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98B" w:rsidRPr="006D540B" w:rsidRDefault="006F498B" w:rsidP="006F498B">
      <w:pPr>
        <w:pStyle w:val="Corpodetexto2"/>
        <w:rPr>
          <w:rFonts w:asciiTheme="majorHAnsi" w:hAnsiTheme="majorHAnsi" w:cs="Arial"/>
          <w:b/>
          <w:sz w:val="26"/>
          <w:szCs w:val="26"/>
        </w:rPr>
      </w:pPr>
      <w:r w:rsidRPr="006D540B">
        <w:rPr>
          <w:rFonts w:asciiTheme="majorHAnsi" w:hAnsiTheme="majorHAnsi" w:cs="Arial"/>
          <w:b/>
          <w:sz w:val="26"/>
          <w:szCs w:val="26"/>
        </w:rPr>
        <w:t xml:space="preserve">EXCELENTÍSSIMO SENHOR DOUTOR JUIZ DE DIREITO DA </w:t>
      </w:r>
      <w:r w:rsidR="00543CC2">
        <w:rPr>
          <w:rFonts w:asciiTheme="majorHAnsi" w:hAnsiTheme="majorHAnsi" w:cs="Arial"/>
          <w:b/>
          <w:sz w:val="26"/>
          <w:szCs w:val="26"/>
        </w:rPr>
        <w:t>2</w:t>
      </w:r>
      <w:r w:rsidRPr="006D540B">
        <w:rPr>
          <w:rFonts w:asciiTheme="majorHAnsi" w:hAnsiTheme="majorHAnsi" w:cs="Arial"/>
          <w:b/>
          <w:sz w:val="26"/>
          <w:szCs w:val="26"/>
        </w:rPr>
        <w:t xml:space="preserve">ª VARA </w:t>
      </w:r>
      <w:r w:rsidR="00513765" w:rsidRPr="006D540B">
        <w:rPr>
          <w:rFonts w:asciiTheme="majorHAnsi" w:hAnsiTheme="majorHAnsi" w:cs="Arial"/>
          <w:b/>
          <w:sz w:val="26"/>
          <w:szCs w:val="26"/>
        </w:rPr>
        <w:t xml:space="preserve">DO JUIZADO </w:t>
      </w:r>
      <w:r w:rsidR="001D6942" w:rsidRPr="006D540B">
        <w:rPr>
          <w:rFonts w:asciiTheme="majorHAnsi" w:hAnsiTheme="majorHAnsi" w:cs="Arial"/>
          <w:b/>
          <w:sz w:val="26"/>
          <w:szCs w:val="26"/>
        </w:rPr>
        <w:t xml:space="preserve">ESPECIAL </w:t>
      </w:r>
      <w:r w:rsidR="00250709">
        <w:rPr>
          <w:rFonts w:asciiTheme="majorHAnsi" w:hAnsiTheme="majorHAnsi" w:cs="Arial"/>
          <w:b/>
          <w:sz w:val="26"/>
          <w:szCs w:val="26"/>
        </w:rPr>
        <w:t>CENTRAL</w:t>
      </w:r>
      <w:r w:rsidR="00513765" w:rsidRPr="006D540B">
        <w:rPr>
          <w:rFonts w:asciiTheme="majorHAnsi" w:hAnsiTheme="majorHAnsi" w:cs="Arial"/>
          <w:b/>
          <w:sz w:val="26"/>
          <w:szCs w:val="26"/>
        </w:rPr>
        <w:t xml:space="preserve"> </w:t>
      </w:r>
      <w:r w:rsidRPr="006D540B">
        <w:rPr>
          <w:rFonts w:asciiTheme="majorHAnsi" w:hAnsiTheme="majorHAnsi" w:cs="Arial"/>
          <w:b/>
          <w:sz w:val="26"/>
          <w:szCs w:val="26"/>
        </w:rPr>
        <w:t>DE CAMPO GRANDE-MS.</w:t>
      </w:r>
    </w:p>
    <w:p w:rsidR="00CA67B3" w:rsidRPr="00F90C76" w:rsidRDefault="00CA67B3" w:rsidP="00CA67B3">
      <w:pPr>
        <w:jc w:val="both"/>
        <w:rPr>
          <w:rFonts w:cs="Arial"/>
        </w:rPr>
      </w:pPr>
    </w:p>
    <w:p w:rsidR="00D600DB" w:rsidRDefault="00750104" w:rsidP="00CA67B3">
      <w:pPr>
        <w:jc w:val="both"/>
        <w:rPr>
          <w:rFonts w:cs="Arial"/>
        </w:rPr>
      </w:pPr>
      <w:r>
        <w:rPr>
          <w:rFonts w:cs="Arial"/>
        </w:rPr>
        <w:t xml:space="preserve"> </w:t>
      </w:r>
    </w:p>
    <w:p w:rsidR="00326D4A" w:rsidRDefault="00326D4A" w:rsidP="00CA67B3">
      <w:pPr>
        <w:jc w:val="both"/>
        <w:rPr>
          <w:rFonts w:cs="Arial"/>
        </w:rPr>
      </w:pPr>
    </w:p>
    <w:p w:rsidR="00326D4A" w:rsidRDefault="00250709" w:rsidP="00CA67B3">
      <w:pPr>
        <w:jc w:val="both"/>
        <w:rPr>
          <w:rFonts w:cs="Arial"/>
        </w:rPr>
      </w:pPr>
      <w:r>
        <w:rPr>
          <w:rFonts w:ascii="Verdana" w:hAnsi="Verdana"/>
          <w:color w:val="000000"/>
          <w:sz w:val="15"/>
          <w:szCs w:val="15"/>
        </w:rPr>
        <w:t xml:space="preserve"> </w:t>
      </w:r>
    </w:p>
    <w:p w:rsidR="00326D4A" w:rsidRDefault="00326D4A" w:rsidP="00CA67B3">
      <w:pPr>
        <w:jc w:val="both"/>
        <w:rPr>
          <w:rFonts w:cs="Arial"/>
        </w:rPr>
      </w:pPr>
    </w:p>
    <w:p w:rsidR="00326D4A" w:rsidRDefault="00326D4A" w:rsidP="00CA67B3">
      <w:pPr>
        <w:jc w:val="both"/>
        <w:rPr>
          <w:rFonts w:cs="Arial"/>
        </w:rPr>
      </w:pPr>
    </w:p>
    <w:p w:rsidR="00326D4A" w:rsidRDefault="00326D4A" w:rsidP="00CA67B3">
      <w:pPr>
        <w:jc w:val="both"/>
        <w:rPr>
          <w:rFonts w:cs="Arial"/>
        </w:rPr>
      </w:pPr>
    </w:p>
    <w:p w:rsidR="008258FF" w:rsidRDefault="008258FF" w:rsidP="00CA67B3">
      <w:pPr>
        <w:jc w:val="both"/>
        <w:rPr>
          <w:b/>
          <w:sz w:val="28"/>
        </w:rPr>
      </w:pPr>
    </w:p>
    <w:p w:rsidR="004918EF" w:rsidRPr="00F90C76" w:rsidRDefault="004918EF" w:rsidP="00CA67B3">
      <w:pPr>
        <w:jc w:val="both"/>
        <w:rPr>
          <w:rFonts w:cs="Arial"/>
        </w:rPr>
      </w:pPr>
    </w:p>
    <w:p w:rsidR="00FA5586" w:rsidRDefault="00FA5586" w:rsidP="00CA67B3">
      <w:pPr>
        <w:jc w:val="both"/>
        <w:rPr>
          <w:rFonts w:cs="Arial"/>
        </w:rPr>
      </w:pPr>
    </w:p>
    <w:p w:rsidR="00FA5586" w:rsidRDefault="00FA5586" w:rsidP="00CA67B3">
      <w:pPr>
        <w:jc w:val="both"/>
        <w:rPr>
          <w:rFonts w:cs="Arial"/>
        </w:rPr>
      </w:pPr>
    </w:p>
    <w:p w:rsidR="00FA5586" w:rsidRPr="00BE3A82" w:rsidRDefault="00FA5586" w:rsidP="00CA67B3">
      <w:pPr>
        <w:jc w:val="both"/>
        <w:rPr>
          <w:rFonts w:ascii="Courier New" w:hAnsi="Courier New" w:cs="Courier New"/>
          <w:b/>
          <w:i/>
          <w:sz w:val="22"/>
          <w:u w:val="single"/>
        </w:rPr>
      </w:pPr>
    </w:p>
    <w:p w:rsidR="00B8038A" w:rsidRDefault="00B8038A" w:rsidP="00CA67B3">
      <w:pPr>
        <w:jc w:val="both"/>
        <w:rPr>
          <w:rFonts w:ascii="Courier New" w:hAnsi="Courier New" w:cs="Courier New"/>
          <w:b/>
          <w:i/>
          <w:sz w:val="20"/>
          <w:u w:val="single"/>
        </w:rPr>
      </w:pPr>
    </w:p>
    <w:p w:rsidR="00CD139C" w:rsidRDefault="00CD139C" w:rsidP="00CA67B3">
      <w:pPr>
        <w:jc w:val="both"/>
        <w:rPr>
          <w:rFonts w:ascii="Courier New" w:hAnsi="Courier New" w:cs="Courier New"/>
          <w:b/>
          <w:i/>
          <w:sz w:val="20"/>
          <w:u w:val="single"/>
        </w:rPr>
      </w:pPr>
    </w:p>
    <w:p w:rsidR="00643823" w:rsidRPr="00F90C76" w:rsidRDefault="00643823" w:rsidP="00643823">
      <w:pPr>
        <w:jc w:val="both"/>
        <w:rPr>
          <w:rFonts w:cs="Arial"/>
        </w:rPr>
      </w:pPr>
    </w:p>
    <w:p w:rsidR="00B80EFA" w:rsidRDefault="00B80EFA" w:rsidP="00513765">
      <w:pPr>
        <w:jc w:val="both"/>
        <w:rPr>
          <w:b/>
          <w:sz w:val="28"/>
        </w:rPr>
      </w:pPr>
    </w:p>
    <w:p w:rsidR="00B80EFA" w:rsidRDefault="00B80EFA" w:rsidP="00513765">
      <w:pPr>
        <w:jc w:val="both"/>
        <w:rPr>
          <w:b/>
          <w:sz w:val="28"/>
        </w:rPr>
      </w:pPr>
    </w:p>
    <w:p w:rsidR="00A96430" w:rsidRDefault="00A96430" w:rsidP="00513765">
      <w:pPr>
        <w:jc w:val="both"/>
        <w:rPr>
          <w:b/>
          <w:sz w:val="28"/>
        </w:rPr>
      </w:pPr>
    </w:p>
    <w:p w:rsidR="00A96430" w:rsidRPr="00F90C76" w:rsidRDefault="005A46AC" w:rsidP="00A96430">
      <w:pPr>
        <w:jc w:val="both"/>
        <w:rPr>
          <w:rFonts w:cs="Arial"/>
        </w:rPr>
      </w:pPr>
      <w:r>
        <w:rPr>
          <w:rFonts w:cs="Arial"/>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817" type="#_x0000_t65" style="position:absolute;left:0;text-align:left;margin-left:194.2pt;margin-top:6.8pt;width:295.05pt;height:78pt;z-index:251662336">
            <v:textbox style="mso-next-textbox:#_x0000_s1817">
              <w:txbxContent>
                <w:p w:rsidR="009E457A" w:rsidRDefault="009E457A" w:rsidP="00A96430">
                  <w:pPr>
                    <w:autoSpaceDE w:val="0"/>
                    <w:autoSpaceDN w:val="0"/>
                    <w:adjustRightInd w:val="0"/>
                    <w:jc w:val="both"/>
                    <w:rPr>
                      <w:rFonts w:ascii="Verdana" w:hAnsi="Verdana" w:cs="Times New Roman,BoldItalic"/>
                      <w:b/>
                      <w:bCs/>
                      <w:i/>
                      <w:iCs/>
                      <w:sz w:val="20"/>
                      <w:szCs w:val="28"/>
                    </w:rPr>
                  </w:pPr>
                  <w:r w:rsidRPr="00840AC5">
                    <w:rPr>
                      <w:rFonts w:ascii="Verdana" w:hAnsi="Verdana" w:cs="Times New Roman,BoldItalic"/>
                      <w:b/>
                      <w:bCs/>
                      <w:i/>
                      <w:iCs/>
                      <w:sz w:val="20"/>
                      <w:szCs w:val="28"/>
                    </w:rPr>
                    <w:t>“</w:t>
                  </w:r>
                  <w:proofErr w:type="spellStart"/>
                  <w:r w:rsidRPr="00840AC5">
                    <w:rPr>
                      <w:rFonts w:ascii="Verdana" w:hAnsi="Verdana" w:cs="Times New Roman,BoldItalic"/>
                      <w:b/>
                      <w:bCs/>
                      <w:i/>
                      <w:iCs/>
                      <w:sz w:val="20"/>
                      <w:szCs w:val="28"/>
                    </w:rPr>
                    <w:t>Actio</w:t>
                  </w:r>
                  <w:proofErr w:type="spellEnd"/>
                  <w:r w:rsidRPr="00840AC5">
                    <w:rPr>
                      <w:rFonts w:ascii="Verdana" w:hAnsi="Verdana" w:cs="Times New Roman,BoldItalic"/>
                      <w:b/>
                      <w:bCs/>
                      <w:i/>
                      <w:iCs/>
                      <w:sz w:val="20"/>
                      <w:szCs w:val="28"/>
                    </w:rPr>
                    <w:t xml:space="preserve"> autem </w:t>
                  </w:r>
                  <w:proofErr w:type="spellStart"/>
                  <w:r w:rsidRPr="00840AC5">
                    <w:rPr>
                      <w:rFonts w:ascii="Verdana" w:hAnsi="Verdana" w:cs="Times New Roman,BoldItalic"/>
                      <w:b/>
                      <w:bCs/>
                      <w:i/>
                      <w:iCs/>
                      <w:sz w:val="20"/>
                      <w:szCs w:val="28"/>
                    </w:rPr>
                    <w:t>nihil</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aliud</w:t>
                  </w:r>
                  <w:proofErr w:type="spellEnd"/>
                  <w:r w:rsidRPr="00840AC5">
                    <w:rPr>
                      <w:rFonts w:ascii="Verdana" w:hAnsi="Verdana" w:cs="Times New Roman,BoldItalic"/>
                      <w:b/>
                      <w:bCs/>
                      <w:i/>
                      <w:iCs/>
                      <w:sz w:val="20"/>
                      <w:szCs w:val="28"/>
                    </w:rPr>
                    <w:t xml:space="preserve"> est </w:t>
                  </w:r>
                  <w:proofErr w:type="spellStart"/>
                  <w:r w:rsidRPr="00840AC5">
                    <w:rPr>
                      <w:rFonts w:ascii="Verdana" w:hAnsi="Verdana" w:cs="Times New Roman,BoldItalic"/>
                      <w:b/>
                      <w:bCs/>
                      <w:i/>
                      <w:iCs/>
                      <w:sz w:val="20"/>
                      <w:szCs w:val="28"/>
                    </w:rPr>
                    <w:t>quam</w:t>
                  </w:r>
                  <w:proofErr w:type="spellEnd"/>
                  <w:r w:rsidRPr="00840AC5">
                    <w:rPr>
                      <w:rFonts w:ascii="Verdana" w:hAnsi="Verdana" w:cs="Times New Roman,BoldItalic"/>
                      <w:b/>
                      <w:bCs/>
                      <w:i/>
                      <w:iCs/>
                      <w:sz w:val="20"/>
                      <w:szCs w:val="28"/>
                    </w:rPr>
                    <w:t xml:space="preserve"> jus</w:t>
                  </w:r>
                  <w:r>
                    <w:rPr>
                      <w:rFonts w:ascii="Verdana" w:hAnsi="Verdana" w:cs="Times New Roman,BoldItalic"/>
                      <w:b/>
                      <w:bCs/>
                      <w:i/>
                      <w:iCs/>
                      <w:sz w:val="20"/>
                      <w:szCs w:val="28"/>
                    </w:rPr>
                    <w:t xml:space="preserve"> </w:t>
                  </w:r>
                  <w:proofErr w:type="spellStart"/>
                  <w:r w:rsidRPr="00840AC5">
                    <w:rPr>
                      <w:rFonts w:ascii="Verdana" w:hAnsi="Verdana"/>
                      <w:b/>
                      <w:bCs/>
                      <w:i/>
                      <w:iCs/>
                      <w:sz w:val="20"/>
                      <w:szCs w:val="28"/>
                    </w:rPr>
                    <w:t>persequendi</w:t>
                  </w:r>
                  <w:proofErr w:type="spellEnd"/>
                  <w:r w:rsidRPr="00840AC5">
                    <w:rPr>
                      <w:rFonts w:ascii="Verdana" w:hAnsi="Verdana"/>
                      <w:b/>
                      <w:bCs/>
                      <w:i/>
                      <w:iCs/>
                      <w:sz w:val="20"/>
                      <w:szCs w:val="28"/>
                    </w:rPr>
                    <w:t xml:space="preserve"> in judicio quod </w:t>
                  </w:r>
                  <w:proofErr w:type="spellStart"/>
                  <w:r w:rsidRPr="00840AC5">
                    <w:rPr>
                      <w:rFonts w:ascii="Verdana" w:hAnsi="Verdana"/>
                      <w:b/>
                      <w:bCs/>
                      <w:i/>
                      <w:iCs/>
                      <w:sz w:val="20"/>
                      <w:szCs w:val="28"/>
                    </w:rPr>
                    <w:t>sibi</w:t>
                  </w:r>
                  <w:proofErr w:type="spellEnd"/>
                  <w:r>
                    <w:rPr>
                      <w:rFonts w:ascii="Verdana" w:hAnsi="Verdana"/>
                      <w:b/>
                      <w:bCs/>
                      <w:i/>
                      <w:iCs/>
                      <w:sz w:val="20"/>
                      <w:szCs w:val="28"/>
                    </w:rPr>
                    <w:t xml:space="preserve"> </w:t>
                  </w:r>
                  <w:proofErr w:type="spellStart"/>
                  <w:r w:rsidRPr="00840AC5">
                    <w:rPr>
                      <w:rFonts w:ascii="Verdana" w:hAnsi="Verdana" w:cs="Times New Roman,BoldItalic"/>
                      <w:b/>
                      <w:bCs/>
                      <w:i/>
                      <w:iCs/>
                      <w:sz w:val="20"/>
                      <w:szCs w:val="28"/>
                    </w:rPr>
                    <w:t>debeatur</w:t>
                  </w:r>
                  <w:proofErr w:type="spellEnd"/>
                  <w:r w:rsidRPr="00840AC5">
                    <w:rPr>
                      <w:rFonts w:ascii="Verdana" w:hAnsi="Verdana" w:cs="Times New Roman,BoldItalic"/>
                      <w:b/>
                      <w:bCs/>
                      <w:i/>
                      <w:iCs/>
                      <w:sz w:val="20"/>
                      <w:szCs w:val="28"/>
                    </w:rPr>
                    <w:t>”</w:t>
                  </w:r>
                </w:p>
                <w:p w:rsidR="009E457A" w:rsidRDefault="009E457A" w:rsidP="00A96430">
                  <w:pPr>
                    <w:autoSpaceDE w:val="0"/>
                    <w:autoSpaceDN w:val="0"/>
                    <w:adjustRightInd w:val="0"/>
                    <w:jc w:val="both"/>
                    <w:rPr>
                      <w:rFonts w:ascii="Verdana" w:hAnsi="Verdana" w:cs="Times New Roman,BoldItalic"/>
                      <w:b/>
                      <w:bCs/>
                      <w:i/>
                      <w:iCs/>
                      <w:sz w:val="20"/>
                      <w:szCs w:val="28"/>
                    </w:rPr>
                  </w:pPr>
                </w:p>
                <w:p w:rsidR="009E457A" w:rsidRPr="00840AC5" w:rsidRDefault="009E457A" w:rsidP="00A96430">
                  <w:pPr>
                    <w:autoSpaceDE w:val="0"/>
                    <w:autoSpaceDN w:val="0"/>
                    <w:adjustRightInd w:val="0"/>
                    <w:jc w:val="both"/>
                    <w:rPr>
                      <w:rFonts w:ascii="Verdana" w:hAnsi="Verdana" w:cs="Arial"/>
                      <w:sz w:val="18"/>
                    </w:rPr>
                  </w:pPr>
                  <w:r>
                    <w:rPr>
                      <w:rFonts w:ascii="Verdana" w:hAnsi="Verdana"/>
                      <w:b/>
                      <w:bCs/>
                      <w:i/>
                      <w:iCs/>
                      <w:sz w:val="20"/>
                      <w:szCs w:val="28"/>
                    </w:rPr>
                    <w:t>“</w:t>
                  </w:r>
                  <w:r w:rsidRPr="00840AC5">
                    <w:rPr>
                      <w:rFonts w:ascii="Verdana" w:hAnsi="Verdana"/>
                      <w:b/>
                      <w:bCs/>
                      <w:i/>
                      <w:iCs/>
                      <w:sz w:val="20"/>
                      <w:szCs w:val="28"/>
                    </w:rPr>
                    <w:t>A ação nada mais é do que</w:t>
                  </w:r>
                  <w:r>
                    <w:rPr>
                      <w:rFonts w:ascii="Verdana" w:hAnsi="Verdana"/>
                      <w:b/>
                      <w:bCs/>
                      <w:i/>
                      <w:iCs/>
                      <w:sz w:val="20"/>
                      <w:szCs w:val="28"/>
                    </w:rPr>
                    <w:t xml:space="preserve"> </w:t>
                  </w:r>
                  <w:r w:rsidRPr="00840AC5">
                    <w:rPr>
                      <w:rFonts w:ascii="Verdana" w:hAnsi="Verdana"/>
                      <w:b/>
                      <w:bCs/>
                      <w:i/>
                      <w:iCs/>
                      <w:sz w:val="20"/>
                      <w:szCs w:val="28"/>
                    </w:rPr>
                    <w:t>o direito de perseguir em juízo o que</w:t>
                  </w:r>
                  <w:r>
                    <w:rPr>
                      <w:rFonts w:ascii="Verdana" w:hAnsi="Verdana"/>
                      <w:b/>
                      <w:bCs/>
                      <w:i/>
                      <w:iCs/>
                      <w:sz w:val="20"/>
                      <w:szCs w:val="28"/>
                    </w:rPr>
                    <w:t xml:space="preserve"> lhe é devido”.</w:t>
                  </w:r>
                </w:p>
              </w:txbxContent>
            </v:textbox>
          </v:shape>
        </w:pict>
      </w:r>
    </w:p>
    <w:p w:rsidR="00A96430" w:rsidRPr="00F90C76" w:rsidRDefault="00A96430" w:rsidP="00A96430">
      <w:pPr>
        <w:jc w:val="both"/>
        <w:rPr>
          <w:rFonts w:cs="Arial"/>
        </w:rPr>
      </w:pPr>
    </w:p>
    <w:p w:rsidR="00A96430" w:rsidRPr="00F90C76" w:rsidRDefault="00A96430" w:rsidP="00A96430">
      <w:pPr>
        <w:jc w:val="both"/>
        <w:rPr>
          <w:rFonts w:cs="Arial"/>
        </w:rPr>
      </w:pPr>
    </w:p>
    <w:p w:rsidR="00A96430" w:rsidRPr="00F90C76" w:rsidRDefault="00A96430" w:rsidP="00A96430">
      <w:pPr>
        <w:jc w:val="both"/>
        <w:rPr>
          <w:rFonts w:cs="Arial"/>
        </w:rPr>
      </w:pPr>
    </w:p>
    <w:p w:rsidR="00A96430" w:rsidRPr="00F90C76" w:rsidRDefault="00A96430" w:rsidP="00A96430">
      <w:pPr>
        <w:jc w:val="both"/>
        <w:rPr>
          <w:rFonts w:cs="Arial"/>
        </w:rPr>
      </w:pPr>
    </w:p>
    <w:p w:rsidR="00A96430" w:rsidRPr="00F90C76" w:rsidRDefault="00A96430" w:rsidP="00A96430">
      <w:pPr>
        <w:jc w:val="both"/>
        <w:rPr>
          <w:rFonts w:cs="Arial"/>
        </w:rPr>
      </w:pPr>
    </w:p>
    <w:p w:rsidR="00A96430" w:rsidRPr="00F90C76" w:rsidRDefault="00A96430" w:rsidP="00A96430">
      <w:pPr>
        <w:jc w:val="both"/>
        <w:rPr>
          <w:rFonts w:cs="Arial"/>
        </w:rPr>
      </w:pPr>
    </w:p>
    <w:p w:rsidR="00A96430" w:rsidRPr="00F90C76" w:rsidRDefault="00A96430" w:rsidP="00A96430">
      <w:pPr>
        <w:jc w:val="both"/>
        <w:rPr>
          <w:rFonts w:cs="Arial"/>
        </w:rPr>
      </w:pPr>
    </w:p>
    <w:p w:rsidR="00CD139C" w:rsidRDefault="00CD139C" w:rsidP="00CD139C">
      <w:pPr>
        <w:jc w:val="both"/>
        <w:rPr>
          <w:rFonts w:cs="Arial"/>
        </w:rPr>
      </w:pPr>
    </w:p>
    <w:p w:rsidR="00CD139C" w:rsidRDefault="00CD139C" w:rsidP="00CD139C">
      <w:pPr>
        <w:jc w:val="both"/>
        <w:rPr>
          <w:rFonts w:cs="Arial"/>
        </w:rPr>
      </w:pPr>
    </w:p>
    <w:p w:rsidR="00CD139C" w:rsidRDefault="00CD139C" w:rsidP="00CD139C">
      <w:pPr>
        <w:jc w:val="both"/>
        <w:rPr>
          <w:rFonts w:ascii="Segoe UI" w:hAnsi="Segoe UI" w:cs="Segoe UI"/>
          <w:b/>
          <w:bCs/>
          <w:sz w:val="26"/>
          <w:szCs w:val="26"/>
        </w:rPr>
      </w:pPr>
      <w:r w:rsidRPr="00D054AC">
        <w:rPr>
          <w:rFonts w:ascii="Segoe UI" w:hAnsi="Segoe UI" w:cs="Segoe UI"/>
          <w:b/>
          <w:bCs/>
          <w:sz w:val="26"/>
          <w:szCs w:val="26"/>
        </w:rPr>
        <w:t xml:space="preserve">Processo nº: </w:t>
      </w:r>
      <w:r w:rsidR="00543CC2" w:rsidRPr="00543CC2">
        <w:rPr>
          <w:rFonts w:ascii="Segoe UI" w:hAnsi="Segoe UI" w:cs="Segoe UI"/>
          <w:b/>
          <w:bCs/>
          <w:sz w:val="26"/>
          <w:szCs w:val="26"/>
        </w:rPr>
        <w:t>0817580-68.2017.8.12.0110</w:t>
      </w:r>
    </w:p>
    <w:p w:rsidR="00543CC2" w:rsidRDefault="00543CC2" w:rsidP="00CD139C">
      <w:pPr>
        <w:jc w:val="both"/>
        <w:rPr>
          <w:rFonts w:ascii="Times New Roman" w:hAnsi="Times New Roman"/>
          <w:b/>
          <w:bCs/>
        </w:rPr>
      </w:pPr>
    </w:p>
    <w:p w:rsidR="00CD139C" w:rsidRPr="00543CC2" w:rsidRDefault="00CD139C" w:rsidP="00CD139C">
      <w:pPr>
        <w:jc w:val="both"/>
        <w:rPr>
          <w:rFonts w:ascii="Segoe UI" w:hAnsi="Segoe UI" w:cs="Segoe UI"/>
          <w:b/>
          <w:bCs/>
          <w:sz w:val="16"/>
        </w:rPr>
      </w:pPr>
      <w:r w:rsidRPr="0059057A">
        <w:rPr>
          <w:rFonts w:ascii="Segoe UI" w:hAnsi="Segoe UI" w:cs="Segoe UI"/>
          <w:b/>
          <w:bCs/>
          <w:sz w:val="20"/>
          <w:u w:val="single"/>
        </w:rPr>
        <w:t>Recorrente:</w:t>
      </w:r>
      <w:r w:rsidRPr="00453605">
        <w:rPr>
          <w:rFonts w:ascii="Segoe UI" w:hAnsi="Segoe UI" w:cs="Segoe UI"/>
          <w:b/>
          <w:bCs/>
          <w:sz w:val="20"/>
        </w:rPr>
        <w:t xml:space="preserve">  </w:t>
      </w:r>
      <w:r w:rsidR="00543CC2" w:rsidRPr="00543CC2">
        <w:rPr>
          <w:rFonts w:ascii="Segoe UI" w:hAnsi="Segoe UI" w:cs="Segoe UI"/>
          <w:b/>
          <w:sz w:val="20"/>
        </w:rPr>
        <w:t>BENKOS AUTO CAR COMERCIO DE VEÍCULOS LTDA ME</w:t>
      </w:r>
    </w:p>
    <w:p w:rsidR="00CD139C" w:rsidRDefault="00CD139C" w:rsidP="00CD139C">
      <w:pPr>
        <w:jc w:val="both"/>
        <w:rPr>
          <w:rFonts w:ascii="Segoe UI" w:hAnsi="Segoe UI" w:cs="Segoe UI"/>
          <w:b/>
          <w:bCs/>
          <w:sz w:val="20"/>
        </w:rPr>
      </w:pPr>
      <w:proofErr w:type="gramStart"/>
      <w:r w:rsidRPr="00453605">
        <w:rPr>
          <w:rFonts w:ascii="Segoe UI" w:hAnsi="Segoe UI" w:cs="Segoe UI"/>
          <w:b/>
          <w:bCs/>
          <w:sz w:val="20"/>
        </w:rPr>
        <w:t>Advogad</w:t>
      </w:r>
      <w:r w:rsidR="00A72652">
        <w:rPr>
          <w:rFonts w:ascii="Segoe UI" w:hAnsi="Segoe UI" w:cs="Segoe UI"/>
          <w:b/>
          <w:bCs/>
          <w:sz w:val="20"/>
        </w:rPr>
        <w:t>os</w:t>
      </w:r>
      <w:r w:rsidRPr="00453605">
        <w:rPr>
          <w:rFonts w:ascii="Segoe UI" w:hAnsi="Segoe UI" w:cs="Segoe UI"/>
          <w:b/>
          <w:bCs/>
          <w:sz w:val="20"/>
        </w:rPr>
        <w:t xml:space="preserve"> :</w:t>
      </w:r>
      <w:proofErr w:type="gramEnd"/>
      <w:r w:rsidRPr="00453605">
        <w:rPr>
          <w:rFonts w:ascii="Segoe UI" w:hAnsi="Segoe UI" w:cs="Segoe UI"/>
          <w:b/>
          <w:bCs/>
          <w:sz w:val="20"/>
        </w:rPr>
        <w:t xml:space="preserve"> </w:t>
      </w:r>
      <w:r w:rsidR="00543CC2">
        <w:rPr>
          <w:rFonts w:ascii="Segoe UI" w:hAnsi="Segoe UI" w:cs="Segoe UI"/>
          <w:b/>
          <w:bCs/>
          <w:sz w:val="20"/>
        </w:rPr>
        <w:t>TIRMIANO DO NASCIMENTO ELIAS</w:t>
      </w:r>
      <w:r w:rsidR="00D054AC" w:rsidRPr="00453605">
        <w:rPr>
          <w:rFonts w:ascii="Segoe UI" w:hAnsi="Segoe UI" w:cs="Segoe UI"/>
          <w:b/>
          <w:bCs/>
          <w:sz w:val="20"/>
        </w:rPr>
        <w:t xml:space="preserve"> – OAB/MS: </w:t>
      </w:r>
      <w:r w:rsidR="00543CC2">
        <w:rPr>
          <w:rFonts w:ascii="Segoe UI" w:hAnsi="Segoe UI" w:cs="Segoe UI"/>
          <w:b/>
          <w:bCs/>
          <w:sz w:val="20"/>
        </w:rPr>
        <w:t>13</w:t>
      </w:r>
      <w:r w:rsidR="00A72652">
        <w:rPr>
          <w:rFonts w:ascii="Segoe UI" w:hAnsi="Segoe UI" w:cs="Segoe UI"/>
          <w:b/>
          <w:bCs/>
          <w:sz w:val="20"/>
        </w:rPr>
        <w:t>.</w:t>
      </w:r>
      <w:r w:rsidR="00543CC2">
        <w:rPr>
          <w:rFonts w:ascii="Segoe UI" w:hAnsi="Segoe UI" w:cs="Segoe UI"/>
          <w:b/>
          <w:bCs/>
          <w:sz w:val="20"/>
        </w:rPr>
        <w:t>985</w:t>
      </w:r>
    </w:p>
    <w:p w:rsidR="00A72652" w:rsidRPr="00453605" w:rsidRDefault="00A72652" w:rsidP="00CD139C">
      <w:pPr>
        <w:jc w:val="both"/>
        <w:rPr>
          <w:rFonts w:ascii="Segoe UI" w:hAnsi="Segoe UI" w:cs="Segoe UI"/>
          <w:b/>
          <w:bCs/>
          <w:sz w:val="20"/>
        </w:rPr>
      </w:pPr>
      <w:r>
        <w:rPr>
          <w:rFonts w:ascii="Segoe UI" w:hAnsi="Segoe UI" w:cs="Segoe UI"/>
          <w:b/>
          <w:bCs/>
          <w:sz w:val="20"/>
        </w:rPr>
        <w:t xml:space="preserve">                       REINALDO PEREIRA DA SILVA – OAB/MS 19.571</w:t>
      </w:r>
    </w:p>
    <w:p w:rsidR="00CD139C" w:rsidRPr="00453605" w:rsidRDefault="00CD139C" w:rsidP="00CD139C">
      <w:pPr>
        <w:jc w:val="both"/>
        <w:rPr>
          <w:rFonts w:ascii="Segoe UI" w:hAnsi="Segoe UI" w:cs="Segoe UI"/>
          <w:b/>
          <w:bCs/>
          <w:sz w:val="20"/>
        </w:rPr>
      </w:pPr>
    </w:p>
    <w:p w:rsidR="00CD139C" w:rsidRPr="00453605" w:rsidRDefault="00CD139C" w:rsidP="00CD139C">
      <w:pPr>
        <w:jc w:val="both"/>
        <w:rPr>
          <w:rFonts w:ascii="Segoe UI" w:hAnsi="Segoe UI" w:cs="Segoe UI"/>
          <w:b/>
          <w:bCs/>
          <w:sz w:val="20"/>
        </w:rPr>
      </w:pPr>
      <w:r w:rsidRPr="0059057A">
        <w:rPr>
          <w:rFonts w:ascii="Segoe UI" w:hAnsi="Segoe UI" w:cs="Segoe UI"/>
          <w:b/>
          <w:bCs/>
          <w:sz w:val="20"/>
          <w:u w:val="single"/>
        </w:rPr>
        <w:t>Recorrida:</w:t>
      </w:r>
      <w:r w:rsidRPr="00453605">
        <w:rPr>
          <w:rFonts w:ascii="Segoe UI" w:hAnsi="Segoe UI" w:cs="Segoe UI"/>
          <w:b/>
          <w:bCs/>
          <w:sz w:val="20"/>
        </w:rPr>
        <w:t xml:space="preserve"> </w:t>
      </w:r>
      <w:r w:rsidR="00543CC2" w:rsidRPr="00543CC2">
        <w:rPr>
          <w:rFonts w:ascii="Segoe UI" w:hAnsi="Segoe UI" w:cs="Segoe UI"/>
          <w:b/>
          <w:bCs/>
          <w:sz w:val="20"/>
        </w:rPr>
        <w:t xml:space="preserve">Paraiso das Pedras Comércio de </w:t>
      </w:r>
      <w:proofErr w:type="spellStart"/>
      <w:r w:rsidR="00543CC2" w:rsidRPr="00543CC2">
        <w:rPr>
          <w:rFonts w:ascii="Segoe UI" w:hAnsi="Segoe UI" w:cs="Segoe UI"/>
          <w:b/>
          <w:bCs/>
          <w:sz w:val="20"/>
        </w:rPr>
        <w:t>Mateiais</w:t>
      </w:r>
      <w:proofErr w:type="spellEnd"/>
      <w:r w:rsidR="00543CC2" w:rsidRPr="00543CC2">
        <w:rPr>
          <w:rFonts w:ascii="Segoe UI" w:hAnsi="Segoe UI" w:cs="Segoe UI"/>
          <w:b/>
          <w:bCs/>
          <w:sz w:val="20"/>
        </w:rPr>
        <w:t xml:space="preserve"> para Construção Ltda. - ME</w:t>
      </w:r>
    </w:p>
    <w:p w:rsidR="00A72652" w:rsidRPr="00A72652" w:rsidRDefault="00CD139C" w:rsidP="00A72652">
      <w:pPr>
        <w:jc w:val="both"/>
        <w:rPr>
          <w:rFonts w:ascii="Segoe UI" w:hAnsi="Segoe UI" w:cs="Segoe UI"/>
          <w:b/>
          <w:bCs/>
          <w:sz w:val="20"/>
        </w:rPr>
      </w:pPr>
      <w:r w:rsidRPr="00453605">
        <w:rPr>
          <w:rFonts w:ascii="Segoe UI" w:hAnsi="Segoe UI" w:cs="Segoe UI"/>
          <w:b/>
          <w:bCs/>
          <w:sz w:val="20"/>
        </w:rPr>
        <w:t>Advogado</w:t>
      </w:r>
      <w:r w:rsidR="00A72652">
        <w:rPr>
          <w:rFonts w:ascii="Segoe UI" w:hAnsi="Segoe UI" w:cs="Segoe UI"/>
          <w:b/>
          <w:bCs/>
          <w:sz w:val="20"/>
        </w:rPr>
        <w:t>s</w:t>
      </w:r>
      <w:r w:rsidRPr="00453605">
        <w:rPr>
          <w:rFonts w:ascii="Segoe UI" w:hAnsi="Segoe UI" w:cs="Segoe UI"/>
          <w:b/>
          <w:bCs/>
          <w:sz w:val="20"/>
        </w:rPr>
        <w:t>:</w:t>
      </w:r>
      <w:r w:rsidR="00A72652" w:rsidRPr="00A72652">
        <w:t xml:space="preserve"> </w:t>
      </w:r>
      <w:r w:rsidR="00A72652" w:rsidRPr="00A72652">
        <w:rPr>
          <w:rFonts w:ascii="Segoe UI" w:hAnsi="Segoe UI" w:cs="Segoe UI"/>
          <w:b/>
          <w:sz w:val="20"/>
        </w:rPr>
        <w:t>An</w:t>
      </w:r>
      <w:r w:rsidR="00A72652" w:rsidRPr="00A72652">
        <w:rPr>
          <w:rFonts w:ascii="Segoe UI" w:hAnsi="Segoe UI" w:cs="Segoe UI"/>
          <w:b/>
          <w:bCs/>
          <w:sz w:val="20"/>
        </w:rPr>
        <w:t xml:space="preserve">tônio </w:t>
      </w:r>
      <w:r w:rsidR="00A72652">
        <w:rPr>
          <w:rFonts w:ascii="Segoe UI" w:hAnsi="Segoe UI" w:cs="Segoe UI"/>
          <w:b/>
          <w:bCs/>
          <w:sz w:val="20"/>
        </w:rPr>
        <w:t>S</w:t>
      </w:r>
      <w:r w:rsidR="00A72652" w:rsidRPr="00A72652">
        <w:rPr>
          <w:rFonts w:ascii="Segoe UI" w:hAnsi="Segoe UI" w:cs="Segoe UI"/>
          <w:b/>
          <w:bCs/>
          <w:sz w:val="20"/>
        </w:rPr>
        <w:t xml:space="preserve">evero </w:t>
      </w:r>
      <w:proofErr w:type="spellStart"/>
      <w:r w:rsidR="00A72652">
        <w:rPr>
          <w:rFonts w:ascii="Segoe UI" w:hAnsi="Segoe UI" w:cs="Segoe UI"/>
          <w:b/>
          <w:bCs/>
          <w:sz w:val="20"/>
        </w:rPr>
        <w:t>Z</w:t>
      </w:r>
      <w:r w:rsidR="00A72652" w:rsidRPr="00A72652">
        <w:rPr>
          <w:rFonts w:ascii="Segoe UI" w:hAnsi="Segoe UI" w:cs="Segoe UI"/>
          <w:b/>
          <w:bCs/>
          <w:sz w:val="20"/>
        </w:rPr>
        <w:t>accaro</w:t>
      </w:r>
      <w:proofErr w:type="spellEnd"/>
      <w:r w:rsidR="00A72652" w:rsidRPr="00A72652">
        <w:rPr>
          <w:rFonts w:ascii="Segoe UI" w:hAnsi="Segoe UI" w:cs="Segoe UI"/>
          <w:b/>
          <w:bCs/>
          <w:sz w:val="20"/>
        </w:rPr>
        <w:t xml:space="preserve"> - </w:t>
      </w:r>
      <w:r w:rsidR="00A72652">
        <w:rPr>
          <w:rFonts w:ascii="Segoe UI" w:hAnsi="Segoe UI" w:cs="Segoe UI"/>
          <w:b/>
          <w:bCs/>
          <w:sz w:val="20"/>
        </w:rPr>
        <w:t>OAB</w:t>
      </w:r>
      <w:r w:rsidR="00A72652" w:rsidRPr="00A72652">
        <w:rPr>
          <w:rFonts w:ascii="Segoe UI" w:hAnsi="Segoe UI" w:cs="Segoe UI"/>
          <w:b/>
          <w:bCs/>
          <w:sz w:val="20"/>
        </w:rPr>
        <w:t>/</w:t>
      </w:r>
      <w:r w:rsidR="00A72652">
        <w:rPr>
          <w:rFonts w:ascii="Segoe UI" w:hAnsi="Segoe UI" w:cs="Segoe UI"/>
          <w:b/>
          <w:bCs/>
          <w:sz w:val="20"/>
        </w:rPr>
        <w:t>SP</w:t>
      </w:r>
      <w:r w:rsidR="00A72652" w:rsidRPr="00A72652">
        <w:rPr>
          <w:rFonts w:ascii="Segoe UI" w:hAnsi="Segoe UI" w:cs="Segoe UI"/>
          <w:b/>
          <w:bCs/>
          <w:sz w:val="20"/>
        </w:rPr>
        <w:t>: 96.049</w:t>
      </w:r>
    </w:p>
    <w:p w:rsidR="00CD139C" w:rsidRDefault="00A72652" w:rsidP="00A72652">
      <w:pPr>
        <w:jc w:val="both"/>
        <w:rPr>
          <w:rFonts w:ascii="Segoe UI" w:hAnsi="Segoe UI" w:cs="Segoe UI"/>
          <w:b/>
          <w:bCs/>
          <w:sz w:val="20"/>
        </w:rPr>
      </w:pPr>
      <w:r>
        <w:rPr>
          <w:rFonts w:ascii="Segoe UI" w:hAnsi="Segoe UI" w:cs="Segoe UI"/>
          <w:b/>
          <w:bCs/>
          <w:sz w:val="20"/>
        </w:rPr>
        <w:t xml:space="preserve">                      </w:t>
      </w:r>
      <w:r w:rsidRPr="00A72652">
        <w:rPr>
          <w:rFonts w:ascii="Segoe UI" w:hAnsi="Segoe UI" w:cs="Segoe UI"/>
          <w:b/>
          <w:bCs/>
          <w:sz w:val="20"/>
        </w:rPr>
        <w:t xml:space="preserve">Waldomiro Santos </w:t>
      </w:r>
      <w:proofErr w:type="spellStart"/>
      <w:r w:rsidRPr="00A72652">
        <w:rPr>
          <w:rFonts w:ascii="Segoe UI" w:hAnsi="Segoe UI" w:cs="Segoe UI"/>
          <w:b/>
          <w:bCs/>
          <w:sz w:val="20"/>
        </w:rPr>
        <w:t>Pancini</w:t>
      </w:r>
      <w:proofErr w:type="spellEnd"/>
      <w:r w:rsidRPr="00A72652">
        <w:rPr>
          <w:rFonts w:ascii="Segoe UI" w:hAnsi="Segoe UI" w:cs="Segoe UI"/>
          <w:b/>
          <w:bCs/>
          <w:sz w:val="20"/>
        </w:rPr>
        <w:t xml:space="preserve"> - OAB/MS: 6.789</w:t>
      </w:r>
    </w:p>
    <w:p w:rsidR="00A72652" w:rsidRDefault="00A72652" w:rsidP="00A72652">
      <w:pPr>
        <w:jc w:val="both"/>
        <w:rPr>
          <w:rFonts w:ascii="Times New Roman" w:hAnsi="Times New Roman"/>
          <w:b/>
          <w:bCs/>
        </w:rPr>
      </w:pPr>
    </w:p>
    <w:p w:rsidR="00A72652" w:rsidRDefault="00A72652" w:rsidP="00A72652">
      <w:pPr>
        <w:jc w:val="both"/>
        <w:rPr>
          <w:rFonts w:ascii="Times New Roman" w:hAnsi="Times New Roman"/>
          <w:b/>
          <w:bCs/>
        </w:rPr>
      </w:pPr>
    </w:p>
    <w:p w:rsidR="00A72652" w:rsidRDefault="00A72652" w:rsidP="00A72652">
      <w:pPr>
        <w:jc w:val="both"/>
        <w:rPr>
          <w:rFonts w:ascii="Times New Roman" w:hAnsi="Times New Roman"/>
          <w:b/>
          <w:bCs/>
        </w:rPr>
      </w:pPr>
    </w:p>
    <w:p w:rsidR="00A72652" w:rsidRDefault="00A72652" w:rsidP="00A72652">
      <w:pPr>
        <w:jc w:val="both"/>
        <w:rPr>
          <w:rFonts w:ascii="Times New Roman" w:hAnsi="Times New Roman"/>
          <w:b/>
          <w:bCs/>
        </w:rPr>
      </w:pPr>
    </w:p>
    <w:p w:rsidR="00543CC2" w:rsidRDefault="00543CC2" w:rsidP="00543CC2">
      <w:pPr>
        <w:jc w:val="both"/>
        <w:rPr>
          <w:rFonts w:ascii="Times New Roman" w:hAnsi="Times New Roman"/>
          <w:b/>
          <w:bCs/>
        </w:rPr>
      </w:pPr>
      <w:r>
        <w:rPr>
          <w:rFonts w:cs="Arial"/>
          <w:b/>
          <w:bCs/>
          <w:noProof/>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836" type="#_x0000_t180" style="position:absolute;left:0;text-align:left;margin-left:189.7pt;margin-top:8.35pt;width:297.75pt;height:22.45pt;z-index:251669504" adj="-13627,27373,20947,27373,-14110,20975,-13627,27373">
            <v:textbox style="mso-next-textbox:#_x0000_s1836">
              <w:txbxContent>
                <w:p w:rsidR="00543CC2" w:rsidRDefault="00543CC2" w:rsidP="00543CC2">
                  <w:pPr>
                    <w:pStyle w:val="NormalWeb"/>
                    <w:spacing w:before="0" w:beforeAutospacing="0" w:after="0" w:afterAutospacing="0"/>
                    <w:jc w:val="both"/>
                  </w:pPr>
                  <w:proofErr w:type="spellStart"/>
                  <w:r w:rsidRPr="0003130F">
                    <w:rPr>
                      <w:rFonts w:ascii="Arial" w:hAnsi="Arial" w:cs="Arial"/>
                      <w:b/>
                    </w:rPr>
                    <w:t>Benkos</w:t>
                  </w:r>
                  <w:proofErr w:type="spellEnd"/>
                  <w:r w:rsidRPr="0003130F">
                    <w:rPr>
                      <w:rFonts w:ascii="Arial" w:hAnsi="Arial" w:cs="Arial"/>
                      <w:b/>
                    </w:rPr>
                    <w:t xml:space="preserve"> Auto </w:t>
                  </w:r>
                  <w:proofErr w:type="spellStart"/>
                  <w:r w:rsidRPr="0003130F">
                    <w:rPr>
                      <w:rFonts w:ascii="Arial" w:hAnsi="Arial" w:cs="Arial"/>
                      <w:b/>
                    </w:rPr>
                    <w:t>Car</w:t>
                  </w:r>
                  <w:proofErr w:type="spellEnd"/>
                  <w:r w:rsidRPr="0003130F">
                    <w:rPr>
                      <w:rFonts w:ascii="Arial" w:hAnsi="Arial" w:cs="Arial"/>
                      <w:b/>
                    </w:rPr>
                    <w:t xml:space="preserve"> Comercio de Veículos Ltda ME</w:t>
                  </w:r>
                  <w:r>
                    <w:rPr>
                      <w:rFonts w:ascii="Arial" w:hAnsi="Arial" w:cs="Arial"/>
                      <w:b/>
                    </w:rPr>
                    <w:t>,</w:t>
                  </w:r>
                </w:p>
              </w:txbxContent>
            </v:textbox>
            <o:callout v:ext="edit" minusy="t"/>
          </v:shape>
        </w:pict>
      </w:r>
    </w:p>
    <w:p w:rsidR="00543CC2" w:rsidRDefault="00543CC2" w:rsidP="00543CC2">
      <w:pPr>
        <w:jc w:val="both"/>
        <w:rPr>
          <w:rFonts w:ascii="Times New Roman" w:hAnsi="Times New Roman"/>
          <w:b/>
          <w:bCs/>
        </w:rPr>
      </w:pPr>
    </w:p>
    <w:p w:rsidR="00543CC2" w:rsidRDefault="00543CC2" w:rsidP="00543CC2">
      <w:pPr>
        <w:suppressAutoHyphens/>
        <w:jc w:val="both"/>
      </w:pPr>
    </w:p>
    <w:p w:rsidR="00CD139C" w:rsidRPr="009F25C8" w:rsidRDefault="00CD139C" w:rsidP="00CD139C">
      <w:pPr>
        <w:jc w:val="both"/>
        <w:rPr>
          <w:rFonts w:cs="Arial"/>
        </w:rPr>
      </w:pPr>
      <w:r w:rsidRPr="009F25C8">
        <w:rPr>
          <w:rFonts w:cs="Arial"/>
          <w:szCs w:val="24"/>
        </w:rPr>
        <w:t xml:space="preserve">já qualificada nos autos de </w:t>
      </w:r>
      <w:r w:rsidR="00543CC2" w:rsidRPr="00543CC2">
        <w:rPr>
          <w:rFonts w:cs="Arial"/>
          <w:b/>
          <w:szCs w:val="24"/>
        </w:rPr>
        <w:t xml:space="preserve">Execução de Título Extrajudicial </w:t>
      </w:r>
      <w:r w:rsidRPr="009F25C8">
        <w:rPr>
          <w:rFonts w:cs="Arial"/>
          <w:szCs w:val="24"/>
        </w:rPr>
        <w:t xml:space="preserve">em destaque, </w:t>
      </w:r>
      <w:r w:rsidR="00A72652">
        <w:rPr>
          <w:rFonts w:cs="Arial"/>
          <w:szCs w:val="24"/>
        </w:rPr>
        <w:t>em trâmite</w:t>
      </w:r>
      <w:r w:rsidRPr="009F25C8">
        <w:rPr>
          <w:rFonts w:cs="Arial"/>
          <w:szCs w:val="24"/>
        </w:rPr>
        <w:t xml:space="preserve"> nesse Juízo, por intermédio de seus procuradores jurídicos</w:t>
      </w:r>
      <w:r w:rsidR="0024420E" w:rsidRPr="009F25C8">
        <w:rPr>
          <w:rFonts w:cs="Arial"/>
          <w:szCs w:val="24"/>
        </w:rPr>
        <w:t xml:space="preserve"> (procuração em anexo), com escritório profissional no cabeçalho desta peça processual, onde recebe notificações e intimações, atendendo aos termos do art. 42 § 2º da Lei 9.099/95, </w:t>
      </w:r>
      <w:r w:rsidRPr="009F25C8">
        <w:rPr>
          <w:rFonts w:cs="Arial"/>
          <w:szCs w:val="24"/>
        </w:rPr>
        <w:t xml:space="preserve">vem, respeitosamente, à presença de V. </w:t>
      </w:r>
      <w:proofErr w:type="spellStart"/>
      <w:r w:rsidRPr="009F25C8">
        <w:rPr>
          <w:rFonts w:cs="Arial"/>
          <w:szCs w:val="24"/>
        </w:rPr>
        <w:t>Ex</w:t>
      </w:r>
      <w:proofErr w:type="spellEnd"/>
      <w:r w:rsidRPr="009F25C8">
        <w:rPr>
          <w:rFonts w:cs="Arial"/>
          <w:szCs w:val="24"/>
        </w:rPr>
        <w:t xml:space="preserve">ª, </w:t>
      </w:r>
      <w:r w:rsidRPr="009F25C8">
        <w:rPr>
          <w:rFonts w:cs="Arial"/>
        </w:rPr>
        <w:t>para apresentar:</w:t>
      </w:r>
    </w:p>
    <w:p w:rsidR="00CD139C" w:rsidRDefault="00CD139C" w:rsidP="00CD139C">
      <w:pPr>
        <w:spacing w:line="360" w:lineRule="auto"/>
        <w:jc w:val="both"/>
        <w:rPr>
          <w:rFonts w:cs="Arial"/>
        </w:rPr>
      </w:pPr>
    </w:p>
    <w:p w:rsidR="00CD139C" w:rsidRDefault="005A46AC" w:rsidP="00CD139C">
      <w:pPr>
        <w:spacing w:line="360" w:lineRule="auto"/>
        <w:jc w:val="both"/>
        <w:rPr>
          <w:rFonts w:cs="Arial"/>
        </w:rPr>
      </w:pPr>
      <w:r>
        <w:rPr>
          <w:noProof/>
        </w:rPr>
        <w:pict>
          <v:shapetype id="_x0000_t32" coordsize="21600,21600" o:spt="32" o:oned="t" path="m,l21600,21600e" filled="f">
            <v:path arrowok="t" fillok="f" o:connecttype="none"/>
            <o:lock v:ext="edit" shapetype="t"/>
          </v:shapetype>
          <v:shape id="Conector de seta reta 10" o:spid="_x0000_s1822" type="#_x0000_t32" style="position:absolute;left:0;text-align:left;margin-left:414.45pt;margin-top:9.55pt;width:36.85pt;height:68.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wWNAIAAFgEAAAOAAAAZHJzL2Uyb0RvYy54bWysVMGO2jAQvVfqP1i5QxIashARVlUC7WHb&#10;Iu32A4ztJFYd27INAVX9944doGx7qarmMBlnPM9vZp6zejz1Ah2ZsVzJMkqnSYSYJIpy2ZbR15ft&#10;ZBEh67CkWCjJyujMbPS4fvtmNeiCzVSnBGUGAYi0xaDLqHNOF3FsScd6bKdKMwnBRpkeO1iaNqYG&#10;D4Dei3iWJHk8KEO1UYRZC1/rMRitA37TMOK+NI1lDokyAm4uWBPs3tt4vcJFa7DuOLnQwP/Aosdc&#10;wqE3qBo7jA6G/wHVc2KUVY2bEtXHqmk4YaEGqCZNfqvmucOahVqgOVbf2mT/Hyz5fNwZxCnMDtoj&#10;cQ8zqmBSxCmDKEPQOoyMNxCHZg3aFpBTyZ3x5ZKTfNZPinyzSKqqw7JlgfTLWQNQ6jPiVyl+YTUc&#10;uR8+KQp78MGp0LlTY3rUCK4/+kQPDt1BpzCq821U7OQQgY9Z/rBcziNEILTI8zQL7GJceBifrI11&#10;H5jqkXfKyDqDeds5qG0sbjwCH5+s8yR/JfhkqbZciKANIdFQRrPF/GEeSFklOPVRv8+adl8Jg44Y&#10;5LXdJvCEkiFyv82og6QBrWOYbi6+w1yMPpwupMeD6oDPxRv1832ZLDeLzSKbZLN8M8mSup6831bZ&#10;JN+mD/P6XV1VdfrDU0uzouOUMunZXbWcZn+nlcutGlV4U/OtD/Fr9NAwIHt9B9Jh0H62o0r2ip53&#10;5ioAkG/YfLlq/n7cr8G//yGsfwIAAP//AwBQSwMEFAAGAAgAAAAhALV6upHdAAAACgEAAA8AAABk&#10;cnMvZG93bnJldi54bWxMj8FOhDAQhu8mvkMzm3hzCySsgJSNMcsDuJoYb4VWIEunpC1d9OkdT3qc&#10;+b/880193MzMonZ+sigg3SfANPZWTTgIeHtt7wtgPkhUcraoBXxpD8fm9qaWlbJXfNHxHAZGJegr&#10;KWAMYak49/2ojfR7u2ik7NM6IwONbuDKySuVm5lnSXLgRk5IF0a56OdR95fzagSc4vupW9u16L5V&#10;jA8faetk2gpxt9ueHoEFvYU/GH71SR0acursisqzWUCRFSWhFJQpMALKJDsA62iR5znwpub/X2h+&#10;AAAA//8DAFBLAQItABQABgAIAAAAIQC2gziS/gAAAOEBAAATAAAAAAAAAAAAAAAAAAAAAABbQ29u&#10;dGVudF9UeXBlc10ueG1sUEsBAi0AFAAGAAgAAAAhADj9If/WAAAAlAEAAAsAAAAAAAAAAAAAAAAA&#10;LwEAAF9yZWxzLy5yZWxzUEsBAi0AFAAGAAgAAAAhAKGwLBY0AgAAWAQAAA4AAAAAAAAAAAAAAAAA&#10;LgIAAGRycy9lMm9Eb2MueG1sUEsBAi0AFAAGAAgAAAAhALV6upHdAAAACgEAAA8AAAAAAAAAAAAA&#10;AAAAjgQAAGRycy9kb3ducmV2LnhtbFBLBQYAAAAABAAEAPMAAACYBQAAAAA=&#10;" strokecolor="red" strokeweight="2.25pt"/>
        </w:pict>
      </w:r>
      <w:r>
        <w:rPr>
          <w:noProof/>
        </w:rPr>
        <w:pict>
          <v:shape id="Conector de seta reta 9" o:spid="_x0000_s1821" type="#_x0000_t32" style="position:absolute;left:0;text-align:left;margin-left:42.65pt;margin-top:14.2pt;width:37.65pt;height:6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0tQIAAKYFAAAOAAAAZHJzL2Uyb0RvYy54bWysVE2PmzAQvVfqf7C4s3wECEFLVrsEetm2&#10;K+1WPTvYBKtgI9sJWVX97x2bhCbbS1UtB8sfzMybN2/m9u7Yd+hApWKC505w4zuI8loQxne58+2l&#10;clMHKY05wZ3gNHdeqXLu1h8/3I5DRkPRio5QicAJV9k45E6r9ZB5nqpb2mN1IwbK4bERsscajnLn&#10;EYlH8N53Xuj7iTcKSQYpaqoU3G6mR2dt/TcNrfXXplFUoy53AJu2q7Tr1qze+hZnO4mHltUnGPg/&#10;UPSYcQg6u9pgjdFesr9c9ayWQolG39Si90TTsJraHCCbwH+TzXOLB2pzAXLUMNOk3s9t/eXwJBEj&#10;ubNyEMc9lKiAQtVaSEQoAuYwkmZZGarGQWVgUfAnaZKtj/x5eBT1D4W4KFrMd9RCfnkdwE9gLLwr&#10;E3NQAwTcjp8FgX/wXgvL27GRvXEJjKCjLc/rXB561KiGy2iZBnHsoBqe0iQJIls+D2dn40Eq/YmK&#10;HplN7igtMdu1GhKaMgpsKHx4VNpAw9nZwETmomJdZ/XQcTTmTpjGy9haKNExYl7Nf0rutkUn0QGD&#10;pKrKh88mCi+Xv0mx58R6aykm5WmvMeumPUTvuPFHrUonSHA6atjae8jaKujnyl+VaZlGbhQmpRv5&#10;m417XxWRm1TBMt4sNkWxCX4ZoEGUtYwQyg3Ws5qD6N/UcuqrSYeznmdWvGvvlj4Ae430vor9ZbRI&#10;3eUyXrjRovTdh7Qq3PsiSJJl+VA8lG+QljZ79T5gZyoNKrHXVD63ZESEGTWE6WIFw4gw6P5F6if+&#10;aukg3O1gbNVaOkgK/Z3p1grYSM/4uKp1EoZRuJgk1A0tnhQQXwpgkoblZg4/MXUusjnNZTol/4dL&#10;EMVZALZxTK9MXbcV5PVJnhsKhoE1Og0uM20uz7C/HK/r3wAAAP//AwBQSwMEFAAGAAgAAAAhAHZn&#10;umXfAAAACQEAAA8AAABkcnMvZG93bnJldi54bWxMj8FOwzAQRO9I/IO1lXpB1KEtURriVCVSJcQB&#10;icKlNyde4hR7HcVuG/4e5wS3Wc1o5m2xHa1hFxx850jAwyIBhtQ41VEr4PNjf58B80GSksYRCvhB&#10;D9vy9qaQuXJXesfLIbQslpDPpQAdQp9z7huNVvqF65Gi9+UGK0M8h5arQV5juTV8mSQpt7KjuKBl&#10;j5XG5vtwtgKeX/RdV5lTvaped0dSFje+fRNiPht3T8ACjuEvDBN+RIcyMtXuTMozIyB7XMWkgGW2&#10;Bjb5aZICqyexzoCXBf//QfkLAAD//wMAUEsBAi0AFAAGAAgAAAAhALaDOJL+AAAA4QEAABMAAAAA&#10;AAAAAAAAAAAAAAAAAFtDb250ZW50X1R5cGVzXS54bWxQSwECLQAUAAYACAAAACEAOP0h/9YAAACU&#10;AQAACwAAAAAAAAAAAAAAAAAvAQAAX3JlbHMvLnJlbHNQSwECLQAUAAYACAAAACEArv5odLUCAACm&#10;BQAADgAAAAAAAAAAAAAAAAAuAgAAZHJzL2Uyb0RvYy54bWxQSwECLQAUAAYACAAAACEAdme6Zd8A&#10;AAAJAQAADwAAAAAAAAAAAAAAAAAPBQAAZHJzL2Rvd25yZXYueG1sUEsFBgAAAAAEAAQA8wAAABsG&#10;AAAAAA==&#10;" strokecolor="red" strokeweight="2.25pt">
            <v:shadow color="#622423" opacity=".5" offset="1pt"/>
          </v:shape>
        </w:pict>
      </w:r>
    </w:p>
    <w:tbl>
      <w:tblPr>
        <w:tblW w:w="0" w:type="auto"/>
        <w:tblInd w:w="959" w:type="dxa"/>
        <w:tblLook w:val="04A0" w:firstRow="1" w:lastRow="0" w:firstColumn="1" w:lastColumn="0" w:noHBand="0" w:noVBand="1"/>
      </w:tblPr>
      <w:tblGrid>
        <w:gridCol w:w="567"/>
        <w:gridCol w:w="7087"/>
        <w:gridCol w:w="567"/>
      </w:tblGrid>
      <w:tr w:rsidR="00CD139C" w:rsidRPr="00EE6252" w:rsidTr="009D5E59">
        <w:tc>
          <w:tcPr>
            <w:tcW w:w="567" w:type="dxa"/>
          </w:tcPr>
          <w:p w:rsidR="00CD139C" w:rsidRPr="00EE6252" w:rsidRDefault="00CD139C" w:rsidP="009D5E59">
            <w:pPr>
              <w:jc w:val="both"/>
              <w:rPr>
                <w:rFonts w:cs="Arial"/>
              </w:rPr>
            </w:pPr>
          </w:p>
        </w:tc>
        <w:tc>
          <w:tcPr>
            <w:tcW w:w="7087" w:type="dxa"/>
          </w:tcPr>
          <w:p w:rsidR="00CD139C" w:rsidRPr="001B5B10" w:rsidRDefault="0024420E" w:rsidP="009D5E59">
            <w:pPr>
              <w:jc w:val="center"/>
              <w:rPr>
                <w:rFonts w:cs="Arial"/>
                <w:b/>
                <w:bCs/>
                <w:color w:val="4F81BD" w:themeColor="accent1"/>
                <w:sz w:val="28"/>
                <w:u w:val="single"/>
              </w:rPr>
            </w:pPr>
            <w:r w:rsidRPr="0024420E">
              <w:rPr>
                <w:rFonts w:cs="Arial"/>
                <w:b/>
                <w:bCs/>
                <w:color w:val="4F81BD" w:themeColor="accent1"/>
                <w:sz w:val="28"/>
                <w:u w:val="single"/>
              </w:rPr>
              <w:t>RECURSO INOMINADO</w:t>
            </w:r>
            <w:r w:rsidR="00CD139C" w:rsidRPr="001B5B10">
              <w:rPr>
                <w:rFonts w:cs="Arial"/>
                <w:b/>
                <w:bCs/>
                <w:color w:val="4F81BD" w:themeColor="accent1"/>
                <w:sz w:val="28"/>
                <w:u w:val="single"/>
              </w:rPr>
              <w:t>,</w:t>
            </w:r>
          </w:p>
          <w:p w:rsidR="00CD139C" w:rsidRPr="00FA5586" w:rsidRDefault="00CD139C" w:rsidP="009D5E59">
            <w:pPr>
              <w:jc w:val="center"/>
              <w:rPr>
                <w:rFonts w:cs="Arial"/>
                <w:b/>
                <w:bCs/>
                <w:sz w:val="28"/>
                <w:u w:val="single"/>
              </w:rPr>
            </w:pPr>
          </w:p>
        </w:tc>
        <w:tc>
          <w:tcPr>
            <w:tcW w:w="567" w:type="dxa"/>
          </w:tcPr>
          <w:p w:rsidR="00CD139C" w:rsidRPr="00EE6252" w:rsidRDefault="00CD139C" w:rsidP="009D5E59">
            <w:pPr>
              <w:jc w:val="both"/>
              <w:rPr>
                <w:rFonts w:cs="Arial"/>
              </w:rPr>
            </w:pPr>
          </w:p>
        </w:tc>
      </w:tr>
    </w:tbl>
    <w:p w:rsidR="00CD139C" w:rsidRDefault="00CD139C" w:rsidP="00CD139C">
      <w:pPr>
        <w:jc w:val="both"/>
        <w:rPr>
          <w:rFonts w:cs="Arial"/>
          <w:b/>
        </w:rPr>
      </w:pPr>
      <w:r>
        <w:rPr>
          <w:rFonts w:cs="Arial"/>
        </w:rPr>
        <w:t xml:space="preserve"> </w:t>
      </w:r>
      <w:r>
        <w:rPr>
          <w:rFonts w:cs="Arial"/>
        </w:rPr>
        <w:tab/>
      </w:r>
      <w:r>
        <w:rPr>
          <w:rFonts w:cs="Arial"/>
        </w:rPr>
        <w:tab/>
      </w:r>
      <w:r>
        <w:rPr>
          <w:rFonts w:cs="Arial"/>
        </w:rPr>
        <w:tab/>
      </w:r>
      <w:r>
        <w:rPr>
          <w:rFonts w:cs="Arial"/>
        </w:rPr>
        <w:tab/>
      </w:r>
    </w:p>
    <w:p w:rsidR="00CD139C" w:rsidRPr="009F25C8" w:rsidRDefault="00A72652" w:rsidP="009F25C8">
      <w:pPr>
        <w:pStyle w:val="NormalWeb"/>
        <w:shd w:val="clear" w:color="auto" w:fill="FFFFFF"/>
        <w:spacing w:after="480" w:afterAutospacing="0"/>
        <w:jc w:val="both"/>
        <w:rPr>
          <w:rFonts w:ascii="Arial" w:hAnsi="Arial" w:cs="Arial"/>
          <w:spacing w:val="2"/>
          <w:szCs w:val="30"/>
        </w:rPr>
      </w:pPr>
      <w:r>
        <w:rPr>
          <w:rFonts w:ascii="Arial" w:hAnsi="Arial" w:cs="Arial"/>
          <w:spacing w:val="2"/>
          <w:szCs w:val="30"/>
        </w:rPr>
        <w:lastRenderedPageBreak/>
        <w:t xml:space="preserve">Decorrente de sentença a </w:t>
      </w:r>
      <w:r w:rsidR="009F25C8" w:rsidRPr="009F25C8">
        <w:rPr>
          <w:rFonts w:ascii="Arial" w:hAnsi="Arial" w:cs="Arial"/>
          <w:spacing w:val="2"/>
          <w:szCs w:val="30"/>
        </w:rPr>
        <w:t xml:space="preserve">fl. </w:t>
      </w:r>
      <w:r>
        <w:rPr>
          <w:rFonts w:ascii="Arial" w:hAnsi="Arial" w:cs="Arial"/>
          <w:spacing w:val="2"/>
          <w:szCs w:val="30"/>
        </w:rPr>
        <w:t>73</w:t>
      </w:r>
      <w:r w:rsidR="00CD139C" w:rsidRPr="009F25C8">
        <w:rPr>
          <w:rFonts w:ascii="Arial" w:hAnsi="Arial" w:cs="Arial"/>
          <w:spacing w:val="2"/>
          <w:szCs w:val="30"/>
        </w:rPr>
        <w:t xml:space="preserve">, requerendo se digne V. </w:t>
      </w:r>
      <w:proofErr w:type="spellStart"/>
      <w:r w:rsidR="00CD139C" w:rsidRPr="009F25C8">
        <w:rPr>
          <w:rFonts w:ascii="Arial" w:hAnsi="Arial" w:cs="Arial"/>
          <w:spacing w:val="2"/>
          <w:szCs w:val="30"/>
        </w:rPr>
        <w:t>Ex</w:t>
      </w:r>
      <w:proofErr w:type="spellEnd"/>
      <w:r w:rsidR="00CD139C" w:rsidRPr="009F25C8">
        <w:rPr>
          <w:rFonts w:ascii="Arial" w:hAnsi="Arial" w:cs="Arial"/>
          <w:spacing w:val="2"/>
          <w:szCs w:val="30"/>
        </w:rPr>
        <w:t>ª receber e fazer subir à superior instância, para reapreciação da matéria, aduzindo razões fático-jurídicas</w:t>
      </w:r>
      <w:r>
        <w:rPr>
          <w:rFonts w:ascii="Arial" w:hAnsi="Arial" w:cs="Arial"/>
          <w:spacing w:val="2"/>
          <w:szCs w:val="30"/>
        </w:rPr>
        <w:t xml:space="preserve"> para apreciação.</w:t>
      </w:r>
    </w:p>
    <w:p w:rsidR="009F25C8" w:rsidRPr="0048369E" w:rsidRDefault="009F25C8" w:rsidP="009F25C8">
      <w:pPr>
        <w:ind w:left="2410" w:firstLine="426"/>
        <w:jc w:val="both"/>
        <w:rPr>
          <w:rFonts w:cs="Arial"/>
        </w:rPr>
      </w:pPr>
      <w:r w:rsidRPr="0048369E">
        <w:rPr>
          <w:rFonts w:cs="Arial"/>
        </w:rPr>
        <w:t>Nestes termos,</w:t>
      </w:r>
    </w:p>
    <w:p w:rsidR="009F25C8" w:rsidRDefault="009F25C8" w:rsidP="009F25C8">
      <w:pPr>
        <w:ind w:left="1701"/>
        <w:jc w:val="both"/>
        <w:rPr>
          <w:rFonts w:cs="Arial"/>
        </w:rPr>
      </w:pPr>
    </w:p>
    <w:p w:rsidR="009F25C8" w:rsidRDefault="009F25C8" w:rsidP="009F25C8">
      <w:pPr>
        <w:ind w:left="2410" w:firstLine="426"/>
        <w:jc w:val="both"/>
        <w:rPr>
          <w:rFonts w:cs="Arial"/>
        </w:rPr>
      </w:pPr>
      <w:r w:rsidRPr="0048369E">
        <w:rPr>
          <w:rFonts w:cs="Arial"/>
        </w:rPr>
        <w:t>Pede</w:t>
      </w:r>
      <w:r>
        <w:rPr>
          <w:rFonts w:cs="Arial"/>
        </w:rPr>
        <w:t>m</w:t>
      </w:r>
      <w:r w:rsidRPr="0048369E">
        <w:rPr>
          <w:rFonts w:cs="Arial"/>
        </w:rPr>
        <w:t xml:space="preserve"> deferimento.</w:t>
      </w:r>
    </w:p>
    <w:p w:rsidR="009F25C8" w:rsidRDefault="009F25C8" w:rsidP="009F25C8">
      <w:pPr>
        <w:ind w:left="2410" w:firstLine="426"/>
        <w:jc w:val="both"/>
        <w:rPr>
          <w:rFonts w:cs="Arial"/>
        </w:rPr>
      </w:pPr>
    </w:p>
    <w:p w:rsidR="009F25C8" w:rsidRPr="0048369E" w:rsidRDefault="009F25C8" w:rsidP="009F25C8">
      <w:pPr>
        <w:ind w:left="2410" w:firstLine="426"/>
        <w:jc w:val="both"/>
        <w:rPr>
          <w:rFonts w:cs="Arial"/>
        </w:rPr>
      </w:pPr>
    </w:p>
    <w:p w:rsidR="009F25C8" w:rsidRDefault="009F25C8" w:rsidP="009F25C8">
      <w:pPr>
        <w:ind w:left="1701"/>
        <w:jc w:val="right"/>
        <w:rPr>
          <w:rFonts w:cs="Arial"/>
        </w:rPr>
      </w:pPr>
      <w:r w:rsidRPr="0048369E">
        <w:rPr>
          <w:rFonts w:cs="Arial"/>
        </w:rPr>
        <w:t>Campo Grande</w:t>
      </w:r>
      <w:r>
        <w:rPr>
          <w:rFonts w:cs="Arial"/>
        </w:rPr>
        <w:t xml:space="preserve"> - </w:t>
      </w:r>
      <w:r w:rsidRPr="0048369E">
        <w:rPr>
          <w:rFonts w:cs="Arial"/>
        </w:rPr>
        <w:t xml:space="preserve">MS, </w:t>
      </w:r>
      <w:r w:rsidR="00A72652">
        <w:rPr>
          <w:rFonts w:cs="Arial"/>
        </w:rPr>
        <w:t>01</w:t>
      </w:r>
      <w:r w:rsidRPr="0048369E">
        <w:rPr>
          <w:rFonts w:cs="Arial"/>
        </w:rPr>
        <w:t xml:space="preserve"> de </w:t>
      </w:r>
      <w:proofErr w:type="gramStart"/>
      <w:r>
        <w:rPr>
          <w:rFonts w:cs="Arial"/>
        </w:rPr>
        <w:t>A</w:t>
      </w:r>
      <w:r w:rsidR="00A72652">
        <w:rPr>
          <w:rFonts w:cs="Arial"/>
        </w:rPr>
        <w:t>gosto</w:t>
      </w:r>
      <w:proofErr w:type="gramEnd"/>
      <w:r w:rsidRPr="0048369E">
        <w:rPr>
          <w:rFonts w:cs="Arial"/>
        </w:rPr>
        <w:t xml:space="preserve"> de 201</w:t>
      </w:r>
      <w:r>
        <w:rPr>
          <w:rFonts w:cs="Arial"/>
        </w:rPr>
        <w:t>8</w:t>
      </w:r>
      <w:r w:rsidRPr="0048369E">
        <w:rPr>
          <w:rFonts w:cs="Arial"/>
        </w:rPr>
        <w:t>.</w:t>
      </w:r>
    </w:p>
    <w:p w:rsidR="009F25C8" w:rsidRDefault="009F25C8" w:rsidP="009F25C8">
      <w:pPr>
        <w:ind w:left="1701"/>
        <w:jc w:val="right"/>
        <w:rPr>
          <w:rFonts w:cs="Arial"/>
        </w:rPr>
      </w:pPr>
    </w:p>
    <w:p w:rsidR="009F25C8" w:rsidRDefault="009F25C8" w:rsidP="009F25C8">
      <w:pPr>
        <w:ind w:left="1701"/>
        <w:jc w:val="right"/>
        <w:rPr>
          <w:rFonts w:cs="Arial"/>
        </w:rPr>
      </w:pPr>
    </w:p>
    <w:p w:rsidR="009F25C8" w:rsidRDefault="009F25C8" w:rsidP="009F25C8">
      <w:pPr>
        <w:ind w:left="1701"/>
        <w:rPr>
          <w:rFonts w:cs="Arial"/>
        </w:rPr>
      </w:pPr>
    </w:p>
    <w:p w:rsidR="009F25C8" w:rsidRPr="0048369E" w:rsidRDefault="009F25C8" w:rsidP="009F25C8">
      <w:pPr>
        <w:ind w:left="1701"/>
        <w:jc w:val="right"/>
        <w:rPr>
          <w:rFonts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1626"/>
        <w:gridCol w:w="4180"/>
      </w:tblGrid>
      <w:tr w:rsidR="009F25C8" w:rsidTr="001E669B">
        <w:tc>
          <w:tcPr>
            <w:tcW w:w="4105" w:type="dxa"/>
          </w:tcPr>
          <w:p w:rsidR="009F25C8" w:rsidRDefault="009F25C8" w:rsidP="001E669B">
            <w:pPr>
              <w:jc w:val="center"/>
              <w:rPr>
                <w:rFonts w:cs="Arial"/>
                <w:b/>
                <w:sz w:val="18"/>
              </w:rPr>
            </w:pPr>
          </w:p>
          <w:p w:rsidR="009F25C8" w:rsidRPr="00375344" w:rsidRDefault="009F25C8" w:rsidP="001E669B">
            <w:pPr>
              <w:jc w:val="center"/>
              <w:rPr>
                <w:rFonts w:cs="Arial"/>
                <w:b/>
                <w:sz w:val="18"/>
              </w:rPr>
            </w:pPr>
            <w:r w:rsidRPr="00375344">
              <w:rPr>
                <w:rFonts w:cs="Arial"/>
                <w:b/>
                <w:sz w:val="18"/>
              </w:rPr>
              <w:t>TIRMIANO DO NASCIMENTO ELIAS</w:t>
            </w:r>
          </w:p>
          <w:p w:rsidR="009F25C8" w:rsidRPr="00375344" w:rsidRDefault="009F25C8" w:rsidP="001E669B">
            <w:pPr>
              <w:jc w:val="center"/>
              <w:rPr>
                <w:rFonts w:cs="Arial"/>
                <w:b/>
                <w:sz w:val="18"/>
              </w:rPr>
            </w:pPr>
            <w:r w:rsidRPr="00375344">
              <w:rPr>
                <w:rFonts w:cs="Arial"/>
                <w:b/>
                <w:sz w:val="18"/>
              </w:rPr>
              <w:t>OAB 13.985/MS</w:t>
            </w:r>
          </w:p>
          <w:p w:rsidR="009F25C8" w:rsidRDefault="009F25C8" w:rsidP="001E669B">
            <w:pPr>
              <w:jc w:val="center"/>
              <w:rPr>
                <w:rFonts w:cs="Arial"/>
                <w:b/>
                <w:sz w:val="18"/>
              </w:rPr>
            </w:pPr>
            <w:r w:rsidRPr="00375344">
              <w:rPr>
                <w:rFonts w:cs="Arial"/>
                <w:b/>
                <w:sz w:val="18"/>
              </w:rPr>
              <w:t>Chancelado por certificação digital</w:t>
            </w:r>
          </w:p>
          <w:p w:rsidR="009F25C8" w:rsidRDefault="009F25C8" w:rsidP="001E669B">
            <w:pPr>
              <w:jc w:val="center"/>
              <w:rPr>
                <w:rFonts w:cs="Arial"/>
                <w:sz w:val="20"/>
              </w:rPr>
            </w:pPr>
          </w:p>
        </w:tc>
        <w:tc>
          <w:tcPr>
            <w:tcW w:w="1626" w:type="dxa"/>
          </w:tcPr>
          <w:p w:rsidR="009F25C8" w:rsidRDefault="009F25C8" w:rsidP="001E669B">
            <w:pPr>
              <w:jc w:val="center"/>
              <w:rPr>
                <w:rFonts w:cs="Arial"/>
                <w:sz w:val="20"/>
              </w:rPr>
            </w:pPr>
            <w: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1pt" o:ole="">
                  <v:imagedata r:id="rId8" o:title=""/>
                </v:shape>
                <o:OLEObject Type="Embed" ProgID="PBrush" ShapeID="_x0000_i1025" DrawAspect="Content" ObjectID="_1594640958" r:id="rId9"/>
              </w:object>
            </w:r>
          </w:p>
        </w:tc>
        <w:tc>
          <w:tcPr>
            <w:tcW w:w="4180" w:type="dxa"/>
          </w:tcPr>
          <w:p w:rsidR="009F25C8" w:rsidRDefault="009F25C8" w:rsidP="001E669B">
            <w:pPr>
              <w:jc w:val="center"/>
              <w:rPr>
                <w:rFonts w:cs="Arial"/>
                <w:b/>
                <w:sz w:val="18"/>
              </w:rPr>
            </w:pPr>
          </w:p>
          <w:p w:rsidR="009F25C8" w:rsidRPr="00375344" w:rsidRDefault="009F25C8" w:rsidP="001E669B">
            <w:pPr>
              <w:jc w:val="center"/>
              <w:rPr>
                <w:rFonts w:cs="Arial"/>
                <w:b/>
                <w:sz w:val="18"/>
              </w:rPr>
            </w:pPr>
            <w:r w:rsidRPr="00375344">
              <w:rPr>
                <w:rFonts w:cs="Arial"/>
                <w:b/>
                <w:sz w:val="18"/>
              </w:rPr>
              <w:t>REINALDO PEREIRA DA SILVA</w:t>
            </w:r>
          </w:p>
          <w:p w:rsidR="009F25C8" w:rsidRPr="00375344" w:rsidRDefault="009F25C8" w:rsidP="001E669B">
            <w:pPr>
              <w:jc w:val="center"/>
              <w:rPr>
                <w:rFonts w:cs="Arial"/>
                <w:b/>
                <w:sz w:val="18"/>
              </w:rPr>
            </w:pPr>
            <w:r w:rsidRPr="00375344">
              <w:rPr>
                <w:rFonts w:cs="Arial"/>
                <w:b/>
                <w:sz w:val="18"/>
              </w:rPr>
              <w:t>OAB 19.571/MS</w:t>
            </w:r>
          </w:p>
          <w:p w:rsidR="009F25C8" w:rsidRDefault="009F25C8" w:rsidP="001E669B">
            <w:pPr>
              <w:jc w:val="center"/>
              <w:rPr>
                <w:rFonts w:cs="Arial"/>
                <w:sz w:val="20"/>
              </w:rPr>
            </w:pPr>
          </w:p>
        </w:tc>
      </w:tr>
    </w:tbl>
    <w:p w:rsidR="009F25C8" w:rsidRDefault="009F25C8" w:rsidP="009F25C8">
      <w:pPr>
        <w:rPr>
          <w:rFonts w:cs="Arial"/>
          <w:b/>
          <w:sz w:val="16"/>
        </w:rPr>
      </w:pPr>
    </w:p>
    <w:p w:rsidR="00CD139C" w:rsidRPr="009F25C8" w:rsidRDefault="00CD139C" w:rsidP="009F25C8">
      <w:pPr>
        <w:jc w:val="both"/>
        <w:rPr>
          <w:rFonts w:cs="Arial"/>
          <w:b/>
          <w:sz w:val="20"/>
          <w:szCs w:val="24"/>
        </w:rPr>
      </w:pPr>
    </w:p>
    <w:p w:rsidR="00CD139C" w:rsidRDefault="00CD139C"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Pr="009F25C8" w:rsidRDefault="00D56E1E" w:rsidP="009F25C8">
      <w:pPr>
        <w:jc w:val="both"/>
        <w:rPr>
          <w:rFonts w:cs="Arial"/>
          <w:b/>
          <w:sz w:val="20"/>
          <w:szCs w:val="24"/>
        </w:rPr>
      </w:pPr>
    </w:p>
    <w:p w:rsidR="00D56E1E" w:rsidRDefault="00D56E1E" w:rsidP="00940E84">
      <w:pPr>
        <w:jc w:val="both"/>
        <w:rPr>
          <w:rStyle w:val="Forte"/>
          <w:rFonts w:cs="Arial"/>
          <w:color w:val="000080"/>
          <w:sz w:val="20"/>
        </w:rPr>
      </w:pPr>
    </w:p>
    <w:p w:rsidR="00D56E1E" w:rsidRDefault="00D56E1E" w:rsidP="00940E84">
      <w:pPr>
        <w:jc w:val="both"/>
        <w:rPr>
          <w:rStyle w:val="Forte"/>
          <w:rFonts w:cs="Arial"/>
          <w:color w:val="000080"/>
          <w:sz w:val="20"/>
        </w:rPr>
      </w:pPr>
    </w:p>
    <w:p w:rsidR="001E669B" w:rsidRDefault="001E669B" w:rsidP="0059057A">
      <w:pPr>
        <w:pStyle w:val="NormalWeb"/>
        <w:shd w:val="clear" w:color="auto" w:fill="FFFFFF"/>
        <w:spacing w:after="480" w:afterAutospacing="0"/>
        <w:jc w:val="center"/>
        <w:rPr>
          <w:rFonts w:ascii="Georgia" w:hAnsi="Georgia"/>
          <w:spacing w:val="2"/>
          <w:sz w:val="30"/>
          <w:szCs w:val="30"/>
        </w:rPr>
      </w:pPr>
      <w:r>
        <w:rPr>
          <w:rFonts w:ascii="Georgia" w:hAnsi="Georgia"/>
          <w:b/>
          <w:bCs/>
          <w:spacing w:val="2"/>
          <w:sz w:val="30"/>
          <w:szCs w:val="30"/>
        </w:rPr>
        <w:lastRenderedPageBreak/>
        <w:t>EGRÉGIA TURMA RECURSAL</w:t>
      </w:r>
    </w:p>
    <w:p w:rsidR="001E669B" w:rsidRDefault="001E669B" w:rsidP="0059057A">
      <w:pPr>
        <w:pStyle w:val="NormalWeb"/>
        <w:shd w:val="clear" w:color="auto" w:fill="FFFFFF"/>
        <w:spacing w:after="480" w:afterAutospacing="0"/>
        <w:jc w:val="center"/>
        <w:rPr>
          <w:rFonts w:ascii="Georgia" w:hAnsi="Georgia"/>
          <w:spacing w:val="2"/>
          <w:sz w:val="30"/>
          <w:szCs w:val="30"/>
        </w:rPr>
      </w:pPr>
      <w:r>
        <w:rPr>
          <w:rFonts w:ascii="Georgia" w:hAnsi="Georgia"/>
          <w:b/>
          <w:bCs/>
          <w:spacing w:val="2"/>
          <w:sz w:val="30"/>
          <w:szCs w:val="30"/>
        </w:rPr>
        <w:t>CONTRA-RAZÕES AO RECURSO INOMINADO</w:t>
      </w:r>
    </w:p>
    <w:p w:rsidR="00155954" w:rsidRDefault="00155954" w:rsidP="00155954">
      <w:pPr>
        <w:jc w:val="both"/>
        <w:rPr>
          <w:rFonts w:cs="Arial"/>
        </w:rPr>
      </w:pPr>
    </w:p>
    <w:p w:rsidR="00155954" w:rsidRPr="00D054AC" w:rsidRDefault="00155954" w:rsidP="00155954">
      <w:pPr>
        <w:jc w:val="both"/>
        <w:rPr>
          <w:rFonts w:ascii="Segoe UI" w:hAnsi="Segoe UI" w:cs="Segoe UI"/>
          <w:b/>
          <w:bCs/>
          <w:sz w:val="26"/>
          <w:szCs w:val="26"/>
        </w:rPr>
      </w:pPr>
      <w:r w:rsidRPr="00D054AC">
        <w:rPr>
          <w:rFonts w:ascii="Segoe UI" w:hAnsi="Segoe UI" w:cs="Segoe UI"/>
          <w:b/>
          <w:bCs/>
          <w:sz w:val="26"/>
          <w:szCs w:val="26"/>
        </w:rPr>
        <w:t>Processo nº: 0004722-38.2017.8.12.0110</w:t>
      </w:r>
    </w:p>
    <w:p w:rsidR="00155954" w:rsidRDefault="00155954" w:rsidP="00155954">
      <w:pPr>
        <w:jc w:val="both"/>
        <w:rPr>
          <w:rFonts w:ascii="Times New Roman" w:hAnsi="Times New Roman"/>
          <w:b/>
          <w:bCs/>
        </w:rPr>
      </w:pPr>
    </w:p>
    <w:p w:rsidR="00155954" w:rsidRPr="00453605" w:rsidRDefault="00155954" w:rsidP="00155954">
      <w:pPr>
        <w:jc w:val="both"/>
        <w:rPr>
          <w:rFonts w:ascii="Segoe UI" w:hAnsi="Segoe UI" w:cs="Segoe UI"/>
          <w:b/>
          <w:bCs/>
          <w:sz w:val="20"/>
        </w:rPr>
      </w:pPr>
      <w:r w:rsidRPr="0059057A">
        <w:rPr>
          <w:rFonts w:ascii="Segoe UI" w:hAnsi="Segoe UI" w:cs="Segoe UI"/>
          <w:b/>
          <w:bCs/>
          <w:sz w:val="20"/>
          <w:u w:val="single"/>
        </w:rPr>
        <w:t>Rec</w:t>
      </w:r>
      <w:r w:rsidR="0059057A" w:rsidRPr="0059057A">
        <w:rPr>
          <w:rFonts w:ascii="Segoe UI" w:hAnsi="Segoe UI" w:cs="Segoe UI"/>
          <w:b/>
          <w:bCs/>
          <w:sz w:val="20"/>
          <w:u w:val="single"/>
        </w:rPr>
        <w:t>orrente:</w:t>
      </w:r>
      <w:r w:rsidR="0059057A">
        <w:rPr>
          <w:rFonts w:ascii="Segoe UI" w:hAnsi="Segoe UI" w:cs="Segoe UI"/>
          <w:b/>
          <w:bCs/>
          <w:sz w:val="20"/>
        </w:rPr>
        <w:t xml:space="preserve"> LUEDINO ALVES CARNEIRO</w:t>
      </w:r>
    </w:p>
    <w:p w:rsidR="00155954" w:rsidRPr="00453605" w:rsidRDefault="00155954" w:rsidP="00155954">
      <w:pPr>
        <w:jc w:val="both"/>
        <w:rPr>
          <w:rFonts w:ascii="Segoe UI" w:hAnsi="Segoe UI" w:cs="Segoe UI"/>
          <w:b/>
          <w:bCs/>
          <w:sz w:val="20"/>
        </w:rPr>
      </w:pPr>
      <w:proofErr w:type="gramStart"/>
      <w:r w:rsidRPr="00453605">
        <w:rPr>
          <w:rFonts w:ascii="Segoe UI" w:hAnsi="Segoe UI" w:cs="Segoe UI"/>
          <w:b/>
          <w:bCs/>
          <w:sz w:val="20"/>
        </w:rPr>
        <w:t>Advogada :</w:t>
      </w:r>
      <w:proofErr w:type="gramEnd"/>
      <w:r w:rsidRPr="00453605">
        <w:rPr>
          <w:rFonts w:ascii="Segoe UI" w:hAnsi="Segoe UI" w:cs="Segoe UI"/>
          <w:b/>
          <w:bCs/>
          <w:sz w:val="20"/>
        </w:rPr>
        <w:t xml:space="preserve"> ELIANA SOARES CARNEIRO – OAB/MS: 17269</w:t>
      </w:r>
    </w:p>
    <w:p w:rsidR="00155954" w:rsidRPr="00453605" w:rsidRDefault="00155954" w:rsidP="00155954">
      <w:pPr>
        <w:jc w:val="both"/>
        <w:rPr>
          <w:rFonts w:ascii="Segoe UI" w:hAnsi="Segoe UI" w:cs="Segoe UI"/>
          <w:b/>
          <w:bCs/>
          <w:sz w:val="20"/>
        </w:rPr>
      </w:pPr>
    </w:p>
    <w:p w:rsidR="00155954" w:rsidRPr="00453605" w:rsidRDefault="00155954" w:rsidP="00155954">
      <w:pPr>
        <w:jc w:val="both"/>
        <w:rPr>
          <w:rFonts w:ascii="Segoe UI" w:hAnsi="Segoe UI" w:cs="Segoe UI"/>
          <w:b/>
          <w:bCs/>
          <w:sz w:val="20"/>
        </w:rPr>
      </w:pPr>
      <w:r w:rsidRPr="0059057A">
        <w:rPr>
          <w:rFonts w:ascii="Segoe UI" w:hAnsi="Segoe UI" w:cs="Segoe UI"/>
          <w:b/>
          <w:bCs/>
          <w:sz w:val="20"/>
          <w:u w:val="single"/>
        </w:rPr>
        <w:t>Recorrida:</w:t>
      </w:r>
      <w:r w:rsidRPr="00453605">
        <w:rPr>
          <w:rFonts w:ascii="Segoe UI" w:hAnsi="Segoe UI" w:cs="Segoe UI"/>
          <w:b/>
          <w:bCs/>
          <w:sz w:val="20"/>
        </w:rPr>
        <w:t xml:space="preserve"> Daiana Vargas Moreira</w:t>
      </w:r>
    </w:p>
    <w:p w:rsidR="00155954" w:rsidRPr="00453605" w:rsidRDefault="00155954" w:rsidP="00155954">
      <w:pPr>
        <w:jc w:val="both"/>
        <w:rPr>
          <w:rFonts w:ascii="Segoe UI" w:hAnsi="Segoe UI" w:cs="Segoe UI"/>
          <w:b/>
          <w:bCs/>
          <w:sz w:val="20"/>
        </w:rPr>
      </w:pPr>
      <w:r w:rsidRPr="00453605">
        <w:rPr>
          <w:rFonts w:ascii="Segoe UI" w:hAnsi="Segoe UI" w:cs="Segoe UI"/>
          <w:b/>
          <w:bCs/>
          <w:sz w:val="20"/>
        </w:rPr>
        <w:t>Advogado: Reinaldo Pereira da Silva – OAB/MS: 19571</w:t>
      </w:r>
    </w:p>
    <w:p w:rsidR="00155954" w:rsidRPr="00D054AC" w:rsidRDefault="00155954" w:rsidP="00155954">
      <w:pPr>
        <w:jc w:val="both"/>
        <w:rPr>
          <w:rFonts w:ascii="Segoe UI" w:hAnsi="Segoe UI" w:cs="Segoe UI"/>
          <w:bCs/>
          <w:sz w:val="20"/>
        </w:rPr>
      </w:pPr>
      <w:r w:rsidRPr="00453605">
        <w:rPr>
          <w:rFonts w:ascii="Segoe UI" w:hAnsi="Segoe UI" w:cs="Segoe UI"/>
          <w:b/>
          <w:bCs/>
          <w:sz w:val="20"/>
        </w:rPr>
        <w:t xml:space="preserve">            </w:t>
      </w:r>
      <w:r w:rsidR="00453605">
        <w:rPr>
          <w:rFonts w:ascii="Segoe UI" w:hAnsi="Segoe UI" w:cs="Segoe UI"/>
          <w:b/>
          <w:bCs/>
          <w:sz w:val="20"/>
        </w:rPr>
        <w:t xml:space="preserve"> </w:t>
      </w:r>
      <w:r w:rsidRPr="00453605">
        <w:rPr>
          <w:rFonts w:ascii="Segoe UI" w:hAnsi="Segoe UI" w:cs="Segoe UI"/>
          <w:b/>
          <w:bCs/>
          <w:sz w:val="20"/>
        </w:rPr>
        <w:t xml:space="preserve">     </w:t>
      </w:r>
      <w:proofErr w:type="spellStart"/>
      <w:r w:rsidRPr="00453605">
        <w:rPr>
          <w:rFonts w:ascii="Segoe UI" w:hAnsi="Segoe UI" w:cs="Segoe UI"/>
          <w:b/>
          <w:bCs/>
          <w:sz w:val="20"/>
        </w:rPr>
        <w:t>Tirmiano</w:t>
      </w:r>
      <w:proofErr w:type="spellEnd"/>
      <w:r w:rsidRPr="00453605">
        <w:rPr>
          <w:rFonts w:ascii="Segoe UI" w:hAnsi="Segoe UI" w:cs="Segoe UI"/>
          <w:b/>
          <w:bCs/>
          <w:sz w:val="20"/>
        </w:rPr>
        <w:t xml:space="preserve"> do Nascimento Elias – OAB/MS: 13985</w:t>
      </w:r>
    </w:p>
    <w:p w:rsidR="00155954" w:rsidRDefault="00155954" w:rsidP="00155954">
      <w:pPr>
        <w:jc w:val="both"/>
        <w:rPr>
          <w:rFonts w:ascii="Times New Roman" w:hAnsi="Times New Roman"/>
          <w:b/>
          <w:bCs/>
        </w:rPr>
      </w:pPr>
    </w:p>
    <w:p w:rsidR="00155954" w:rsidRDefault="00FE7D07" w:rsidP="001E669B">
      <w:pPr>
        <w:pStyle w:val="NormalWeb"/>
        <w:shd w:val="clear" w:color="auto" w:fill="FFFFFF"/>
        <w:spacing w:after="480" w:afterAutospacing="0"/>
        <w:rPr>
          <w:rFonts w:ascii="Georgia" w:hAnsi="Georgia"/>
          <w:b/>
          <w:bCs/>
          <w:spacing w:val="2"/>
          <w:sz w:val="30"/>
          <w:szCs w:val="30"/>
        </w:rPr>
      </w:pPr>
      <w:r w:rsidRPr="00FE7D07">
        <w:rPr>
          <w:rFonts w:ascii="Georgia" w:hAnsi="Georgia"/>
          <w:b/>
          <w:bCs/>
          <w:spacing w:val="2"/>
          <w:sz w:val="30"/>
          <w:szCs w:val="30"/>
        </w:rPr>
        <w:t xml:space="preserve">– PRELIMINARMENTE DA TEMPESTIVIDADE Inicialmente, cumpre destacar a tempestividade do presente petitório, eis que a sentença embargada fora publicada em 11/01/2017 (quinta-feira), conforme Diário de Justiça – Edição nº 3946 Campo </w:t>
      </w:r>
      <w:proofErr w:type="spellStart"/>
      <w:r w:rsidRPr="00FE7D07">
        <w:rPr>
          <w:rFonts w:ascii="Georgia" w:hAnsi="Georgia"/>
          <w:b/>
          <w:bCs/>
          <w:spacing w:val="2"/>
          <w:sz w:val="30"/>
          <w:szCs w:val="30"/>
        </w:rPr>
        <w:t>Grande-MS</w:t>
      </w:r>
      <w:proofErr w:type="spellEnd"/>
      <w:r w:rsidRPr="00FE7D07">
        <w:rPr>
          <w:rFonts w:ascii="Georgia" w:hAnsi="Georgia"/>
          <w:b/>
          <w:bCs/>
          <w:spacing w:val="2"/>
          <w:sz w:val="30"/>
          <w:szCs w:val="30"/>
        </w:rPr>
        <w:t>, devendo-se ressaltar que não houve expediente no Foro Judicial de Primeira e Segunda Instância no dia 11/01/2017, pois conforme determina o art. 220 do Código de Processo Civil, há suspensão do curso do prazo processual nos dias compreendidos entre 20 de dezembro a 20 de janeiro Para conferir o original, acesse o site https://www.tjms.jus.br/pastadigital/sgcr/abrirConferenciaDocumento.do, informe o processo 0004722-38.2017.8.12.0110 e código 4B8C50D.Este documento é cópia do original, assinado digitalmente por ELIANA SOARES CARNEIRO e PROTOCOLADORA TJMS 2, protocolado em 26/01/2018 às 14:46 , sob o número WJEC18080043175 .fls. 79</w:t>
      </w:r>
      <w:bookmarkStart w:id="0" w:name="_GoBack"/>
      <w:bookmarkEnd w:id="0"/>
    </w:p>
    <w:p w:rsidR="001E669B" w:rsidRDefault="001E669B" w:rsidP="001E669B">
      <w:pPr>
        <w:pStyle w:val="NormalWeb"/>
        <w:shd w:val="clear" w:color="auto" w:fill="FFFFFF"/>
        <w:spacing w:after="480" w:afterAutospacing="0"/>
        <w:rPr>
          <w:rFonts w:ascii="Georgia" w:hAnsi="Georgia"/>
          <w:spacing w:val="2"/>
          <w:sz w:val="30"/>
          <w:szCs w:val="30"/>
        </w:rPr>
      </w:pPr>
      <w:r>
        <w:rPr>
          <w:rFonts w:ascii="Georgia" w:hAnsi="Georgia"/>
          <w:b/>
          <w:bCs/>
          <w:spacing w:val="2"/>
          <w:sz w:val="30"/>
          <w:szCs w:val="30"/>
        </w:rPr>
        <w:t>Colenda turma,</w:t>
      </w:r>
    </w:p>
    <w:p w:rsidR="001E669B" w:rsidRPr="00397FCB" w:rsidRDefault="001E669B" w:rsidP="00155954">
      <w:pPr>
        <w:pStyle w:val="NormalWeb"/>
        <w:shd w:val="clear" w:color="auto" w:fill="FFFFFF"/>
        <w:spacing w:before="0" w:beforeAutospacing="0" w:after="0" w:afterAutospacing="0"/>
        <w:rPr>
          <w:rFonts w:ascii="Brush Script MT" w:hAnsi="Brush Script MT"/>
          <w:spacing w:val="2"/>
          <w:sz w:val="44"/>
          <w:szCs w:val="30"/>
          <w:u w:val="single"/>
        </w:rPr>
      </w:pPr>
      <w:r w:rsidRPr="00397FCB">
        <w:rPr>
          <w:rFonts w:ascii="Brush Script MT" w:hAnsi="Brush Script MT"/>
          <w:spacing w:val="2"/>
          <w:sz w:val="44"/>
          <w:szCs w:val="30"/>
          <w:u w:val="single"/>
        </w:rPr>
        <w:t>Ínclitos Julgadores</w:t>
      </w:r>
      <w:r w:rsidR="00397FCB" w:rsidRPr="00397FCB">
        <w:rPr>
          <w:rFonts w:ascii="Brush Script MT" w:hAnsi="Brush Script MT"/>
          <w:spacing w:val="2"/>
          <w:sz w:val="44"/>
          <w:szCs w:val="30"/>
          <w:u w:val="single"/>
        </w:rPr>
        <w:t>.</w:t>
      </w:r>
    </w:p>
    <w:p w:rsidR="00155954" w:rsidRPr="00155954" w:rsidRDefault="00155954" w:rsidP="00155954">
      <w:pPr>
        <w:pStyle w:val="NormalWeb"/>
        <w:shd w:val="clear" w:color="auto" w:fill="FFFFFF"/>
        <w:spacing w:before="0" w:beforeAutospacing="0" w:after="0" w:afterAutospacing="0"/>
        <w:jc w:val="both"/>
        <w:rPr>
          <w:rFonts w:ascii="Arial" w:hAnsi="Arial" w:cs="Arial"/>
          <w:spacing w:val="2"/>
          <w:szCs w:val="30"/>
        </w:rPr>
      </w:pPr>
      <w:r w:rsidRPr="00155954">
        <w:rPr>
          <w:rFonts w:ascii="Arial" w:hAnsi="Arial" w:cs="Arial"/>
          <w:spacing w:val="2"/>
          <w:szCs w:val="30"/>
        </w:rPr>
        <w:t xml:space="preserve"> </w:t>
      </w:r>
      <w:r w:rsidRPr="00155954">
        <w:rPr>
          <w:rFonts w:ascii="Arial" w:hAnsi="Arial" w:cs="Arial"/>
          <w:spacing w:val="2"/>
          <w:szCs w:val="30"/>
        </w:rPr>
        <w:tab/>
      </w:r>
      <w:r w:rsidR="00397FCB">
        <w:rPr>
          <w:rFonts w:ascii="Arial" w:hAnsi="Arial" w:cs="Arial"/>
          <w:spacing w:val="2"/>
          <w:szCs w:val="30"/>
        </w:rPr>
        <w:tab/>
      </w:r>
      <w:r w:rsidRPr="00155954">
        <w:rPr>
          <w:rFonts w:ascii="Arial" w:hAnsi="Arial" w:cs="Arial"/>
          <w:spacing w:val="2"/>
          <w:szCs w:val="30"/>
        </w:rPr>
        <w:tab/>
      </w:r>
      <w:r w:rsidRPr="00155954">
        <w:rPr>
          <w:rFonts w:ascii="Arial" w:hAnsi="Arial" w:cs="Arial"/>
          <w:spacing w:val="2"/>
          <w:szCs w:val="30"/>
        </w:rPr>
        <w:tab/>
      </w:r>
      <w:r w:rsidRPr="00155954">
        <w:rPr>
          <w:rFonts w:ascii="Arial" w:hAnsi="Arial" w:cs="Arial"/>
          <w:spacing w:val="2"/>
          <w:szCs w:val="30"/>
        </w:rPr>
        <w:tab/>
        <w:t xml:space="preserve">A sentença proferida no juízo </w:t>
      </w:r>
      <w:r w:rsidR="00453605" w:rsidRPr="00453605">
        <w:rPr>
          <w:rFonts w:ascii="Arial" w:hAnsi="Arial" w:cs="Arial"/>
          <w:i/>
          <w:spacing w:val="2"/>
          <w:szCs w:val="30"/>
        </w:rPr>
        <w:t>“</w:t>
      </w:r>
      <w:r w:rsidRPr="00453605">
        <w:rPr>
          <w:rFonts w:ascii="Arial" w:hAnsi="Arial" w:cs="Arial"/>
          <w:i/>
          <w:spacing w:val="2"/>
          <w:szCs w:val="30"/>
        </w:rPr>
        <w:t>a quo</w:t>
      </w:r>
      <w:r w:rsidR="00453605" w:rsidRPr="00453605">
        <w:rPr>
          <w:rFonts w:ascii="Arial" w:hAnsi="Arial" w:cs="Arial"/>
          <w:i/>
          <w:spacing w:val="2"/>
          <w:szCs w:val="30"/>
        </w:rPr>
        <w:t>”</w:t>
      </w:r>
      <w:r w:rsidRPr="00155954">
        <w:rPr>
          <w:rFonts w:ascii="Arial" w:hAnsi="Arial" w:cs="Arial"/>
          <w:spacing w:val="2"/>
          <w:szCs w:val="30"/>
        </w:rPr>
        <w:t xml:space="preserve"> deve ser mantida, pois a matéria foi examinada em sintonia com as provas constantes dos autos e fundamentada com as normas legais aplicáveis.</w:t>
      </w:r>
    </w:p>
    <w:p w:rsidR="001E669B" w:rsidRPr="008B4213" w:rsidRDefault="001E669B" w:rsidP="001E669B">
      <w:pPr>
        <w:autoSpaceDE w:val="0"/>
        <w:autoSpaceDN w:val="0"/>
        <w:adjustRightInd w:val="0"/>
        <w:jc w:val="both"/>
        <w:rPr>
          <w:rFonts w:cs="Arial"/>
        </w:rPr>
      </w:pPr>
    </w:p>
    <w:p w:rsidR="001E669B" w:rsidRPr="00450F75" w:rsidRDefault="005A46AC" w:rsidP="001E669B">
      <w:pPr>
        <w:jc w:val="right"/>
        <w:rPr>
          <w:rFonts w:cs="Arial"/>
        </w:rPr>
      </w:pPr>
      <w:r>
        <w:rPr>
          <w:rFonts w:cs="Arial"/>
          <w:noProof/>
          <w:color w:val="548DD4"/>
        </w:rPr>
        <w:pict>
          <v:shape id="_x0000_s1823" type="#_x0000_t32" style="position:absolute;left:0;text-align:left;margin-left:175.05pt;margin-top:10.4pt;width:314.8pt;height:0;z-index:251666432" o:connectortype="straight" strokecolor="#a5a5a5" strokeweight="3pt">
            <v:shadow type="perspective" color="#243f60" opacity=".5" offset="1pt" offset2="-1pt"/>
          </v:shape>
        </w:pict>
      </w:r>
    </w:p>
    <w:p w:rsidR="001E669B" w:rsidRPr="006D540B" w:rsidRDefault="001E669B" w:rsidP="001E669B">
      <w:pPr>
        <w:jc w:val="right"/>
        <w:rPr>
          <w:rFonts w:asciiTheme="majorHAnsi" w:hAnsiTheme="majorHAnsi" w:cs="Arial"/>
          <w:b/>
          <w:color w:val="548DD4"/>
          <w:sz w:val="26"/>
          <w:szCs w:val="26"/>
        </w:rPr>
      </w:pPr>
      <w:r w:rsidRPr="006D540B">
        <w:rPr>
          <w:rFonts w:asciiTheme="majorHAnsi" w:hAnsiTheme="majorHAnsi" w:cs="Arial"/>
          <w:b/>
          <w:color w:val="548DD4"/>
          <w:sz w:val="26"/>
          <w:szCs w:val="26"/>
        </w:rPr>
        <w:t>-</w:t>
      </w:r>
      <w:r w:rsidRPr="006D540B">
        <w:rPr>
          <w:rFonts w:asciiTheme="majorHAnsi" w:hAnsiTheme="majorHAnsi"/>
        </w:rPr>
        <w:t xml:space="preserve"> </w:t>
      </w:r>
      <w:r w:rsidRPr="006D540B">
        <w:rPr>
          <w:rFonts w:asciiTheme="majorHAnsi" w:hAnsiTheme="majorHAnsi" w:cs="Arial"/>
          <w:b/>
          <w:color w:val="548DD4"/>
          <w:sz w:val="26"/>
          <w:szCs w:val="26"/>
        </w:rPr>
        <w:t xml:space="preserve">DA </w:t>
      </w:r>
      <w:r>
        <w:rPr>
          <w:rFonts w:asciiTheme="majorHAnsi" w:hAnsiTheme="majorHAnsi" w:cs="Arial"/>
          <w:b/>
          <w:color w:val="548DD4"/>
          <w:sz w:val="26"/>
          <w:szCs w:val="26"/>
        </w:rPr>
        <w:t>TEMPESTIVIDADE</w:t>
      </w:r>
      <w:r w:rsidRPr="006D540B">
        <w:rPr>
          <w:rFonts w:asciiTheme="majorHAnsi" w:hAnsiTheme="majorHAnsi" w:cs="Arial"/>
          <w:b/>
          <w:color w:val="548DD4"/>
          <w:sz w:val="26"/>
          <w:szCs w:val="26"/>
        </w:rPr>
        <w:t>:</w:t>
      </w:r>
    </w:p>
    <w:p w:rsidR="001E669B" w:rsidRPr="00450F75" w:rsidRDefault="005A46AC" w:rsidP="001E669B">
      <w:pPr>
        <w:ind w:right="970"/>
        <w:jc w:val="right"/>
        <w:rPr>
          <w:rFonts w:cs="Arial"/>
        </w:rPr>
      </w:pPr>
      <w:r>
        <w:rPr>
          <w:rFonts w:cs="Arial"/>
          <w:b/>
          <w:noProof/>
        </w:rPr>
        <w:pict>
          <v:shape id="_x0000_s1824" type="#_x0000_t32" style="position:absolute;left:0;text-align:left;margin-left:-3.3pt;margin-top:3.25pt;width:493.15pt;height:0;z-index:251667456" o:connectortype="straight" strokecolor="#a5a5a5" strokeweight="3pt">
            <v:shadow type="perspective" color="#243f60" opacity=".5" offset="1pt" offset2="-1pt"/>
          </v:shape>
        </w:pict>
      </w:r>
    </w:p>
    <w:p w:rsidR="00155954" w:rsidRDefault="008C5A54" w:rsidP="00397FCB">
      <w:pPr>
        <w:pStyle w:val="NormalWeb"/>
        <w:shd w:val="clear" w:color="auto" w:fill="FFFFFF"/>
        <w:spacing w:before="0" w:beforeAutospacing="0" w:after="0" w:afterAutospacing="0"/>
        <w:ind w:firstLine="709"/>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sidR="00155954" w:rsidRPr="008C5A54">
        <w:rPr>
          <w:rFonts w:ascii="Arial" w:hAnsi="Arial" w:cs="Arial"/>
          <w:spacing w:val="2"/>
        </w:rPr>
        <w:t>De acordo com o disposto no art. </w:t>
      </w:r>
      <w:hyperlink r:id="rId10" w:tooltip="Artigo 42 da Lei nº 9.099 de 26 de Setembro de 1995" w:history="1">
        <w:r w:rsidR="00155954" w:rsidRPr="008C5A54">
          <w:rPr>
            <w:rStyle w:val="Hyperlink"/>
            <w:rFonts w:ascii="Arial" w:hAnsi="Arial" w:cs="Arial"/>
            <w:color w:val="auto"/>
            <w:spacing w:val="2"/>
            <w:u w:val="none"/>
          </w:rPr>
          <w:t>42</w:t>
        </w:r>
      </w:hyperlink>
      <w:r w:rsidR="00155954" w:rsidRPr="008C5A54">
        <w:rPr>
          <w:rFonts w:ascii="Arial" w:hAnsi="Arial" w:cs="Arial"/>
          <w:spacing w:val="2"/>
        </w:rPr>
        <w:t>, </w:t>
      </w:r>
      <w:hyperlink r:id="rId11" w:tooltip="Parágrafo 2 Artigo 42 da Lei nº 9.099 de 26 de Setembro de 1995" w:history="1">
        <w:r w:rsidR="00155954" w:rsidRPr="008C5A54">
          <w:rPr>
            <w:rStyle w:val="Hyperlink"/>
            <w:rFonts w:ascii="Arial" w:hAnsi="Arial" w:cs="Arial"/>
            <w:color w:val="auto"/>
            <w:spacing w:val="2"/>
            <w:u w:val="none"/>
          </w:rPr>
          <w:t>§ 2º</w:t>
        </w:r>
      </w:hyperlink>
      <w:r w:rsidR="00155954" w:rsidRPr="008C5A54">
        <w:rPr>
          <w:rFonts w:ascii="Arial" w:hAnsi="Arial" w:cs="Arial"/>
          <w:spacing w:val="2"/>
        </w:rPr>
        <w:t>, da Lei nº </w:t>
      </w:r>
      <w:hyperlink r:id="rId12" w:tooltip="Lei nº 9.099, de 26 de setembro de 1995." w:history="1">
        <w:r w:rsidR="00155954" w:rsidRPr="008C5A54">
          <w:rPr>
            <w:rStyle w:val="Hyperlink"/>
            <w:rFonts w:ascii="Arial" w:hAnsi="Arial" w:cs="Arial"/>
            <w:color w:val="auto"/>
            <w:spacing w:val="2"/>
            <w:u w:val="none"/>
          </w:rPr>
          <w:t>9.099</w:t>
        </w:r>
      </w:hyperlink>
      <w:r w:rsidR="00155954" w:rsidRPr="008C5A54">
        <w:rPr>
          <w:rFonts w:ascii="Arial" w:hAnsi="Arial" w:cs="Arial"/>
          <w:spacing w:val="2"/>
        </w:rPr>
        <w:t xml:space="preserve">/95, as Contrarrazões ao </w:t>
      </w:r>
      <w:r w:rsidR="00155954" w:rsidRPr="007A68DD">
        <w:rPr>
          <w:rFonts w:ascii="Arial" w:hAnsi="Arial" w:cs="Arial"/>
          <w:spacing w:val="2"/>
        </w:rPr>
        <w:t>Recurso Inominado deverá ser respondido no prazo de 10 dias a contar da intimação da</w:t>
      </w:r>
      <w:r w:rsidR="00397FCB">
        <w:rPr>
          <w:rFonts w:ascii="Arial" w:hAnsi="Arial" w:cs="Arial"/>
          <w:spacing w:val="2"/>
        </w:rPr>
        <w:t xml:space="preserve"> </w:t>
      </w:r>
      <w:r w:rsidR="00397FCB" w:rsidRPr="00397FCB">
        <w:rPr>
          <w:rFonts w:ascii="Arial" w:hAnsi="Arial" w:cs="Arial"/>
          <w:b/>
          <w:spacing w:val="2"/>
        </w:rPr>
        <w:t>R</w:t>
      </w:r>
      <w:r w:rsidR="00155954" w:rsidRPr="00397FCB">
        <w:rPr>
          <w:rFonts w:ascii="Arial" w:hAnsi="Arial" w:cs="Arial"/>
          <w:b/>
          <w:spacing w:val="2"/>
        </w:rPr>
        <w:t>ecorrida.</w:t>
      </w:r>
      <w:r w:rsidR="00155954" w:rsidRPr="007A68DD">
        <w:rPr>
          <w:rFonts w:ascii="Arial" w:hAnsi="Arial" w:cs="Arial"/>
          <w:spacing w:val="2"/>
        </w:rPr>
        <w:t xml:space="preserve"> Assim sendo, considerando que a </w:t>
      </w:r>
      <w:r w:rsidR="00155954" w:rsidRPr="00397FCB">
        <w:rPr>
          <w:rFonts w:ascii="Arial" w:hAnsi="Arial" w:cs="Arial"/>
          <w:b/>
          <w:spacing w:val="2"/>
        </w:rPr>
        <w:t xml:space="preserve">Recorrida </w:t>
      </w:r>
      <w:r w:rsidR="00155954" w:rsidRPr="007A68DD">
        <w:rPr>
          <w:rFonts w:ascii="Arial" w:hAnsi="Arial" w:cs="Arial"/>
          <w:spacing w:val="2"/>
        </w:rPr>
        <w:t xml:space="preserve">teve ciência da decisão no dia </w:t>
      </w:r>
      <w:r w:rsidRPr="00397FCB">
        <w:rPr>
          <w:rFonts w:ascii="Arial" w:hAnsi="Arial" w:cs="Arial"/>
          <w:b/>
          <w:spacing w:val="2"/>
        </w:rPr>
        <w:t>09/04/2018</w:t>
      </w:r>
      <w:r w:rsidR="00155954" w:rsidRPr="00397FCB">
        <w:rPr>
          <w:rFonts w:ascii="Arial" w:hAnsi="Arial" w:cs="Arial"/>
          <w:b/>
          <w:spacing w:val="2"/>
        </w:rPr>
        <w:t>,</w:t>
      </w:r>
      <w:r w:rsidR="00155954" w:rsidRPr="007A68DD">
        <w:rPr>
          <w:rFonts w:ascii="Arial" w:hAnsi="Arial" w:cs="Arial"/>
          <w:spacing w:val="2"/>
        </w:rPr>
        <w:t xml:space="preserve"> verifica-se que as contrarrazões são</w:t>
      </w:r>
      <w:r>
        <w:rPr>
          <w:rFonts w:ascii="Arial" w:hAnsi="Arial" w:cs="Arial"/>
          <w:spacing w:val="2"/>
        </w:rPr>
        <w:t xml:space="preserve"> </w:t>
      </w:r>
      <w:r w:rsidR="00155954" w:rsidRPr="007A68DD">
        <w:rPr>
          <w:rFonts w:ascii="Arial" w:hAnsi="Arial" w:cs="Arial"/>
          <w:spacing w:val="2"/>
        </w:rPr>
        <w:t>tempestivas</w:t>
      </w:r>
      <w:r w:rsidR="00397FCB">
        <w:rPr>
          <w:rFonts w:ascii="Arial" w:hAnsi="Arial" w:cs="Arial"/>
          <w:spacing w:val="2"/>
        </w:rPr>
        <w:t>.</w:t>
      </w:r>
    </w:p>
    <w:p w:rsidR="008B1170" w:rsidRDefault="000302B0" w:rsidP="00397FCB">
      <w:pPr>
        <w:pStyle w:val="NormalWeb"/>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C82990">
        <w:rPr>
          <w:rFonts w:ascii="Arial" w:hAnsi="Arial" w:cs="Arial"/>
          <w:color w:val="000000"/>
        </w:rPr>
        <w:t xml:space="preserve"> </w:t>
      </w:r>
    </w:p>
    <w:p w:rsidR="00942A75" w:rsidRPr="00450F75" w:rsidRDefault="005A46AC" w:rsidP="00942A75">
      <w:pPr>
        <w:jc w:val="right"/>
        <w:rPr>
          <w:rFonts w:cs="Arial"/>
        </w:rPr>
      </w:pPr>
      <w:r>
        <w:rPr>
          <w:rFonts w:cs="Arial"/>
          <w:noProof/>
          <w:color w:val="548DD4"/>
        </w:rPr>
        <w:pict>
          <v:shape id="_x0000_s1697" type="#_x0000_t32" style="position:absolute;left:0;text-align:left;margin-left:175.05pt;margin-top:10.4pt;width:314.8pt;height:0;z-index:251656192" o:connectortype="straight" strokecolor="#a5a5a5" strokeweight="3pt">
            <v:shadow type="perspective" color="#243f60" opacity=".5" offset="1pt" offset2="-1pt"/>
          </v:shape>
        </w:pict>
      </w:r>
    </w:p>
    <w:p w:rsidR="00942A75" w:rsidRPr="006D540B" w:rsidRDefault="00942A75" w:rsidP="00942A75">
      <w:pPr>
        <w:jc w:val="right"/>
        <w:rPr>
          <w:rFonts w:asciiTheme="majorHAnsi" w:hAnsiTheme="majorHAnsi" w:cs="Arial"/>
          <w:b/>
          <w:color w:val="548DD4"/>
          <w:sz w:val="26"/>
          <w:szCs w:val="26"/>
        </w:rPr>
      </w:pPr>
      <w:r w:rsidRPr="006D540B">
        <w:rPr>
          <w:rFonts w:asciiTheme="majorHAnsi" w:hAnsiTheme="majorHAnsi" w:cs="Arial"/>
          <w:b/>
          <w:color w:val="548DD4"/>
          <w:sz w:val="26"/>
          <w:szCs w:val="26"/>
        </w:rPr>
        <w:t>-</w:t>
      </w:r>
      <w:r w:rsidRPr="006D540B">
        <w:rPr>
          <w:rFonts w:asciiTheme="majorHAnsi" w:hAnsiTheme="majorHAnsi"/>
        </w:rPr>
        <w:t xml:space="preserve"> </w:t>
      </w:r>
      <w:r w:rsidRPr="006D540B">
        <w:rPr>
          <w:rFonts w:asciiTheme="majorHAnsi" w:hAnsiTheme="majorHAnsi" w:cs="Arial"/>
          <w:b/>
          <w:color w:val="548DD4"/>
          <w:sz w:val="26"/>
          <w:szCs w:val="26"/>
        </w:rPr>
        <w:t>C</w:t>
      </w:r>
      <w:r w:rsidR="001E669B">
        <w:rPr>
          <w:rFonts w:asciiTheme="majorHAnsi" w:hAnsiTheme="majorHAnsi" w:cs="Arial"/>
          <w:b/>
          <w:color w:val="548DD4"/>
          <w:sz w:val="26"/>
          <w:szCs w:val="26"/>
        </w:rPr>
        <w:t>ONDENSAÇÃO DOS FATOS</w:t>
      </w:r>
      <w:r w:rsidRPr="006D540B">
        <w:rPr>
          <w:rFonts w:asciiTheme="majorHAnsi" w:hAnsiTheme="majorHAnsi" w:cs="Arial"/>
          <w:b/>
          <w:color w:val="548DD4"/>
          <w:sz w:val="26"/>
          <w:szCs w:val="26"/>
        </w:rPr>
        <w:t>:</w:t>
      </w:r>
    </w:p>
    <w:p w:rsidR="00942A75" w:rsidRPr="00450F75" w:rsidRDefault="005A46AC" w:rsidP="00942A75">
      <w:pPr>
        <w:ind w:right="970"/>
        <w:jc w:val="right"/>
        <w:rPr>
          <w:rFonts w:cs="Arial"/>
        </w:rPr>
      </w:pPr>
      <w:r>
        <w:rPr>
          <w:rFonts w:cs="Arial"/>
          <w:b/>
          <w:noProof/>
        </w:rPr>
        <w:lastRenderedPageBreak/>
        <w:pict>
          <v:shape id="_x0000_s1698" type="#_x0000_t32" style="position:absolute;left:0;text-align:left;margin-left:-3.3pt;margin-top:3.25pt;width:493.15pt;height:0;z-index:251657216" o:connectortype="straight" strokecolor="#a5a5a5" strokeweight="3pt">
            <v:shadow type="perspective" color="#243f60" opacity=".5" offset="1pt" offset2="-1pt"/>
          </v:shape>
        </w:pict>
      </w:r>
    </w:p>
    <w:p w:rsidR="0098157D" w:rsidRDefault="00D62316" w:rsidP="00155954">
      <w:pPr>
        <w:pStyle w:val="NormalWeb"/>
        <w:spacing w:before="0" w:beforeAutospacing="0" w:after="0" w:afterAutospacing="0"/>
        <w:jc w:val="both"/>
        <w:rPr>
          <w:rFonts w:ascii="Arial" w:hAnsi="Arial" w:cs="Arial"/>
          <w:spacing w:val="2"/>
          <w:szCs w:val="30"/>
        </w:rPr>
      </w:pPr>
      <w:r w:rsidRPr="0034506F">
        <w:rPr>
          <w:rFonts w:ascii="Brush Script MT" w:hAnsi="Brush Script MT"/>
          <w:b/>
          <w:bCs/>
          <w:sz w:val="28"/>
        </w:rPr>
        <w:tab/>
      </w:r>
      <w:r w:rsidRPr="0034506F">
        <w:rPr>
          <w:rFonts w:ascii="Brush Script MT" w:hAnsi="Brush Script MT"/>
          <w:b/>
          <w:bCs/>
          <w:sz w:val="28"/>
        </w:rPr>
        <w:tab/>
      </w:r>
      <w:r w:rsidRPr="0034506F">
        <w:rPr>
          <w:rFonts w:ascii="Brush Script MT" w:hAnsi="Brush Script MT"/>
          <w:b/>
          <w:bCs/>
          <w:sz w:val="28"/>
        </w:rPr>
        <w:tab/>
      </w:r>
      <w:r w:rsidRPr="0034506F">
        <w:rPr>
          <w:rFonts w:ascii="Brush Script MT" w:hAnsi="Brush Script MT"/>
          <w:b/>
          <w:bCs/>
          <w:sz w:val="28"/>
        </w:rPr>
        <w:tab/>
      </w:r>
      <w:r w:rsidR="005A1B54">
        <w:rPr>
          <w:rFonts w:ascii="Brush Script MT" w:hAnsi="Brush Script MT"/>
          <w:b/>
          <w:bCs/>
          <w:sz w:val="28"/>
        </w:rPr>
        <w:tab/>
      </w:r>
      <w:r w:rsidR="0059057A">
        <w:rPr>
          <w:rFonts w:ascii="Brush Script MT" w:hAnsi="Brush Script MT"/>
          <w:b/>
          <w:bCs/>
          <w:sz w:val="30"/>
          <w:szCs w:val="30"/>
          <w:u w:val="single"/>
        </w:rPr>
        <w:t>Nobres</w:t>
      </w:r>
      <w:r w:rsidR="00155954">
        <w:rPr>
          <w:rFonts w:ascii="Brush Script MT" w:hAnsi="Brush Script MT"/>
          <w:b/>
          <w:bCs/>
          <w:sz w:val="30"/>
          <w:szCs w:val="30"/>
          <w:u w:val="single"/>
        </w:rPr>
        <w:t xml:space="preserve"> </w:t>
      </w:r>
      <w:proofErr w:type="spellStart"/>
      <w:proofErr w:type="gramStart"/>
      <w:r w:rsidR="00155954">
        <w:rPr>
          <w:rFonts w:ascii="Brush Script MT" w:hAnsi="Brush Script MT"/>
          <w:b/>
          <w:bCs/>
          <w:sz w:val="30"/>
          <w:szCs w:val="30"/>
          <w:u w:val="single"/>
        </w:rPr>
        <w:t>julgadores</w:t>
      </w:r>
      <w:r w:rsidRPr="0023396A">
        <w:rPr>
          <w:rFonts w:ascii="Brush Script MT" w:hAnsi="Brush Script MT"/>
          <w:b/>
          <w:bCs/>
          <w:sz w:val="30"/>
          <w:szCs w:val="30"/>
        </w:rPr>
        <w:t>,</w:t>
      </w:r>
      <w:r w:rsidR="0098157D">
        <w:rPr>
          <w:rFonts w:ascii="Segoe UI" w:hAnsi="Segoe UI" w:cs="Segoe UI"/>
          <w:bCs/>
        </w:rPr>
        <w:t>a</w:t>
      </w:r>
      <w:proofErr w:type="spellEnd"/>
      <w:proofErr w:type="gramEnd"/>
      <w:r w:rsidR="00155954" w:rsidRPr="00155954">
        <w:rPr>
          <w:rFonts w:ascii="Arial" w:hAnsi="Arial" w:cs="Arial"/>
          <w:spacing w:val="2"/>
          <w:szCs w:val="30"/>
        </w:rPr>
        <w:t xml:space="preserve"> </w:t>
      </w:r>
      <w:r w:rsidR="00155954" w:rsidRPr="007069A2">
        <w:rPr>
          <w:rFonts w:ascii="Arial" w:hAnsi="Arial" w:cs="Arial"/>
          <w:b/>
          <w:spacing w:val="2"/>
          <w:szCs w:val="30"/>
        </w:rPr>
        <w:t>Recorrid</w:t>
      </w:r>
      <w:r w:rsidR="0098157D" w:rsidRPr="007069A2">
        <w:rPr>
          <w:rFonts w:ascii="Arial" w:hAnsi="Arial" w:cs="Arial"/>
          <w:b/>
          <w:spacing w:val="2"/>
          <w:szCs w:val="30"/>
        </w:rPr>
        <w:t>a</w:t>
      </w:r>
      <w:r w:rsidR="00155954" w:rsidRPr="00155954">
        <w:rPr>
          <w:rFonts w:ascii="Arial" w:hAnsi="Arial" w:cs="Arial"/>
          <w:spacing w:val="2"/>
          <w:szCs w:val="30"/>
        </w:rPr>
        <w:t xml:space="preserve"> propôs a presente </w:t>
      </w:r>
      <w:r w:rsidR="007069A2" w:rsidRPr="007069A2">
        <w:rPr>
          <w:rFonts w:ascii="Arial" w:hAnsi="Arial" w:cs="Arial"/>
          <w:b/>
          <w:spacing w:val="2"/>
          <w:szCs w:val="30"/>
        </w:rPr>
        <w:t xml:space="preserve">Ação </w:t>
      </w:r>
      <w:r w:rsidR="007069A2">
        <w:rPr>
          <w:rFonts w:ascii="Arial" w:hAnsi="Arial" w:cs="Arial"/>
          <w:b/>
          <w:spacing w:val="2"/>
          <w:szCs w:val="30"/>
        </w:rPr>
        <w:t>d</w:t>
      </w:r>
      <w:r w:rsidR="007069A2" w:rsidRPr="007069A2">
        <w:rPr>
          <w:rFonts w:ascii="Arial" w:hAnsi="Arial" w:cs="Arial"/>
          <w:b/>
          <w:spacing w:val="2"/>
          <w:szCs w:val="30"/>
        </w:rPr>
        <w:t xml:space="preserve">e Indenização </w:t>
      </w:r>
      <w:r w:rsidR="007069A2">
        <w:rPr>
          <w:rFonts w:ascii="Arial" w:hAnsi="Arial" w:cs="Arial"/>
          <w:b/>
          <w:spacing w:val="2"/>
          <w:szCs w:val="30"/>
        </w:rPr>
        <w:t>p</w:t>
      </w:r>
      <w:r w:rsidR="007069A2" w:rsidRPr="007069A2">
        <w:rPr>
          <w:rFonts w:ascii="Arial" w:hAnsi="Arial" w:cs="Arial"/>
          <w:b/>
          <w:spacing w:val="2"/>
          <w:szCs w:val="30"/>
        </w:rPr>
        <w:t xml:space="preserve">or </w:t>
      </w:r>
      <w:r w:rsidR="007069A2">
        <w:rPr>
          <w:rFonts w:ascii="Arial" w:hAnsi="Arial" w:cs="Arial"/>
          <w:b/>
          <w:spacing w:val="2"/>
          <w:szCs w:val="30"/>
        </w:rPr>
        <w:t>A</w:t>
      </w:r>
      <w:r w:rsidR="007069A2" w:rsidRPr="007069A2">
        <w:rPr>
          <w:rFonts w:ascii="Arial" w:hAnsi="Arial" w:cs="Arial"/>
          <w:b/>
          <w:spacing w:val="2"/>
          <w:szCs w:val="30"/>
        </w:rPr>
        <w:t xml:space="preserve">cidente </w:t>
      </w:r>
      <w:r w:rsidR="007069A2">
        <w:rPr>
          <w:rFonts w:ascii="Arial" w:hAnsi="Arial" w:cs="Arial"/>
          <w:b/>
          <w:spacing w:val="2"/>
          <w:szCs w:val="30"/>
        </w:rPr>
        <w:t>d</w:t>
      </w:r>
      <w:r w:rsidR="007069A2" w:rsidRPr="007069A2">
        <w:rPr>
          <w:rFonts w:ascii="Arial" w:hAnsi="Arial" w:cs="Arial"/>
          <w:b/>
          <w:spacing w:val="2"/>
          <w:szCs w:val="30"/>
        </w:rPr>
        <w:t>e Trânsito</w:t>
      </w:r>
      <w:r w:rsidR="00155954" w:rsidRPr="00155954">
        <w:rPr>
          <w:rFonts w:ascii="Arial" w:hAnsi="Arial" w:cs="Arial"/>
          <w:spacing w:val="2"/>
          <w:szCs w:val="30"/>
        </w:rPr>
        <w:t xml:space="preserve">, </w:t>
      </w:r>
      <w:r w:rsidR="00DF5608">
        <w:rPr>
          <w:rFonts w:ascii="Arial" w:hAnsi="Arial" w:cs="Arial"/>
          <w:spacing w:val="2"/>
          <w:szCs w:val="30"/>
        </w:rPr>
        <w:t xml:space="preserve">para </w:t>
      </w:r>
      <w:r w:rsidR="0059057A">
        <w:rPr>
          <w:rFonts w:ascii="Arial" w:hAnsi="Arial" w:cs="Arial"/>
          <w:spacing w:val="2"/>
          <w:szCs w:val="30"/>
        </w:rPr>
        <w:t>ser ressarcida d</w:t>
      </w:r>
      <w:r w:rsidR="00DF5608">
        <w:rPr>
          <w:rFonts w:ascii="Arial" w:hAnsi="Arial" w:cs="Arial"/>
          <w:spacing w:val="2"/>
          <w:szCs w:val="30"/>
        </w:rPr>
        <w:t xml:space="preserve">os estragos causados pelo </w:t>
      </w:r>
      <w:r w:rsidR="00DF5608" w:rsidRPr="00DF5608">
        <w:rPr>
          <w:rFonts w:ascii="Arial" w:hAnsi="Arial" w:cs="Arial"/>
          <w:b/>
          <w:spacing w:val="2"/>
          <w:szCs w:val="30"/>
        </w:rPr>
        <w:t xml:space="preserve">Recorrente </w:t>
      </w:r>
      <w:r w:rsidR="00DF5608">
        <w:rPr>
          <w:rFonts w:ascii="Arial" w:hAnsi="Arial" w:cs="Arial"/>
          <w:spacing w:val="2"/>
          <w:szCs w:val="30"/>
        </w:rPr>
        <w:t xml:space="preserve">no seu veículo </w:t>
      </w:r>
      <w:r w:rsidR="0059057A">
        <w:rPr>
          <w:rFonts w:ascii="Arial" w:hAnsi="Arial" w:cs="Arial"/>
          <w:spacing w:val="2"/>
          <w:szCs w:val="30"/>
        </w:rPr>
        <w:t xml:space="preserve">S10, </w:t>
      </w:r>
      <w:r w:rsidR="00DF5608">
        <w:rPr>
          <w:rFonts w:ascii="Arial" w:hAnsi="Arial" w:cs="Arial"/>
          <w:spacing w:val="2"/>
          <w:szCs w:val="30"/>
        </w:rPr>
        <w:t xml:space="preserve">decorrido de engavetamento provocado pelo </w:t>
      </w:r>
      <w:r w:rsidR="00DF5608" w:rsidRPr="00DF5608">
        <w:rPr>
          <w:rFonts w:ascii="Arial" w:hAnsi="Arial" w:cs="Arial"/>
          <w:b/>
          <w:spacing w:val="2"/>
          <w:szCs w:val="30"/>
        </w:rPr>
        <w:t xml:space="preserve">Recorrente </w:t>
      </w:r>
      <w:r w:rsidR="00DF5608">
        <w:rPr>
          <w:rFonts w:ascii="Arial" w:hAnsi="Arial" w:cs="Arial"/>
          <w:spacing w:val="2"/>
          <w:szCs w:val="30"/>
        </w:rPr>
        <w:t>em auto estrada.</w:t>
      </w:r>
    </w:p>
    <w:p w:rsidR="0098157D" w:rsidRDefault="0098157D" w:rsidP="00155954">
      <w:pPr>
        <w:pStyle w:val="NormalWeb"/>
        <w:spacing w:before="0" w:beforeAutospacing="0" w:after="0" w:afterAutospacing="0"/>
        <w:jc w:val="both"/>
        <w:rPr>
          <w:rFonts w:ascii="Arial" w:hAnsi="Arial" w:cs="Arial"/>
          <w:spacing w:val="2"/>
          <w:szCs w:val="30"/>
        </w:rPr>
      </w:pPr>
    </w:p>
    <w:p w:rsidR="007069A2" w:rsidRDefault="00DF5608" w:rsidP="007069A2">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A</w:t>
      </w:r>
      <w:r w:rsidR="007069A2" w:rsidRPr="00C92EA2">
        <w:rPr>
          <w:rFonts w:cs="Arial"/>
        </w:rPr>
        <w:t xml:space="preserve"> </w:t>
      </w:r>
      <w:r w:rsidRPr="00DF5608">
        <w:rPr>
          <w:rFonts w:cs="Arial"/>
          <w:b/>
        </w:rPr>
        <w:t>R</w:t>
      </w:r>
      <w:r w:rsidR="007069A2" w:rsidRPr="00DF5608">
        <w:rPr>
          <w:rFonts w:cs="Arial"/>
          <w:b/>
        </w:rPr>
        <w:t>e</w:t>
      </w:r>
      <w:r w:rsidR="006E34FE">
        <w:rPr>
          <w:rFonts w:cs="Arial"/>
          <w:b/>
        </w:rPr>
        <w:t>corrida</w:t>
      </w:r>
      <w:r w:rsidR="007069A2" w:rsidRPr="00DF5608">
        <w:rPr>
          <w:rFonts w:cs="Arial"/>
          <w:b/>
        </w:rPr>
        <w:t xml:space="preserve"> </w:t>
      </w:r>
      <w:r w:rsidR="007069A2" w:rsidRPr="00C92EA2">
        <w:rPr>
          <w:rFonts w:cs="Arial"/>
        </w:rPr>
        <w:t xml:space="preserve">seguia o fluxo normal da via, </w:t>
      </w:r>
      <w:r>
        <w:rPr>
          <w:rFonts w:cs="Arial"/>
        </w:rPr>
        <w:t>na estrada que liga Terenos</w:t>
      </w:r>
      <w:r w:rsidR="00F2202A">
        <w:rPr>
          <w:rFonts w:cs="Arial"/>
        </w:rPr>
        <w:t>-MS</w:t>
      </w:r>
      <w:r>
        <w:rPr>
          <w:rFonts w:cs="Arial"/>
        </w:rPr>
        <w:t xml:space="preserve"> a Campo </w:t>
      </w:r>
      <w:proofErr w:type="spellStart"/>
      <w:r>
        <w:rPr>
          <w:rFonts w:cs="Arial"/>
        </w:rPr>
        <w:t>Grande-MS</w:t>
      </w:r>
      <w:proofErr w:type="spellEnd"/>
      <w:r>
        <w:rPr>
          <w:rFonts w:cs="Arial"/>
        </w:rPr>
        <w:t xml:space="preserve">, </w:t>
      </w:r>
      <w:r w:rsidR="007069A2" w:rsidRPr="00C92EA2">
        <w:rPr>
          <w:rFonts w:cs="Arial"/>
        </w:rPr>
        <w:t>quando parou totalmente, sem colidir o seu veículo S10, placa HTD6391 - logo atrás do veículo que estava a sua frente, fiat palio azul, placa LNB4314, que também parou na pista de rolamento, para evitar colisão com outro veículo a sua frente</w:t>
      </w:r>
      <w:r w:rsidR="000D4927">
        <w:rPr>
          <w:rFonts w:cs="Arial"/>
        </w:rPr>
        <w:t>.</w:t>
      </w:r>
      <w:r w:rsidR="006E34FE">
        <w:rPr>
          <w:rFonts w:cs="Arial"/>
        </w:rPr>
        <w:t xml:space="preserve"> A </w:t>
      </w:r>
      <w:r w:rsidR="006E34FE" w:rsidRPr="006E34FE">
        <w:rPr>
          <w:rFonts w:cs="Arial"/>
          <w:b/>
        </w:rPr>
        <w:t>Recorrida</w:t>
      </w:r>
      <w:r w:rsidR="006E34FE">
        <w:rPr>
          <w:rFonts w:cs="Arial"/>
        </w:rPr>
        <w:t xml:space="preserve"> não conseguiu desviar seu veículo para o acostamento dado que havia outro carro estacionado exatamente no trecho da parada.</w:t>
      </w:r>
    </w:p>
    <w:p w:rsidR="000D4927" w:rsidRDefault="000D4927" w:rsidP="007069A2">
      <w:pPr>
        <w:jc w:val="both"/>
        <w:rPr>
          <w:rFonts w:cs="Arial"/>
        </w:rPr>
      </w:pPr>
    </w:p>
    <w:p w:rsidR="007069A2" w:rsidRDefault="000D4927" w:rsidP="007069A2">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 xml:space="preserve">O </w:t>
      </w:r>
      <w:r w:rsidRPr="000D4927">
        <w:rPr>
          <w:rFonts w:cs="Arial"/>
          <w:b/>
        </w:rPr>
        <w:t>Recorrente</w:t>
      </w:r>
      <w:r>
        <w:rPr>
          <w:rFonts w:cs="Arial"/>
        </w:rPr>
        <w:t xml:space="preserve"> que dirigia o</w:t>
      </w:r>
      <w:r w:rsidR="007069A2" w:rsidRPr="00C92EA2">
        <w:rPr>
          <w:rFonts w:cs="Arial"/>
        </w:rPr>
        <w:t xml:space="preserve"> caminhão F4000, com capacidade de </w:t>
      </w:r>
      <w:r w:rsidR="007069A2">
        <w:rPr>
          <w:rFonts w:cs="Arial"/>
        </w:rPr>
        <w:t>6,8</w:t>
      </w:r>
      <w:r w:rsidR="007069A2" w:rsidRPr="00C92EA2">
        <w:rPr>
          <w:rFonts w:cs="Arial"/>
        </w:rPr>
        <w:t xml:space="preserve"> toneladas, placa HQU6032, colidiu atrás do veículo S10 de propriedade da </w:t>
      </w:r>
      <w:r w:rsidR="007069A2" w:rsidRPr="000D4927">
        <w:rPr>
          <w:rFonts w:cs="Arial"/>
          <w:b/>
        </w:rPr>
        <w:t>Re</w:t>
      </w:r>
      <w:r>
        <w:rPr>
          <w:rFonts w:cs="Arial"/>
          <w:b/>
        </w:rPr>
        <w:t>corrida</w:t>
      </w:r>
      <w:r w:rsidR="007069A2" w:rsidRPr="000D4927">
        <w:rPr>
          <w:rFonts w:cs="Arial"/>
          <w:b/>
        </w:rPr>
        <w:t>,</w:t>
      </w:r>
      <w:r w:rsidR="007069A2" w:rsidRPr="00C92EA2">
        <w:rPr>
          <w:rFonts w:cs="Arial"/>
        </w:rPr>
        <w:t xml:space="preserve"> lançando o veículo S10 na traseira do veículo fiat pálio azul, que estava parado a frente do veículo S10, provocando danos materiais de alta monta no veículo S10, na parte traseira</w:t>
      </w:r>
      <w:r w:rsidR="0059057A">
        <w:rPr>
          <w:rFonts w:cs="Arial"/>
        </w:rPr>
        <w:t>,</w:t>
      </w:r>
      <w:r w:rsidR="007069A2" w:rsidRPr="00C92EA2">
        <w:rPr>
          <w:rFonts w:cs="Arial"/>
        </w:rPr>
        <w:t xml:space="preserve"> dianteira</w:t>
      </w:r>
      <w:r w:rsidR="0059057A">
        <w:rPr>
          <w:rFonts w:cs="Arial"/>
        </w:rPr>
        <w:t xml:space="preserve"> e ainda diversas avarias e fissuras internas e externas</w:t>
      </w:r>
      <w:r w:rsidR="007069A2" w:rsidRPr="00C92EA2">
        <w:rPr>
          <w:rFonts w:cs="Arial"/>
        </w:rPr>
        <w:t>.</w:t>
      </w:r>
    </w:p>
    <w:p w:rsidR="000D4927" w:rsidRDefault="000D4927" w:rsidP="007069A2">
      <w:pPr>
        <w:jc w:val="both"/>
        <w:rPr>
          <w:rFonts w:cs="Arial"/>
        </w:rPr>
      </w:pPr>
    </w:p>
    <w:p w:rsidR="00AB1FE5" w:rsidRDefault="000D4927" w:rsidP="0059057A">
      <w:pPr>
        <w:pStyle w:val="NormalWeb"/>
        <w:shd w:val="clear" w:color="auto" w:fill="FFFFFF"/>
        <w:spacing w:before="0" w:beforeAutospacing="0" w:after="0" w:afterAutospacing="0"/>
        <w:jc w:val="both"/>
        <w:rPr>
          <w:rFonts w:ascii="Arial" w:hAnsi="Arial" w:cs="Arial"/>
          <w:b/>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59057A">
        <w:rPr>
          <w:rFonts w:ascii="Arial" w:hAnsi="Arial" w:cs="Arial"/>
          <w:spacing w:val="2"/>
          <w:szCs w:val="30"/>
        </w:rPr>
        <w:tab/>
      </w:r>
      <w:r>
        <w:rPr>
          <w:rFonts w:ascii="Arial" w:hAnsi="Arial" w:cs="Arial"/>
          <w:spacing w:val="2"/>
          <w:szCs w:val="30"/>
        </w:rPr>
        <w:tab/>
        <w:t xml:space="preserve">Após o trâmite processual no 1º grau, foi sentenciado após a apreciação de todas as provas apresentadas que </w:t>
      </w:r>
      <w:r w:rsidRPr="000D4927">
        <w:rPr>
          <w:rFonts w:ascii="Arial" w:hAnsi="Arial" w:cs="Arial"/>
          <w:b/>
          <w:spacing w:val="2"/>
          <w:szCs w:val="30"/>
        </w:rPr>
        <w:t>o Recorrente,</w:t>
      </w:r>
      <w:r>
        <w:rPr>
          <w:rFonts w:ascii="Arial" w:hAnsi="Arial" w:cs="Arial"/>
          <w:spacing w:val="2"/>
          <w:szCs w:val="30"/>
        </w:rPr>
        <w:t xml:space="preserve"> deveria ressarcir a</w:t>
      </w:r>
      <w:r w:rsidRPr="000D4927">
        <w:rPr>
          <w:rFonts w:ascii="Arial" w:hAnsi="Arial" w:cs="Arial"/>
          <w:b/>
          <w:spacing w:val="2"/>
          <w:szCs w:val="30"/>
        </w:rPr>
        <w:t xml:space="preserve"> Recorrida</w:t>
      </w:r>
      <w:r>
        <w:rPr>
          <w:rFonts w:ascii="Arial" w:hAnsi="Arial" w:cs="Arial"/>
          <w:b/>
          <w:spacing w:val="2"/>
          <w:szCs w:val="30"/>
        </w:rPr>
        <w:t xml:space="preserve">, </w:t>
      </w:r>
      <w:r w:rsidR="004E5686">
        <w:rPr>
          <w:rFonts w:ascii="Arial" w:hAnsi="Arial" w:cs="Arial"/>
          <w:b/>
          <w:spacing w:val="2"/>
          <w:szCs w:val="30"/>
        </w:rPr>
        <w:t>d</w:t>
      </w:r>
      <w:r>
        <w:rPr>
          <w:rFonts w:ascii="Arial" w:hAnsi="Arial" w:cs="Arial"/>
          <w:spacing w:val="2"/>
          <w:szCs w:val="30"/>
        </w:rPr>
        <w:t>os prejuízos causados no seu veículo</w:t>
      </w:r>
      <w:r w:rsidR="004E5686">
        <w:rPr>
          <w:rFonts w:ascii="Arial" w:hAnsi="Arial" w:cs="Arial"/>
          <w:spacing w:val="2"/>
          <w:szCs w:val="30"/>
        </w:rPr>
        <w:t>. T</w:t>
      </w:r>
      <w:r>
        <w:rPr>
          <w:rFonts w:ascii="Arial" w:hAnsi="Arial" w:cs="Arial"/>
          <w:spacing w:val="2"/>
          <w:szCs w:val="30"/>
        </w:rPr>
        <w:t>endo sido aprovado o orçamento de menor valor</w:t>
      </w:r>
      <w:r w:rsidR="004E5686">
        <w:rPr>
          <w:rFonts w:ascii="Arial" w:hAnsi="Arial" w:cs="Arial"/>
          <w:spacing w:val="2"/>
          <w:szCs w:val="30"/>
        </w:rPr>
        <w:t xml:space="preserve">, o que provocou a interposição de recurso inominado pelo </w:t>
      </w:r>
      <w:r w:rsidR="004E5686" w:rsidRPr="004E5686">
        <w:rPr>
          <w:rFonts w:ascii="Arial" w:hAnsi="Arial" w:cs="Arial"/>
          <w:b/>
          <w:spacing w:val="2"/>
          <w:szCs w:val="30"/>
        </w:rPr>
        <w:t>Recorrente</w:t>
      </w:r>
      <w:r w:rsidRPr="004E5686">
        <w:rPr>
          <w:rFonts w:ascii="Arial" w:hAnsi="Arial" w:cs="Arial"/>
          <w:b/>
          <w:spacing w:val="2"/>
          <w:szCs w:val="30"/>
        </w:rPr>
        <w:t>.</w:t>
      </w:r>
    </w:p>
    <w:p w:rsidR="004E5686" w:rsidRPr="00155954" w:rsidRDefault="004E5686" w:rsidP="004E5686">
      <w:pPr>
        <w:pStyle w:val="NormalWeb"/>
        <w:shd w:val="clear" w:color="auto" w:fill="FFFFFF"/>
        <w:spacing w:before="0" w:beforeAutospacing="0" w:after="0" w:afterAutospacing="0"/>
        <w:ind w:left="709"/>
        <w:jc w:val="both"/>
        <w:rPr>
          <w:rFonts w:ascii="Arial" w:hAnsi="Arial" w:cs="Arial"/>
          <w:spacing w:val="2"/>
          <w:szCs w:val="30"/>
        </w:rPr>
      </w:pPr>
    </w:p>
    <w:p w:rsidR="003E21B2" w:rsidRPr="00450F75" w:rsidRDefault="005A46AC" w:rsidP="003E21B2">
      <w:pPr>
        <w:jc w:val="right"/>
        <w:rPr>
          <w:rFonts w:cs="Arial"/>
        </w:rPr>
      </w:pPr>
      <w:r>
        <w:rPr>
          <w:rFonts w:cs="Arial"/>
          <w:noProof/>
          <w:color w:val="548DD4"/>
        </w:rPr>
        <w:pict>
          <v:shape id="_x0000_s1830" type="#_x0000_t32" style="position:absolute;left:0;text-align:left;margin-left:175.05pt;margin-top:10.4pt;width:314.8pt;height:0;z-index:251650048" o:connectortype="straight" strokecolor="#a5a5a5" strokeweight="3pt">
            <v:shadow type="perspective" color="#243f60" opacity=".5" offset="1pt" offset2="-1pt"/>
          </v:shape>
        </w:pict>
      </w:r>
    </w:p>
    <w:p w:rsidR="003E21B2" w:rsidRPr="006D540B" w:rsidRDefault="003E21B2" w:rsidP="003E21B2">
      <w:pPr>
        <w:jc w:val="right"/>
        <w:rPr>
          <w:rFonts w:asciiTheme="majorHAnsi" w:hAnsiTheme="majorHAnsi" w:cs="Arial"/>
          <w:b/>
          <w:color w:val="548DD4"/>
          <w:sz w:val="26"/>
          <w:szCs w:val="26"/>
        </w:rPr>
      </w:pPr>
      <w:r w:rsidRPr="006D540B">
        <w:rPr>
          <w:rFonts w:asciiTheme="majorHAnsi" w:hAnsiTheme="majorHAnsi" w:cs="Arial"/>
          <w:b/>
          <w:color w:val="548DD4"/>
          <w:sz w:val="26"/>
          <w:szCs w:val="26"/>
        </w:rPr>
        <w:t>-</w:t>
      </w:r>
      <w:r w:rsidRPr="006D540B">
        <w:rPr>
          <w:rFonts w:asciiTheme="majorHAnsi" w:hAnsiTheme="majorHAnsi"/>
        </w:rPr>
        <w:t xml:space="preserve"> </w:t>
      </w:r>
      <w:r>
        <w:rPr>
          <w:rFonts w:asciiTheme="majorHAnsi" w:hAnsiTheme="majorHAnsi" w:cs="Arial"/>
          <w:b/>
          <w:color w:val="548DD4"/>
          <w:sz w:val="26"/>
          <w:szCs w:val="26"/>
        </w:rPr>
        <w:t>DA AUSÊNCIA DO PREPARO</w:t>
      </w:r>
      <w:r w:rsidRPr="006D540B">
        <w:rPr>
          <w:rFonts w:asciiTheme="majorHAnsi" w:hAnsiTheme="majorHAnsi" w:cs="Arial"/>
          <w:b/>
          <w:color w:val="548DD4"/>
          <w:sz w:val="26"/>
          <w:szCs w:val="26"/>
        </w:rPr>
        <w:t>:</w:t>
      </w:r>
    </w:p>
    <w:p w:rsidR="003E21B2" w:rsidRPr="00450F75" w:rsidRDefault="005A46AC" w:rsidP="003E21B2">
      <w:pPr>
        <w:ind w:right="970"/>
        <w:jc w:val="right"/>
        <w:rPr>
          <w:rFonts w:cs="Arial"/>
        </w:rPr>
      </w:pPr>
      <w:r>
        <w:rPr>
          <w:rFonts w:cs="Arial"/>
          <w:b/>
          <w:noProof/>
        </w:rPr>
        <w:pict>
          <v:shape id="_x0000_s1831" type="#_x0000_t32" style="position:absolute;left:0;text-align:left;margin-left:-3.3pt;margin-top:3.25pt;width:493.15pt;height:0;z-index:251651072" o:connectortype="straight" strokecolor="#a5a5a5" strokeweight="3pt">
            <v:shadow type="perspective" color="#243f60" opacity=".5" offset="1pt" offset2="-1pt"/>
          </v:shape>
        </w:pict>
      </w:r>
    </w:p>
    <w:p w:rsidR="003E21B2" w:rsidRDefault="003E21B2" w:rsidP="003E21B2">
      <w:pPr>
        <w:pStyle w:val="NormalWeb"/>
        <w:spacing w:before="0" w:beforeAutospacing="0" w:after="0" w:afterAutospacing="0"/>
        <w:jc w:val="both"/>
        <w:rPr>
          <w:rFonts w:ascii="Arial" w:hAnsi="Arial" w:cs="Arial"/>
          <w:color w:val="000000"/>
        </w:rPr>
      </w:pPr>
      <w:bookmarkStart w:id="1" w:name="art42"/>
      <w:bookmarkEnd w:id="1"/>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O </w:t>
      </w:r>
      <w:r w:rsidRPr="000302B0">
        <w:rPr>
          <w:rFonts w:ascii="Arial" w:hAnsi="Arial" w:cs="Arial"/>
          <w:b/>
          <w:color w:val="000000"/>
        </w:rPr>
        <w:t>Recorrente</w:t>
      </w:r>
      <w:r>
        <w:rPr>
          <w:rFonts w:ascii="Arial" w:hAnsi="Arial" w:cs="Arial"/>
          <w:color w:val="000000"/>
        </w:rPr>
        <w:t xml:space="preserve"> apresentou a peça inominada desprovida do devido preparo, a justificativa </w:t>
      </w:r>
      <w:r w:rsidR="0059057A">
        <w:rPr>
          <w:rFonts w:ascii="Arial" w:hAnsi="Arial" w:cs="Arial"/>
          <w:color w:val="000000"/>
        </w:rPr>
        <w:t xml:space="preserve">de </w:t>
      </w:r>
      <w:r>
        <w:rPr>
          <w:rFonts w:ascii="Arial" w:hAnsi="Arial" w:cs="Arial"/>
          <w:color w:val="000000"/>
        </w:rPr>
        <w:t>que o juízo</w:t>
      </w:r>
      <w:r w:rsidRPr="008B1170">
        <w:rPr>
          <w:rFonts w:ascii="Arial" w:hAnsi="Arial" w:cs="Arial"/>
          <w:i/>
          <w:color w:val="000000"/>
        </w:rPr>
        <w:t xml:space="preserve"> “a quo”</w:t>
      </w:r>
      <w:r>
        <w:rPr>
          <w:rFonts w:ascii="Arial" w:hAnsi="Arial" w:cs="Arial"/>
          <w:color w:val="000000"/>
        </w:rPr>
        <w:t>, deferiu a gratuidade, entretanto é consabido que em sede dos juizados especiais em primeira instância não há pagamento das custas processuais, e no segundo grau nos termos do art. 42 da lei 9.099/95, não basta simples declarações e alegações para isenção d</w:t>
      </w:r>
      <w:r w:rsidR="0059057A">
        <w:rPr>
          <w:rFonts w:ascii="Arial" w:hAnsi="Arial" w:cs="Arial"/>
          <w:color w:val="000000"/>
        </w:rPr>
        <w:t>o preparo</w:t>
      </w:r>
      <w:r>
        <w:rPr>
          <w:rFonts w:ascii="Arial" w:hAnsi="Arial" w:cs="Arial"/>
          <w:color w:val="000000"/>
        </w:rPr>
        <w:t>, sendo necessário apresentar provas nos autos.</w:t>
      </w:r>
    </w:p>
    <w:p w:rsidR="003E21B2" w:rsidRDefault="003E21B2" w:rsidP="003E21B2">
      <w:pPr>
        <w:pStyle w:val="NormalWeb"/>
        <w:spacing w:before="0" w:beforeAutospacing="0" w:after="0" w:afterAutospacing="0"/>
        <w:jc w:val="both"/>
        <w:rPr>
          <w:rFonts w:ascii="Arial" w:hAnsi="Arial" w:cs="Arial"/>
          <w:color w:val="000000"/>
        </w:rPr>
      </w:pPr>
    </w:p>
    <w:p w:rsidR="003E21B2" w:rsidRDefault="003E21B2" w:rsidP="003E21B2">
      <w:pPr>
        <w:pStyle w:val="NormalWeb"/>
        <w:spacing w:before="0" w:beforeAutospacing="0" w:after="0" w:afterAutospacing="0"/>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B1170">
        <w:rPr>
          <w:rFonts w:ascii="Arial" w:hAnsi="Arial" w:cs="Arial"/>
          <w:i/>
          <w:color w:val="000000"/>
        </w:rPr>
        <w:t xml:space="preserve">“In </w:t>
      </w:r>
      <w:proofErr w:type="spellStart"/>
      <w:r w:rsidRPr="008B1170">
        <w:rPr>
          <w:rFonts w:ascii="Arial" w:hAnsi="Arial" w:cs="Arial"/>
          <w:i/>
          <w:color w:val="000000"/>
        </w:rPr>
        <w:t>casu</w:t>
      </w:r>
      <w:proofErr w:type="spellEnd"/>
      <w:r w:rsidRPr="008B1170">
        <w:rPr>
          <w:rFonts w:ascii="Arial" w:hAnsi="Arial" w:cs="Arial"/>
          <w:i/>
          <w:color w:val="000000"/>
        </w:rPr>
        <w:t>”</w:t>
      </w:r>
      <w:r>
        <w:rPr>
          <w:rFonts w:ascii="Arial" w:hAnsi="Arial" w:cs="Arial"/>
          <w:color w:val="000000"/>
        </w:rPr>
        <w:t>,</w:t>
      </w:r>
      <w:r>
        <w:rPr>
          <w:rFonts w:ascii="Arial" w:hAnsi="Arial" w:cs="Arial"/>
          <w:i/>
          <w:color w:val="000000"/>
        </w:rPr>
        <w:t xml:space="preserve"> </w:t>
      </w:r>
      <w:r>
        <w:rPr>
          <w:rFonts w:ascii="Arial" w:hAnsi="Arial" w:cs="Arial"/>
          <w:color w:val="000000"/>
        </w:rPr>
        <w:t xml:space="preserve">razões não </w:t>
      </w:r>
      <w:r w:rsidR="0059057A">
        <w:rPr>
          <w:rFonts w:ascii="Arial" w:hAnsi="Arial" w:cs="Arial"/>
          <w:color w:val="000000"/>
        </w:rPr>
        <w:t>existem</w:t>
      </w:r>
      <w:r>
        <w:rPr>
          <w:rFonts w:ascii="Arial" w:hAnsi="Arial" w:cs="Arial"/>
          <w:color w:val="000000"/>
        </w:rPr>
        <w:t xml:space="preserve"> para concessão da isenção do preparo recursal, dado que o </w:t>
      </w:r>
      <w:r w:rsidRPr="000302B0">
        <w:rPr>
          <w:rFonts w:ascii="Arial" w:hAnsi="Arial" w:cs="Arial"/>
          <w:b/>
          <w:color w:val="000000"/>
        </w:rPr>
        <w:t>Recorrente,</w:t>
      </w:r>
      <w:r>
        <w:rPr>
          <w:rFonts w:ascii="Arial" w:hAnsi="Arial" w:cs="Arial"/>
          <w:color w:val="000000"/>
        </w:rPr>
        <w:t xml:space="preserve"> é motorista profissional autônomo, devidamente habilitado na categoria “C” (fl. 31), exerce atividade remunerada, utiliza veículo próprio </w:t>
      </w:r>
      <w:r w:rsidR="00AF5BBB">
        <w:rPr>
          <w:rFonts w:ascii="Arial" w:hAnsi="Arial" w:cs="Arial"/>
          <w:color w:val="000000"/>
        </w:rPr>
        <w:t xml:space="preserve">de </w:t>
      </w:r>
      <w:r w:rsidR="00AF5BBB" w:rsidRPr="00AF5BBB">
        <w:rPr>
          <w:rFonts w:ascii="Arial" w:hAnsi="Arial" w:cs="Arial"/>
          <w:b/>
          <w:color w:val="000000"/>
        </w:rPr>
        <w:t xml:space="preserve">alto custo </w:t>
      </w:r>
      <w:r>
        <w:rPr>
          <w:rFonts w:ascii="Arial" w:hAnsi="Arial" w:cs="Arial"/>
          <w:color w:val="000000"/>
        </w:rPr>
        <w:t>do tipo caminhão F-4000 (fl. 32).</w:t>
      </w:r>
    </w:p>
    <w:p w:rsidR="003E21B2" w:rsidRDefault="003E21B2" w:rsidP="003E21B2">
      <w:pPr>
        <w:pStyle w:val="NormalWeb"/>
        <w:spacing w:before="0" w:beforeAutospacing="0" w:after="0" w:afterAutospacing="0"/>
        <w:jc w:val="both"/>
        <w:rPr>
          <w:rFonts w:ascii="Arial" w:hAnsi="Arial" w:cs="Arial"/>
          <w:color w:val="000000"/>
        </w:rPr>
      </w:pPr>
    </w:p>
    <w:p w:rsidR="00152A42" w:rsidRDefault="003E21B2" w:rsidP="003E21B2">
      <w:pPr>
        <w:pStyle w:val="NormalWeb"/>
        <w:spacing w:before="0" w:beforeAutospacing="0" w:after="0" w:afterAutospacing="0"/>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roofErr w:type="gramStart"/>
      <w:r>
        <w:rPr>
          <w:rFonts w:ascii="Arial" w:hAnsi="Arial" w:cs="Arial"/>
          <w:color w:val="000000"/>
        </w:rPr>
        <w:t>Infere-se portanto</w:t>
      </w:r>
      <w:proofErr w:type="gramEnd"/>
      <w:r>
        <w:rPr>
          <w:rFonts w:ascii="Arial" w:hAnsi="Arial" w:cs="Arial"/>
          <w:color w:val="000000"/>
        </w:rPr>
        <w:t xml:space="preserve"> que o </w:t>
      </w:r>
      <w:r w:rsidRPr="00DB7A33">
        <w:rPr>
          <w:rFonts w:ascii="Arial" w:hAnsi="Arial" w:cs="Arial"/>
          <w:b/>
          <w:color w:val="000000"/>
        </w:rPr>
        <w:t>Recorrente,</w:t>
      </w:r>
      <w:r>
        <w:rPr>
          <w:rFonts w:ascii="Arial" w:hAnsi="Arial" w:cs="Arial"/>
          <w:color w:val="000000"/>
        </w:rPr>
        <w:t xml:space="preserve"> realiza sua atividade profissional com veículo </w:t>
      </w:r>
      <w:r w:rsidR="00173ECD">
        <w:rPr>
          <w:rFonts w:ascii="Arial" w:hAnsi="Arial" w:cs="Arial"/>
          <w:color w:val="000000"/>
        </w:rPr>
        <w:t>próprio</w:t>
      </w:r>
      <w:r>
        <w:rPr>
          <w:rFonts w:ascii="Arial" w:hAnsi="Arial" w:cs="Arial"/>
          <w:color w:val="000000"/>
        </w:rPr>
        <w:t xml:space="preserve">, tendo amplas condições financeiras de recolher o devido preparo, </w:t>
      </w:r>
      <w:r w:rsidR="00152A42">
        <w:rPr>
          <w:rFonts w:ascii="Arial" w:hAnsi="Arial" w:cs="Arial"/>
          <w:color w:val="000000"/>
        </w:rPr>
        <w:t>não apresenta</w:t>
      </w:r>
      <w:r w:rsidR="002E2E6C">
        <w:rPr>
          <w:rFonts w:ascii="Arial" w:hAnsi="Arial" w:cs="Arial"/>
          <w:color w:val="000000"/>
        </w:rPr>
        <w:t>ndo</w:t>
      </w:r>
      <w:r w:rsidR="00152A42">
        <w:rPr>
          <w:rFonts w:ascii="Arial" w:hAnsi="Arial" w:cs="Arial"/>
          <w:color w:val="000000"/>
        </w:rPr>
        <w:t xml:space="preserve"> nos autos nenhum documento para comprovar a sua renda mensal.</w:t>
      </w:r>
    </w:p>
    <w:p w:rsidR="003C5E10" w:rsidRDefault="003C5E10" w:rsidP="003C5E10">
      <w:pPr>
        <w:pStyle w:val="NormalWeb"/>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3C5E10">
        <w:rPr>
          <w:rFonts w:ascii="Arial" w:hAnsi="Arial" w:cs="Arial"/>
          <w:color w:val="000000"/>
        </w:rPr>
        <w:t>A concessão do benefício da AJG no âmbito dos Juizados</w:t>
      </w:r>
      <w:r>
        <w:rPr>
          <w:rFonts w:ascii="Arial" w:hAnsi="Arial" w:cs="Arial"/>
          <w:color w:val="000000"/>
        </w:rPr>
        <w:t xml:space="preserve"> </w:t>
      </w:r>
      <w:r w:rsidRPr="003C5E10">
        <w:rPr>
          <w:rFonts w:ascii="Arial" w:hAnsi="Arial" w:cs="Arial"/>
          <w:color w:val="000000"/>
        </w:rPr>
        <w:t>Especiais Cíveis é medida excepcional, devendo haver provas concretas</w:t>
      </w:r>
      <w:r>
        <w:rPr>
          <w:rFonts w:ascii="Arial" w:hAnsi="Arial" w:cs="Arial"/>
          <w:color w:val="000000"/>
        </w:rPr>
        <w:t xml:space="preserve"> </w:t>
      </w:r>
      <w:r w:rsidRPr="003C5E10">
        <w:rPr>
          <w:rFonts w:ascii="Arial" w:hAnsi="Arial" w:cs="Arial"/>
          <w:color w:val="000000"/>
        </w:rPr>
        <w:t>acerca da impossibilidade financeira para suportar as custas processuais,</w:t>
      </w:r>
      <w:r>
        <w:rPr>
          <w:rFonts w:ascii="Arial" w:hAnsi="Arial" w:cs="Arial"/>
          <w:color w:val="000000"/>
        </w:rPr>
        <w:t xml:space="preserve"> </w:t>
      </w:r>
      <w:r w:rsidRPr="003C5E10">
        <w:rPr>
          <w:rFonts w:ascii="Arial" w:hAnsi="Arial" w:cs="Arial"/>
          <w:color w:val="000000"/>
        </w:rPr>
        <w:t>não bastando a mera declaração de necessidade e a mera alegação de</w:t>
      </w:r>
      <w:r>
        <w:rPr>
          <w:rFonts w:ascii="Arial" w:hAnsi="Arial" w:cs="Arial"/>
          <w:color w:val="000000"/>
        </w:rPr>
        <w:t xml:space="preserve"> </w:t>
      </w:r>
      <w:r w:rsidRPr="003C5E10">
        <w:rPr>
          <w:rFonts w:ascii="Arial" w:hAnsi="Arial" w:cs="Arial"/>
          <w:color w:val="000000"/>
        </w:rPr>
        <w:t>impossibilidade para arcar com as custas processuais</w:t>
      </w:r>
      <w:r>
        <w:rPr>
          <w:rFonts w:ascii="Arial" w:hAnsi="Arial" w:cs="Arial"/>
          <w:color w:val="000000"/>
        </w:rPr>
        <w:t>.</w:t>
      </w:r>
    </w:p>
    <w:p w:rsidR="001E5B16" w:rsidRDefault="001E5B16" w:rsidP="001E5B16">
      <w:pPr>
        <w:pStyle w:val="NormalWeb"/>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Estando pacificado nos Tribunais que a isenção do preparo deve ser concedida somente aos menos favorecidos, sob pena de desvirtuar-se dos reais objetivos prensados na lei de regência. Veja-se:</w:t>
      </w:r>
    </w:p>
    <w:p w:rsidR="001E5B16" w:rsidRDefault="001E5B16" w:rsidP="001E5B16">
      <w:pPr>
        <w:pStyle w:val="NormalWeb"/>
        <w:spacing w:before="0" w:beforeAutospacing="0" w:after="0" w:afterAutospacing="0"/>
        <w:jc w:val="both"/>
        <w:rPr>
          <w:rFonts w:ascii="Arial" w:hAnsi="Arial" w:cs="Arial"/>
          <w:color w:val="000000"/>
        </w:rPr>
      </w:pPr>
    </w:p>
    <w:p w:rsidR="001E5B16" w:rsidRPr="001E5B16" w:rsidRDefault="001E5B16" w:rsidP="001E5B16">
      <w:pPr>
        <w:ind w:left="4254"/>
        <w:jc w:val="both"/>
        <w:rPr>
          <w:rFonts w:asciiTheme="minorHAnsi" w:hAnsiTheme="minorHAnsi"/>
          <w:b/>
          <w:sz w:val="22"/>
        </w:rPr>
      </w:pPr>
      <w:r w:rsidRPr="001E5B16">
        <w:rPr>
          <w:rFonts w:asciiTheme="minorHAnsi" w:hAnsiTheme="minorHAnsi"/>
          <w:b/>
          <w:sz w:val="22"/>
        </w:rPr>
        <w:t>AGRAVO DE INSTRUMENTO. DECISÃO MONOCRÁTICA. REVISIONAL. ALIENAÇÃO FIDUCIÁRIA. ALEGAÇÃO DE HIPOSSUFICIENCIA ECONÔMICA NÃO COMPROVADA. BENEFÍCIO DA AJG INDEFERIDO.</w:t>
      </w:r>
    </w:p>
    <w:p w:rsidR="001E5B16" w:rsidRPr="001E5B16" w:rsidRDefault="001E5B16" w:rsidP="001E5B16">
      <w:pPr>
        <w:ind w:left="4254"/>
        <w:jc w:val="both"/>
        <w:rPr>
          <w:rFonts w:asciiTheme="minorHAnsi" w:hAnsiTheme="minorHAnsi"/>
          <w:sz w:val="22"/>
        </w:rPr>
      </w:pPr>
      <w:r w:rsidRPr="001E5B16">
        <w:rPr>
          <w:rFonts w:asciiTheme="minorHAnsi" w:hAnsiTheme="minorHAnsi"/>
          <w:sz w:val="22"/>
        </w:rPr>
        <w:lastRenderedPageBreak/>
        <w:t xml:space="preserve">Cumpre indeferir o benefício da assistência jurídica gratuita quando </w:t>
      </w:r>
      <w:proofErr w:type="gramStart"/>
      <w:r w:rsidRPr="001E5B16">
        <w:rPr>
          <w:rFonts w:asciiTheme="minorHAnsi" w:hAnsiTheme="minorHAnsi"/>
          <w:sz w:val="22"/>
        </w:rPr>
        <w:t>os autos não contém</w:t>
      </w:r>
      <w:proofErr w:type="gramEnd"/>
      <w:r w:rsidRPr="001E5B16">
        <w:rPr>
          <w:rFonts w:asciiTheme="minorHAnsi" w:hAnsiTheme="minorHAnsi"/>
          <w:sz w:val="22"/>
        </w:rPr>
        <w:t xml:space="preserve"> prova de hipossuficiência econômica da parte que pugna pela AJG.</w:t>
      </w:r>
      <w:r>
        <w:rPr>
          <w:rFonts w:asciiTheme="minorHAnsi" w:hAnsiTheme="minorHAnsi"/>
          <w:sz w:val="22"/>
        </w:rPr>
        <w:t xml:space="preserve"> </w:t>
      </w:r>
      <w:r w:rsidRPr="001E5B16">
        <w:rPr>
          <w:rFonts w:asciiTheme="minorHAnsi" w:hAnsiTheme="minorHAnsi"/>
          <w:sz w:val="22"/>
        </w:rPr>
        <w:t>RECURSO DESPROVIDO.</w:t>
      </w:r>
    </w:p>
    <w:p w:rsidR="001E5B16" w:rsidRDefault="001E5B16" w:rsidP="001E5B16">
      <w:pPr>
        <w:ind w:left="4254"/>
        <w:jc w:val="both"/>
        <w:rPr>
          <w:rFonts w:asciiTheme="minorHAnsi" w:hAnsiTheme="minorHAnsi"/>
          <w:b/>
          <w:sz w:val="22"/>
        </w:rPr>
      </w:pPr>
      <w:r>
        <w:rPr>
          <w:rFonts w:asciiTheme="minorHAnsi" w:hAnsiTheme="minorHAnsi"/>
          <w:b/>
          <w:sz w:val="22"/>
        </w:rPr>
        <w:t xml:space="preserve">(TJRS – Processo </w:t>
      </w:r>
      <w:r w:rsidRPr="001E5B16">
        <w:rPr>
          <w:rFonts w:asciiTheme="minorHAnsi" w:hAnsiTheme="minorHAnsi"/>
          <w:b/>
          <w:sz w:val="22"/>
        </w:rPr>
        <w:t>Nº 70075607606 (Nº CNJ: 0324875-58.2017.8.21.7000)</w:t>
      </w:r>
      <w:r>
        <w:rPr>
          <w:rFonts w:asciiTheme="minorHAnsi" w:hAnsiTheme="minorHAnsi"/>
          <w:b/>
          <w:sz w:val="22"/>
        </w:rPr>
        <w:t xml:space="preserve">, </w:t>
      </w:r>
      <w:r w:rsidRPr="001E5B16">
        <w:rPr>
          <w:rFonts w:asciiTheme="minorHAnsi" w:hAnsiTheme="minorHAnsi"/>
          <w:b/>
          <w:sz w:val="22"/>
        </w:rPr>
        <w:t>AGRAVO DE INSTRUMENTO</w:t>
      </w:r>
      <w:r>
        <w:rPr>
          <w:rFonts w:asciiTheme="minorHAnsi" w:hAnsiTheme="minorHAnsi"/>
          <w:b/>
          <w:sz w:val="22"/>
        </w:rPr>
        <w:t xml:space="preserve"> - </w:t>
      </w:r>
      <w:r w:rsidRPr="001E5B16">
        <w:rPr>
          <w:rFonts w:asciiTheme="minorHAnsi" w:hAnsiTheme="minorHAnsi"/>
          <w:b/>
          <w:sz w:val="22"/>
        </w:rPr>
        <w:t>DÉCIMA TERCEIRA CÂMARA CÍVEL</w:t>
      </w:r>
      <w:r>
        <w:rPr>
          <w:rFonts w:asciiTheme="minorHAnsi" w:hAnsiTheme="minorHAnsi"/>
          <w:b/>
          <w:sz w:val="22"/>
        </w:rPr>
        <w:t xml:space="preserve"> - </w:t>
      </w:r>
      <w:r w:rsidRPr="001E5B16">
        <w:rPr>
          <w:rFonts w:asciiTheme="minorHAnsi" w:hAnsiTheme="minorHAnsi"/>
          <w:b/>
          <w:sz w:val="22"/>
        </w:rPr>
        <w:t>COMARCA DE BENTO GONÇALVES</w:t>
      </w:r>
      <w:r>
        <w:rPr>
          <w:rFonts w:asciiTheme="minorHAnsi" w:hAnsiTheme="minorHAnsi"/>
          <w:b/>
          <w:sz w:val="22"/>
        </w:rPr>
        <w:t xml:space="preserve"> - </w:t>
      </w:r>
      <w:r w:rsidRPr="001E5B16">
        <w:rPr>
          <w:rFonts w:asciiTheme="minorHAnsi" w:hAnsiTheme="minorHAnsi"/>
          <w:b/>
          <w:sz w:val="22"/>
        </w:rPr>
        <w:t>Data de Publicação: Diário da Justiça do dia 24/10/2017</w:t>
      </w:r>
      <w:r>
        <w:rPr>
          <w:rFonts w:asciiTheme="minorHAnsi" w:hAnsiTheme="minorHAnsi"/>
          <w:b/>
          <w:sz w:val="22"/>
        </w:rPr>
        <w:t xml:space="preserve"> – Relator: </w:t>
      </w:r>
      <w:proofErr w:type="spellStart"/>
      <w:r>
        <w:rPr>
          <w:rFonts w:asciiTheme="minorHAnsi" w:hAnsiTheme="minorHAnsi"/>
          <w:b/>
          <w:sz w:val="22"/>
        </w:rPr>
        <w:t>Alzir</w:t>
      </w:r>
      <w:proofErr w:type="spellEnd"/>
      <w:r>
        <w:rPr>
          <w:rFonts w:asciiTheme="minorHAnsi" w:hAnsiTheme="minorHAnsi"/>
          <w:b/>
          <w:sz w:val="22"/>
        </w:rPr>
        <w:t xml:space="preserve"> </w:t>
      </w:r>
      <w:proofErr w:type="spellStart"/>
      <w:r>
        <w:rPr>
          <w:rFonts w:asciiTheme="minorHAnsi" w:hAnsiTheme="minorHAnsi"/>
          <w:b/>
          <w:sz w:val="22"/>
        </w:rPr>
        <w:t>F</w:t>
      </w:r>
      <w:r w:rsidR="00A33F0B">
        <w:rPr>
          <w:rFonts w:asciiTheme="minorHAnsi" w:hAnsiTheme="minorHAnsi"/>
          <w:b/>
          <w:sz w:val="22"/>
        </w:rPr>
        <w:t>e</w:t>
      </w:r>
      <w:r>
        <w:rPr>
          <w:rFonts w:asciiTheme="minorHAnsi" w:hAnsiTheme="minorHAnsi"/>
          <w:b/>
          <w:sz w:val="22"/>
        </w:rPr>
        <w:t>lip</w:t>
      </w:r>
      <w:r w:rsidR="00A33F0B">
        <w:rPr>
          <w:rFonts w:asciiTheme="minorHAnsi" w:hAnsiTheme="minorHAnsi"/>
          <w:b/>
          <w:sz w:val="22"/>
        </w:rPr>
        <w:t>p</w:t>
      </w:r>
      <w:r>
        <w:rPr>
          <w:rFonts w:asciiTheme="minorHAnsi" w:hAnsiTheme="minorHAnsi"/>
          <w:b/>
          <w:sz w:val="22"/>
        </w:rPr>
        <w:t>e</w:t>
      </w:r>
      <w:proofErr w:type="spellEnd"/>
      <w:r>
        <w:rPr>
          <w:rFonts w:asciiTheme="minorHAnsi" w:hAnsiTheme="minorHAnsi"/>
          <w:b/>
          <w:sz w:val="22"/>
        </w:rPr>
        <w:t>)</w:t>
      </w:r>
    </w:p>
    <w:p w:rsidR="00F74E17" w:rsidRDefault="00F74E17" w:rsidP="001E5B16">
      <w:pPr>
        <w:ind w:left="4254"/>
        <w:jc w:val="both"/>
        <w:rPr>
          <w:rFonts w:asciiTheme="minorHAnsi" w:hAnsiTheme="minorHAnsi"/>
          <w:b/>
          <w:sz w:val="22"/>
        </w:rPr>
      </w:pPr>
    </w:p>
    <w:p w:rsidR="008102DF" w:rsidRPr="008102DF" w:rsidRDefault="00F74E17" w:rsidP="00F74E17">
      <w:pPr>
        <w:ind w:left="4254"/>
        <w:jc w:val="both"/>
        <w:rPr>
          <w:rFonts w:asciiTheme="minorHAnsi" w:hAnsiTheme="minorHAnsi"/>
          <w:b/>
          <w:sz w:val="22"/>
        </w:rPr>
      </w:pPr>
      <w:r w:rsidRPr="008102DF">
        <w:rPr>
          <w:rFonts w:asciiTheme="minorHAnsi" w:hAnsiTheme="minorHAnsi"/>
          <w:b/>
          <w:sz w:val="22"/>
        </w:rPr>
        <w:t xml:space="preserve">AGRAVO REGIMENTAL EM AGRAVO DE INSTRUMENTO. GRATUIDADE DA JUSTIÇA. DECISÃO MONOCRÁTICA QUE NEGOU PROVIMENTO AO RECURSO. </w:t>
      </w:r>
    </w:p>
    <w:p w:rsidR="008102DF" w:rsidRDefault="00F74E17" w:rsidP="00F74E17">
      <w:pPr>
        <w:ind w:left="4254"/>
        <w:jc w:val="both"/>
        <w:rPr>
          <w:rFonts w:asciiTheme="minorHAnsi" w:hAnsiTheme="minorHAnsi"/>
          <w:sz w:val="22"/>
        </w:rPr>
      </w:pPr>
      <w:r w:rsidRPr="00F74E17">
        <w:rPr>
          <w:rFonts w:asciiTheme="minorHAnsi" w:hAnsiTheme="minorHAnsi"/>
          <w:sz w:val="22"/>
        </w:rPr>
        <w:t>1. Esta Corte Superior possui o entendimento de que a eventual</w:t>
      </w:r>
      <w:r>
        <w:rPr>
          <w:rFonts w:asciiTheme="minorHAnsi" w:hAnsiTheme="minorHAnsi"/>
          <w:sz w:val="22"/>
        </w:rPr>
        <w:t xml:space="preserve"> </w:t>
      </w:r>
      <w:r w:rsidRPr="00F74E17">
        <w:rPr>
          <w:rFonts w:asciiTheme="minorHAnsi" w:hAnsiTheme="minorHAnsi"/>
          <w:sz w:val="22"/>
        </w:rPr>
        <w:t xml:space="preserve">concessão dos benefícios da gratuidade de justiça opera efeitos </w:t>
      </w:r>
      <w:proofErr w:type="spellStart"/>
      <w:r w:rsidRPr="00F74E17">
        <w:rPr>
          <w:rFonts w:asciiTheme="minorHAnsi" w:hAnsiTheme="minorHAnsi"/>
          <w:sz w:val="22"/>
        </w:rPr>
        <w:t>ex</w:t>
      </w:r>
      <w:proofErr w:type="spellEnd"/>
      <w:r w:rsidRPr="00F74E17">
        <w:rPr>
          <w:rFonts w:asciiTheme="minorHAnsi" w:hAnsiTheme="minorHAnsi"/>
          <w:sz w:val="22"/>
        </w:rPr>
        <w:t xml:space="preserve"> nunc, não</w:t>
      </w:r>
      <w:r w:rsidR="008102DF">
        <w:rPr>
          <w:rFonts w:asciiTheme="minorHAnsi" w:hAnsiTheme="minorHAnsi"/>
          <w:sz w:val="22"/>
        </w:rPr>
        <w:t xml:space="preserve"> </w:t>
      </w:r>
      <w:r w:rsidRPr="00F74E17">
        <w:rPr>
          <w:rFonts w:asciiTheme="minorHAnsi" w:hAnsiTheme="minorHAnsi"/>
          <w:sz w:val="22"/>
        </w:rPr>
        <w:t>podendo, dessa forma, retroagir à data de interposição do recurso especial. A</w:t>
      </w:r>
      <w:r>
        <w:rPr>
          <w:rFonts w:asciiTheme="minorHAnsi" w:hAnsiTheme="minorHAnsi"/>
          <w:sz w:val="22"/>
        </w:rPr>
        <w:t xml:space="preserve"> </w:t>
      </w:r>
      <w:r w:rsidRPr="00F74E17">
        <w:rPr>
          <w:rFonts w:asciiTheme="minorHAnsi" w:hAnsiTheme="minorHAnsi"/>
          <w:sz w:val="22"/>
        </w:rPr>
        <w:t>ausência de comprovação do recolhimento das custas no ato da interposição do</w:t>
      </w:r>
      <w:r>
        <w:rPr>
          <w:rFonts w:asciiTheme="minorHAnsi" w:hAnsiTheme="minorHAnsi"/>
          <w:sz w:val="22"/>
        </w:rPr>
        <w:t xml:space="preserve"> </w:t>
      </w:r>
      <w:r w:rsidRPr="00F74E17">
        <w:rPr>
          <w:rFonts w:asciiTheme="minorHAnsi" w:hAnsiTheme="minorHAnsi"/>
          <w:sz w:val="22"/>
        </w:rPr>
        <w:t>recurso especial implica sua deserção, atraindo, por analogia, a incidência da</w:t>
      </w:r>
      <w:r>
        <w:rPr>
          <w:rFonts w:asciiTheme="minorHAnsi" w:hAnsiTheme="minorHAnsi"/>
          <w:sz w:val="22"/>
        </w:rPr>
        <w:t xml:space="preserve"> </w:t>
      </w:r>
      <w:r w:rsidRPr="00F74E17">
        <w:rPr>
          <w:rFonts w:asciiTheme="minorHAnsi" w:hAnsiTheme="minorHAnsi"/>
          <w:sz w:val="22"/>
        </w:rPr>
        <w:t xml:space="preserve">Súmula n. 187 desta Corte. </w:t>
      </w:r>
    </w:p>
    <w:p w:rsidR="008102DF" w:rsidRDefault="00F74E17" w:rsidP="00F74E17">
      <w:pPr>
        <w:ind w:left="4254"/>
        <w:jc w:val="both"/>
        <w:rPr>
          <w:rFonts w:asciiTheme="minorHAnsi" w:hAnsiTheme="minorHAnsi"/>
          <w:sz w:val="22"/>
        </w:rPr>
      </w:pPr>
      <w:r w:rsidRPr="00F74E17">
        <w:rPr>
          <w:rFonts w:asciiTheme="minorHAnsi" w:hAnsiTheme="minorHAnsi"/>
          <w:sz w:val="22"/>
        </w:rPr>
        <w:t>2. A declaração de hipossuficiência apresentada pela</w:t>
      </w:r>
      <w:r>
        <w:rPr>
          <w:rFonts w:asciiTheme="minorHAnsi" w:hAnsiTheme="minorHAnsi"/>
          <w:sz w:val="22"/>
        </w:rPr>
        <w:t xml:space="preserve"> </w:t>
      </w:r>
      <w:r w:rsidRPr="00F74E17">
        <w:rPr>
          <w:rFonts w:asciiTheme="minorHAnsi" w:hAnsiTheme="minorHAnsi"/>
          <w:sz w:val="22"/>
        </w:rPr>
        <w:t>parte detém presunção juris tantum de veracidade, podendo a autoridade</w:t>
      </w:r>
      <w:r>
        <w:rPr>
          <w:rFonts w:asciiTheme="minorHAnsi" w:hAnsiTheme="minorHAnsi"/>
          <w:sz w:val="22"/>
        </w:rPr>
        <w:t xml:space="preserve"> </w:t>
      </w:r>
      <w:r w:rsidRPr="00F74E17">
        <w:rPr>
          <w:rFonts w:asciiTheme="minorHAnsi" w:hAnsiTheme="minorHAnsi"/>
          <w:sz w:val="22"/>
        </w:rPr>
        <w:t>judiciária indeferir o benefício quando convencida acerca da capacidade</w:t>
      </w:r>
      <w:r>
        <w:rPr>
          <w:rFonts w:asciiTheme="minorHAnsi" w:hAnsiTheme="minorHAnsi"/>
          <w:sz w:val="22"/>
        </w:rPr>
        <w:t xml:space="preserve"> </w:t>
      </w:r>
      <w:r w:rsidRPr="00F74E17">
        <w:rPr>
          <w:rFonts w:asciiTheme="minorHAnsi" w:hAnsiTheme="minorHAnsi"/>
          <w:sz w:val="22"/>
        </w:rPr>
        <w:t>econômica do postulante. Precedentes. 3. Para o acolhimento do apelo extremo, é</w:t>
      </w:r>
      <w:r>
        <w:rPr>
          <w:rFonts w:asciiTheme="minorHAnsi" w:hAnsiTheme="minorHAnsi"/>
          <w:sz w:val="22"/>
        </w:rPr>
        <w:t xml:space="preserve"> </w:t>
      </w:r>
      <w:r w:rsidRPr="00F74E17">
        <w:rPr>
          <w:rFonts w:asciiTheme="minorHAnsi" w:hAnsiTheme="minorHAnsi"/>
          <w:sz w:val="22"/>
        </w:rPr>
        <w:t>imprescindível derruir a afirmação contida no decisum atacado que reconheceu a</w:t>
      </w:r>
      <w:r>
        <w:rPr>
          <w:rFonts w:asciiTheme="minorHAnsi" w:hAnsiTheme="minorHAnsi"/>
          <w:sz w:val="22"/>
        </w:rPr>
        <w:t xml:space="preserve"> </w:t>
      </w:r>
      <w:r w:rsidRPr="00F74E17">
        <w:rPr>
          <w:rFonts w:asciiTheme="minorHAnsi" w:hAnsiTheme="minorHAnsi"/>
          <w:sz w:val="22"/>
        </w:rPr>
        <w:t>presença dos requisitos necessários à concessão do benefício, o que demanda em</w:t>
      </w:r>
      <w:r>
        <w:rPr>
          <w:rFonts w:asciiTheme="minorHAnsi" w:hAnsiTheme="minorHAnsi"/>
          <w:sz w:val="22"/>
        </w:rPr>
        <w:t xml:space="preserve"> </w:t>
      </w:r>
      <w:r w:rsidRPr="00F74E17">
        <w:rPr>
          <w:rFonts w:asciiTheme="minorHAnsi" w:hAnsiTheme="minorHAnsi"/>
          <w:sz w:val="22"/>
        </w:rPr>
        <w:t xml:space="preserve">reexame da matéria fática, incidindo, na espécie, o óbice da Súmula n. 7 do STJ. </w:t>
      </w:r>
    </w:p>
    <w:p w:rsidR="008102DF" w:rsidRDefault="00F74E17" w:rsidP="00F74E17">
      <w:pPr>
        <w:ind w:left="4254"/>
        <w:jc w:val="both"/>
        <w:rPr>
          <w:rFonts w:asciiTheme="minorHAnsi" w:hAnsiTheme="minorHAnsi"/>
          <w:sz w:val="22"/>
        </w:rPr>
      </w:pPr>
      <w:r w:rsidRPr="00F74E17">
        <w:rPr>
          <w:rFonts w:asciiTheme="minorHAnsi" w:hAnsiTheme="minorHAnsi"/>
          <w:sz w:val="22"/>
        </w:rPr>
        <w:t>4.</w:t>
      </w:r>
      <w:r>
        <w:rPr>
          <w:rFonts w:asciiTheme="minorHAnsi" w:hAnsiTheme="minorHAnsi"/>
          <w:sz w:val="22"/>
        </w:rPr>
        <w:t xml:space="preserve"> </w:t>
      </w:r>
      <w:r w:rsidRPr="00F74E17">
        <w:rPr>
          <w:rFonts w:asciiTheme="minorHAnsi" w:hAnsiTheme="minorHAnsi"/>
          <w:sz w:val="22"/>
        </w:rPr>
        <w:t xml:space="preserve">Agravo regimental desprovido. </w:t>
      </w:r>
    </w:p>
    <w:p w:rsidR="00F74E17" w:rsidRPr="0014588A" w:rsidRDefault="00F74E17" w:rsidP="00F74E17">
      <w:pPr>
        <w:ind w:left="4254"/>
        <w:jc w:val="both"/>
        <w:rPr>
          <w:rFonts w:asciiTheme="minorHAnsi" w:hAnsiTheme="minorHAnsi"/>
          <w:b/>
          <w:sz w:val="22"/>
        </w:rPr>
      </w:pPr>
      <w:r w:rsidRPr="0014588A">
        <w:rPr>
          <w:rFonts w:asciiTheme="minorHAnsi" w:hAnsiTheme="minorHAnsi"/>
          <w:b/>
          <w:sz w:val="22"/>
        </w:rPr>
        <w:t>(STJ, Ag: 1409525 RJ 2011/0056841-5, Quarta Turma, Relator: Ministro MARCO BUZZI, Data de Julgamento: 05/05/2015, Data de Publicação: DJE 14/05/2015)</w:t>
      </w:r>
      <w:r w:rsidR="008102DF" w:rsidRPr="0014588A">
        <w:rPr>
          <w:rFonts w:asciiTheme="minorHAnsi" w:hAnsiTheme="minorHAnsi"/>
          <w:b/>
          <w:sz w:val="22"/>
        </w:rPr>
        <w:t xml:space="preserve"> </w:t>
      </w:r>
    </w:p>
    <w:p w:rsidR="008102DF" w:rsidRDefault="008102DF" w:rsidP="00F74E17">
      <w:pPr>
        <w:ind w:left="4254"/>
        <w:jc w:val="both"/>
        <w:rPr>
          <w:rFonts w:asciiTheme="minorHAnsi" w:hAnsiTheme="minorHAnsi"/>
          <w:sz w:val="22"/>
        </w:rPr>
      </w:pPr>
    </w:p>
    <w:p w:rsidR="0014588A" w:rsidRPr="0014588A" w:rsidRDefault="008102DF" w:rsidP="008102DF">
      <w:pPr>
        <w:ind w:left="4254"/>
        <w:jc w:val="both"/>
        <w:rPr>
          <w:rFonts w:asciiTheme="minorHAnsi" w:hAnsiTheme="minorHAnsi"/>
          <w:b/>
          <w:sz w:val="22"/>
        </w:rPr>
      </w:pPr>
      <w:r w:rsidRPr="0014588A">
        <w:rPr>
          <w:rFonts w:asciiTheme="minorHAnsi" w:hAnsiTheme="minorHAnsi"/>
          <w:b/>
          <w:sz w:val="22"/>
        </w:rPr>
        <w:t>AGRAVO DE INSTRUMENTO. DIREITO TRIBUTÁRIO. GRATUIDADE DE</w:t>
      </w:r>
      <w:r w:rsidR="0014588A" w:rsidRPr="0014588A">
        <w:rPr>
          <w:rFonts w:asciiTheme="minorHAnsi" w:hAnsiTheme="minorHAnsi"/>
          <w:b/>
          <w:sz w:val="22"/>
        </w:rPr>
        <w:t xml:space="preserve"> </w:t>
      </w:r>
      <w:r w:rsidRPr="0014588A">
        <w:rPr>
          <w:rFonts w:asciiTheme="minorHAnsi" w:hAnsiTheme="minorHAnsi"/>
          <w:b/>
          <w:sz w:val="22"/>
        </w:rPr>
        <w:t>JUSTIÇA. PESSOA FISICA. NÃO COMPROVAÇÃO DA IMPOSSIBILIDADE</w:t>
      </w:r>
      <w:r w:rsidR="0014588A" w:rsidRPr="0014588A">
        <w:rPr>
          <w:rFonts w:asciiTheme="minorHAnsi" w:hAnsiTheme="minorHAnsi"/>
          <w:b/>
          <w:sz w:val="22"/>
        </w:rPr>
        <w:t xml:space="preserve"> </w:t>
      </w:r>
      <w:r w:rsidRPr="0014588A">
        <w:rPr>
          <w:rFonts w:asciiTheme="minorHAnsi" w:hAnsiTheme="minorHAnsi"/>
          <w:b/>
          <w:sz w:val="22"/>
        </w:rPr>
        <w:t>DE ARCAR COM OS CUSTOS DO PROCESSO. PARÂMETRO OBJETIVO</w:t>
      </w:r>
      <w:r w:rsidR="0014588A" w:rsidRPr="0014588A">
        <w:rPr>
          <w:rFonts w:asciiTheme="minorHAnsi" w:hAnsiTheme="minorHAnsi"/>
          <w:b/>
          <w:sz w:val="22"/>
        </w:rPr>
        <w:t xml:space="preserve"> </w:t>
      </w:r>
      <w:r w:rsidRPr="0014588A">
        <w:rPr>
          <w:rFonts w:asciiTheme="minorHAnsi" w:hAnsiTheme="minorHAnsi"/>
          <w:b/>
          <w:sz w:val="22"/>
        </w:rPr>
        <w:t xml:space="preserve">ADOTADO PELA CÂMARA. SEIS SALÁRIOS MÍNIMOS. </w:t>
      </w:r>
    </w:p>
    <w:p w:rsidR="0014588A" w:rsidRDefault="008102DF" w:rsidP="008102DF">
      <w:pPr>
        <w:ind w:left="4254"/>
        <w:jc w:val="both"/>
        <w:rPr>
          <w:rFonts w:asciiTheme="minorHAnsi" w:hAnsiTheme="minorHAnsi"/>
          <w:sz w:val="22"/>
        </w:rPr>
      </w:pPr>
      <w:r w:rsidRPr="008102DF">
        <w:rPr>
          <w:rFonts w:asciiTheme="minorHAnsi" w:hAnsiTheme="minorHAnsi"/>
          <w:sz w:val="22"/>
        </w:rPr>
        <w:t>1. Adota-se, na</w:t>
      </w:r>
      <w:r w:rsidR="0014588A">
        <w:rPr>
          <w:rFonts w:asciiTheme="minorHAnsi" w:hAnsiTheme="minorHAnsi"/>
          <w:sz w:val="22"/>
        </w:rPr>
        <w:t xml:space="preserve"> </w:t>
      </w:r>
      <w:r w:rsidRPr="008102DF">
        <w:rPr>
          <w:rFonts w:asciiTheme="minorHAnsi" w:hAnsiTheme="minorHAnsi"/>
          <w:sz w:val="22"/>
        </w:rPr>
        <w:t>Câmara, como parâmetro objetivo para fins de concessão da gratuidade judiciária,</w:t>
      </w:r>
      <w:r w:rsidR="0014588A">
        <w:rPr>
          <w:rFonts w:asciiTheme="minorHAnsi" w:hAnsiTheme="minorHAnsi"/>
          <w:sz w:val="22"/>
        </w:rPr>
        <w:t xml:space="preserve"> </w:t>
      </w:r>
      <w:r w:rsidRPr="008102DF">
        <w:rPr>
          <w:rFonts w:asciiTheme="minorHAnsi" w:hAnsiTheme="minorHAnsi"/>
          <w:sz w:val="22"/>
        </w:rPr>
        <w:t xml:space="preserve">renda inferior a seis salários mínimos mensais, considerando-se a renda bruta. </w:t>
      </w:r>
    </w:p>
    <w:p w:rsidR="0014588A" w:rsidRDefault="008102DF" w:rsidP="008102DF">
      <w:pPr>
        <w:ind w:left="4254"/>
        <w:jc w:val="both"/>
        <w:rPr>
          <w:rFonts w:asciiTheme="minorHAnsi" w:hAnsiTheme="minorHAnsi"/>
          <w:sz w:val="22"/>
        </w:rPr>
      </w:pPr>
      <w:r w:rsidRPr="008102DF">
        <w:rPr>
          <w:rFonts w:asciiTheme="minorHAnsi" w:hAnsiTheme="minorHAnsi"/>
          <w:sz w:val="22"/>
        </w:rPr>
        <w:t>2. No</w:t>
      </w:r>
      <w:r w:rsidR="0014588A">
        <w:rPr>
          <w:rFonts w:asciiTheme="minorHAnsi" w:hAnsiTheme="minorHAnsi"/>
          <w:sz w:val="22"/>
        </w:rPr>
        <w:t xml:space="preserve"> </w:t>
      </w:r>
      <w:r w:rsidRPr="008102DF">
        <w:rPr>
          <w:rFonts w:asciiTheme="minorHAnsi" w:hAnsiTheme="minorHAnsi"/>
          <w:sz w:val="22"/>
        </w:rPr>
        <w:t>caso dos autos, o agravante não comprovou a real impossibilidade de arcar com</w:t>
      </w:r>
      <w:r w:rsidR="0014588A">
        <w:rPr>
          <w:rFonts w:asciiTheme="minorHAnsi" w:hAnsiTheme="minorHAnsi"/>
          <w:sz w:val="22"/>
        </w:rPr>
        <w:t xml:space="preserve"> </w:t>
      </w:r>
      <w:r w:rsidRPr="008102DF">
        <w:rPr>
          <w:rFonts w:asciiTheme="minorHAnsi" w:hAnsiTheme="minorHAnsi"/>
          <w:sz w:val="22"/>
        </w:rPr>
        <w:t>os custos do processo, o indeferimento do benefício da gratuidade de justiça é</w:t>
      </w:r>
      <w:r w:rsidR="0014588A">
        <w:rPr>
          <w:rFonts w:asciiTheme="minorHAnsi" w:hAnsiTheme="minorHAnsi"/>
          <w:sz w:val="22"/>
        </w:rPr>
        <w:t xml:space="preserve"> </w:t>
      </w:r>
      <w:r w:rsidRPr="008102DF">
        <w:rPr>
          <w:rFonts w:asciiTheme="minorHAnsi" w:hAnsiTheme="minorHAnsi"/>
          <w:sz w:val="22"/>
        </w:rPr>
        <w:t>medida que se impõe. AGRAVO A QUE SE NEGA SEGUIMENTO NA FORMA</w:t>
      </w:r>
      <w:r w:rsidR="0014588A">
        <w:rPr>
          <w:rFonts w:asciiTheme="minorHAnsi" w:hAnsiTheme="minorHAnsi"/>
          <w:sz w:val="22"/>
        </w:rPr>
        <w:t xml:space="preserve"> </w:t>
      </w:r>
      <w:r w:rsidRPr="008102DF">
        <w:rPr>
          <w:rFonts w:asciiTheme="minorHAnsi" w:hAnsiTheme="minorHAnsi"/>
          <w:sz w:val="22"/>
        </w:rPr>
        <w:t xml:space="preserve">DO ART. 557, CAPUT, DO CPC. </w:t>
      </w:r>
    </w:p>
    <w:p w:rsidR="008102DF" w:rsidRPr="0014588A" w:rsidRDefault="008102DF" w:rsidP="008102DF">
      <w:pPr>
        <w:ind w:left="4254"/>
        <w:jc w:val="both"/>
        <w:rPr>
          <w:rFonts w:asciiTheme="minorHAnsi" w:hAnsiTheme="minorHAnsi"/>
          <w:b/>
          <w:sz w:val="22"/>
        </w:rPr>
      </w:pPr>
      <w:r w:rsidRPr="0014588A">
        <w:rPr>
          <w:rFonts w:asciiTheme="minorHAnsi" w:hAnsiTheme="minorHAnsi"/>
          <w:b/>
          <w:sz w:val="22"/>
        </w:rPr>
        <w:t>(TJRS, AI nº 70065962342, Segunda Câmara</w:t>
      </w:r>
      <w:r w:rsidR="0014588A" w:rsidRPr="0014588A">
        <w:rPr>
          <w:rFonts w:asciiTheme="minorHAnsi" w:hAnsiTheme="minorHAnsi"/>
          <w:b/>
          <w:sz w:val="22"/>
        </w:rPr>
        <w:t xml:space="preserve"> </w:t>
      </w:r>
      <w:r w:rsidRPr="0014588A">
        <w:rPr>
          <w:rFonts w:asciiTheme="minorHAnsi" w:hAnsiTheme="minorHAnsi"/>
          <w:b/>
          <w:sz w:val="22"/>
        </w:rPr>
        <w:t>Cível, Relator: Des. RICARDO TORRES HERMANN, Data de Julgamento:</w:t>
      </w:r>
      <w:r w:rsidR="0014588A" w:rsidRPr="0014588A">
        <w:rPr>
          <w:rFonts w:asciiTheme="minorHAnsi" w:hAnsiTheme="minorHAnsi"/>
          <w:b/>
          <w:sz w:val="22"/>
        </w:rPr>
        <w:t xml:space="preserve"> </w:t>
      </w:r>
      <w:r w:rsidRPr="0014588A">
        <w:rPr>
          <w:rFonts w:asciiTheme="minorHAnsi" w:hAnsiTheme="minorHAnsi"/>
          <w:b/>
          <w:sz w:val="22"/>
        </w:rPr>
        <w:t>07/08/2015, Data de Publicação: 12/08/2015)</w:t>
      </w:r>
    </w:p>
    <w:p w:rsidR="003E21B2" w:rsidRDefault="003E21B2" w:rsidP="003E21B2">
      <w:pPr>
        <w:pStyle w:val="NormalWeb"/>
        <w:spacing w:before="0" w:beforeAutospacing="0" w:after="0" w:afterAutospacing="0"/>
        <w:jc w:val="both"/>
        <w:rPr>
          <w:rFonts w:ascii="Arial" w:hAnsi="Arial" w:cs="Arial"/>
          <w:color w:val="000000"/>
        </w:rPr>
      </w:pPr>
    </w:p>
    <w:p w:rsidR="00473E85" w:rsidRPr="00DB7A33" w:rsidRDefault="00473E85" w:rsidP="00473E85">
      <w:pPr>
        <w:pStyle w:val="NormalWeb"/>
        <w:spacing w:before="0" w:beforeAutospacing="0" w:after="0" w:afterAutospacing="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À vista do exposto, n</w:t>
      </w:r>
      <w:r w:rsidRPr="001E5B16">
        <w:rPr>
          <w:rFonts w:ascii="Arial" w:hAnsi="Arial" w:cs="Arial"/>
          <w:color w:val="000000"/>
        </w:rPr>
        <w:t xml:space="preserve">ão </w:t>
      </w:r>
      <w:r>
        <w:rPr>
          <w:rFonts w:ascii="Arial" w:hAnsi="Arial" w:cs="Arial"/>
          <w:color w:val="000000"/>
        </w:rPr>
        <w:t xml:space="preserve">tendo sido </w:t>
      </w:r>
      <w:r w:rsidRPr="001E5B16">
        <w:rPr>
          <w:rFonts w:ascii="Arial" w:hAnsi="Arial" w:cs="Arial"/>
          <w:color w:val="000000"/>
        </w:rPr>
        <w:t>comprovada a indisponibilidade financeira</w:t>
      </w:r>
      <w:r>
        <w:rPr>
          <w:rFonts w:ascii="Arial" w:hAnsi="Arial" w:cs="Arial"/>
          <w:color w:val="000000"/>
        </w:rPr>
        <w:t xml:space="preserve"> do </w:t>
      </w:r>
      <w:r w:rsidRPr="00473E85">
        <w:rPr>
          <w:rFonts w:ascii="Arial" w:hAnsi="Arial" w:cs="Arial"/>
          <w:b/>
          <w:color w:val="000000"/>
        </w:rPr>
        <w:t>Recorrente,</w:t>
      </w:r>
      <w:r w:rsidRPr="001E5B16">
        <w:rPr>
          <w:rFonts w:ascii="Arial" w:hAnsi="Arial" w:cs="Arial"/>
          <w:color w:val="000000"/>
        </w:rPr>
        <w:t xml:space="preserve"> </w:t>
      </w:r>
      <w:r>
        <w:rPr>
          <w:rFonts w:ascii="Arial" w:hAnsi="Arial" w:cs="Arial"/>
          <w:color w:val="000000"/>
        </w:rPr>
        <w:t>a</w:t>
      </w:r>
      <w:r w:rsidRPr="001E5B16">
        <w:rPr>
          <w:rFonts w:ascii="Arial" w:hAnsi="Arial" w:cs="Arial"/>
          <w:color w:val="000000"/>
        </w:rPr>
        <w:t xml:space="preserve"> </w:t>
      </w:r>
      <w:r>
        <w:rPr>
          <w:rFonts w:ascii="Arial" w:hAnsi="Arial" w:cs="Arial"/>
          <w:color w:val="000000"/>
        </w:rPr>
        <w:t>Assistência Judiciária Gratuita, deve ser indeferida.</w:t>
      </w:r>
    </w:p>
    <w:p w:rsidR="00473E85" w:rsidRDefault="00473E85" w:rsidP="003E21B2">
      <w:pPr>
        <w:pStyle w:val="NormalWeb"/>
        <w:spacing w:before="0" w:beforeAutospacing="0" w:after="0" w:afterAutospacing="0"/>
        <w:jc w:val="both"/>
        <w:rPr>
          <w:rFonts w:ascii="Arial" w:hAnsi="Arial" w:cs="Arial"/>
          <w:color w:val="000000"/>
        </w:rPr>
      </w:pPr>
    </w:p>
    <w:p w:rsidR="006D7B44" w:rsidRPr="00450F75" w:rsidRDefault="005A46AC" w:rsidP="006D7B44">
      <w:pPr>
        <w:jc w:val="right"/>
        <w:rPr>
          <w:rFonts w:cs="Arial"/>
        </w:rPr>
      </w:pPr>
      <w:r>
        <w:rPr>
          <w:rFonts w:cs="Arial"/>
          <w:noProof/>
          <w:color w:val="548DD4"/>
        </w:rPr>
        <w:pict>
          <v:shape id="_x0000_s1810" type="#_x0000_t32" style="position:absolute;left:0;text-align:left;margin-left:175.05pt;margin-top:11.15pt;width:314.8pt;height:0;z-index:251658240" o:connectortype="straight" strokecolor="#a5a5a5" strokeweight="3pt">
            <v:shadow type="perspective" color="#243f60" opacity=".5" offset="1pt" offset2="-1pt"/>
          </v:shape>
        </w:pict>
      </w:r>
    </w:p>
    <w:p w:rsidR="00DF22E2" w:rsidRPr="006677EB" w:rsidRDefault="00506F31" w:rsidP="006D7B44">
      <w:pPr>
        <w:jc w:val="right"/>
        <w:rPr>
          <w:rFonts w:asciiTheme="majorHAnsi" w:hAnsiTheme="majorHAnsi" w:cs="Arial"/>
          <w:b/>
          <w:color w:val="548DD4"/>
          <w:sz w:val="26"/>
          <w:szCs w:val="26"/>
        </w:rPr>
      </w:pPr>
      <w:r>
        <w:rPr>
          <w:rFonts w:asciiTheme="majorHAnsi" w:hAnsiTheme="majorHAnsi" w:cs="Arial"/>
          <w:b/>
          <w:color w:val="548DD4"/>
          <w:sz w:val="26"/>
          <w:szCs w:val="26"/>
        </w:rPr>
        <w:t>- DO DANO M</w:t>
      </w:r>
      <w:r w:rsidR="009769FD">
        <w:rPr>
          <w:rFonts w:asciiTheme="majorHAnsi" w:hAnsiTheme="majorHAnsi" w:cs="Arial"/>
          <w:b/>
          <w:color w:val="548DD4"/>
          <w:sz w:val="26"/>
          <w:szCs w:val="26"/>
        </w:rPr>
        <w:t>ATERIAL</w:t>
      </w:r>
      <w:r w:rsidR="00DF22E2" w:rsidRPr="006677EB">
        <w:rPr>
          <w:rFonts w:asciiTheme="majorHAnsi" w:hAnsiTheme="majorHAnsi" w:cs="Arial"/>
          <w:b/>
          <w:color w:val="548DD4"/>
          <w:sz w:val="26"/>
          <w:szCs w:val="26"/>
        </w:rPr>
        <w:t xml:space="preserve">: </w:t>
      </w:r>
    </w:p>
    <w:p w:rsidR="006D7B44" w:rsidRPr="00450F75" w:rsidRDefault="005A46AC" w:rsidP="006D7B44">
      <w:pPr>
        <w:ind w:right="970"/>
        <w:jc w:val="right"/>
        <w:rPr>
          <w:rFonts w:cs="Arial"/>
        </w:rPr>
      </w:pPr>
      <w:r>
        <w:rPr>
          <w:rFonts w:cs="Arial"/>
          <w:b/>
          <w:noProof/>
        </w:rPr>
        <w:pict>
          <v:shape id="_x0000_s1811" type="#_x0000_t32" style="position:absolute;left:0;text-align:left;margin-left:-3.3pt;margin-top:3.25pt;width:493.15pt;height:0;z-index:251659264" o:connectortype="straight" strokecolor="#a5a5a5" strokeweight="3pt">
            <v:shadow type="perspective" color="#243f60" opacity=".5" offset="1pt" offset2="-1pt"/>
          </v:shape>
        </w:pict>
      </w:r>
    </w:p>
    <w:p w:rsidR="009769FD" w:rsidRDefault="009769FD" w:rsidP="009769FD">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lastRenderedPageBreak/>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t xml:space="preserve">O </w:t>
      </w:r>
      <w:r w:rsidRPr="009769FD">
        <w:rPr>
          <w:rFonts w:ascii="Arial" w:hAnsi="Arial" w:cs="Arial"/>
          <w:b/>
          <w:spacing w:val="2"/>
          <w:szCs w:val="30"/>
        </w:rPr>
        <w:t>Recorrente</w:t>
      </w:r>
      <w:r>
        <w:rPr>
          <w:rFonts w:ascii="Arial" w:hAnsi="Arial" w:cs="Arial"/>
          <w:b/>
          <w:spacing w:val="2"/>
          <w:szCs w:val="30"/>
        </w:rPr>
        <w:t xml:space="preserve"> </w:t>
      </w:r>
      <w:r>
        <w:rPr>
          <w:rFonts w:ascii="Arial" w:hAnsi="Arial" w:cs="Arial"/>
          <w:spacing w:val="2"/>
          <w:szCs w:val="30"/>
        </w:rPr>
        <w:t>no seu inominado</w:t>
      </w:r>
      <w:r w:rsidRPr="009769FD">
        <w:rPr>
          <w:rFonts w:ascii="Arial" w:hAnsi="Arial" w:cs="Arial"/>
          <w:b/>
          <w:spacing w:val="2"/>
          <w:szCs w:val="30"/>
        </w:rPr>
        <w:t xml:space="preserve">, </w:t>
      </w:r>
      <w:r>
        <w:rPr>
          <w:rFonts w:ascii="Arial" w:hAnsi="Arial" w:cs="Arial"/>
          <w:spacing w:val="2"/>
          <w:szCs w:val="30"/>
        </w:rPr>
        <w:t>afirma que (fl.</w:t>
      </w:r>
      <w:r w:rsidR="00036567">
        <w:rPr>
          <w:rFonts w:ascii="Arial" w:hAnsi="Arial" w:cs="Arial"/>
          <w:spacing w:val="2"/>
          <w:szCs w:val="30"/>
        </w:rPr>
        <w:t xml:space="preserve"> </w:t>
      </w:r>
      <w:r>
        <w:rPr>
          <w:rFonts w:ascii="Arial" w:hAnsi="Arial" w:cs="Arial"/>
          <w:spacing w:val="2"/>
          <w:szCs w:val="30"/>
        </w:rPr>
        <w:t>91</w:t>
      </w:r>
      <w:r w:rsidR="00036567">
        <w:rPr>
          <w:rFonts w:ascii="Arial" w:hAnsi="Arial" w:cs="Arial"/>
          <w:spacing w:val="2"/>
          <w:szCs w:val="30"/>
        </w:rPr>
        <w:t>-</w:t>
      </w:r>
      <w:r w:rsidRPr="009769FD">
        <w:rPr>
          <w:rFonts w:ascii="Arial" w:hAnsi="Arial" w:cs="Arial"/>
          <w:spacing w:val="2"/>
          <w:szCs w:val="30"/>
        </w:rPr>
        <w:t>§</w:t>
      </w:r>
      <w:r>
        <w:rPr>
          <w:rFonts w:ascii="Arial" w:hAnsi="Arial" w:cs="Arial"/>
          <w:spacing w:val="2"/>
          <w:szCs w:val="30"/>
        </w:rPr>
        <w:t xml:space="preserve"> 2º):</w:t>
      </w:r>
    </w:p>
    <w:p w:rsidR="00036567" w:rsidRDefault="00036567" w:rsidP="009769FD">
      <w:pPr>
        <w:pStyle w:val="NormalWeb"/>
        <w:shd w:val="clear" w:color="auto" w:fill="FFFFFF"/>
        <w:spacing w:before="0" w:beforeAutospacing="0" w:after="0" w:afterAutospacing="0"/>
        <w:jc w:val="both"/>
        <w:rPr>
          <w:rFonts w:ascii="Arial" w:hAnsi="Arial" w:cs="Arial"/>
          <w:spacing w:val="2"/>
          <w:szCs w:val="30"/>
        </w:rPr>
      </w:pPr>
    </w:p>
    <w:p w:rsidR="009769FD" w:rsidRPr="00036567" w:rsidRDefault="009769FD" w:rsidP="009769FD">
      <w:pPr>
        <w:pStyle w:val="NormalWeb"/>
        <w:shd w:val="clear" w:color="auto" w:fill="FFFFFF"/>
        <w:spacing w:before="0" w:beforeAutospacing="0" w:after="0" w:afterAutospacing="0"/>
        <w:ind w:left="4254"/>
        <w:jc w:val="both"/>
        <w:rPr>
          <w:rFonts w:asciiTheme="minorHAnsi" w:hAnsiTheme="minorHAnsi" w:cs="Arial"/>
          <w:spacing w:val="2"/>
          <w:sz w:val="22"/>
          <w:szCs w:val="30"/>
        </w:rPr>
      </w:pPr>
      <w:r w:rsidRPr="00036567">
        <w:rPr>
          <w:rFonts w:asciiTheme="minorHAnsi" w:hAnsiTheme="minorHAnsi" w:cs="Arial"/>
          <w:spacing w:val="2"/>
          <w:sz w:val="22"/>
          <w:szCs w:val="30"/>
        </w:rPr>
        <w:t xml:space="preserve">“o acidente ocorreu por culpa exclusiva do veículo FIAT SIENA taxi, pertencente a </w:t>
      </w:r>
      <w:proofErr w:type="spellStart"/>
      <w:r w:rsidRPr="00036567">
        <w:rPr>
          <w:rFonts w:asciiTheme="minorHAnsi" w:hAnsiTheme="minorHAnsi" w:cs="Arial"/>
          <w:spacing w:val="2"/>
          <w:sz w:val="22"/>
          <w:szCs w:val="30"/>
        </w:rPr>
        <w:t>Copertaxi</w:t>
      </w:r>
      <w:proofErr w:type="spellEnd"/>
      <w:r w:rsidRPr="00036567">
        <w:rPr>
          <w:rFonts w:asciiTheme="minorHAnsi" w:hAnsiTheme="minorHAnsi" w:cs="Arial"/>
          <w:spacing w:val="2"/>
          <w:sz w:val="22"/>
          <w:szCs w:val="30"/>
        </w:rPr>
        <w:t xml:space="preserve"> de Campo Grande, conduzido por Nelson </w:t>
      </w:r>
      <w:proofErr w:type="spellStart"/>
      <w:r w:rsidRPr="00036567">
        <w:rPr>
          <w:rFonts w:asciiTheme="minorHAnsi" w:hAnsiTheme="minorHAnsi" w:cs="Arial"/>
          <w:spacing w:val="2"/>
          <w:sz w:val="22"/>
          <w:szCs w:val="30"/>
        </w:rPr>
        <w:t>Yamakawa</w:t>
      </w:r>
      <w:proofErr w:type="spellEnd"/>
      <w:r w:rsidRPr="00036567">
        <w:rPr>
          <w:rFonts w:asciiTheme="minorHAnsi" w:hAnsiTheme="minorHAnsi" w:cs="Arial"/>
          <w:spacing w:val="2"/>
          <w:sz w:val="22"/>
          <w:szCs w:val="30"/>
        </w:rPr>
        <w:t xml:space="preserve"> que freou bruscamente na estrada, por motivo banal e fútil.”</w:t>
      </w:r>
    </w:p>
    <w:p w:rsidR="009769FD" w:rsidRPr="009769FD" w:rsidRDefault="009769FD" w:rsidP="009769FD">
      <w:pPr>
        <w:pStyle w:val="NormalWeb"/>
        <w:shd w:val="clear" w:color="auto" w:fill="FFFFFF"/>
        <w:spacing w:before="0" w:beforeAutospacing="0" w:after="0" w:afterAutospacing="0"/>
        <w:jc w:val="both"/>
        <w:rPr>
          <w:rFonts w:ascii="Arial" w:hAnsi="Arial" w:cs="Arial"/>
          <w:spacing w:val="2"/>
          <w:szCs w:val="30"/>
        </w:rPr>
      </w:pPr>
    </w:p>
    <w:p w:rsidR="00036567" w:rsidRDefault="00036567" w:rsidP="009769FD">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036567">
        <w:rPr>
          <w:rFonts w:ascii="Arial" w:hAnsi="Arial" w:cs="Arial"/>
          <w:b/>
          <w:spacing w:val="2"/>
          <w:szCs w:val="30"/>
        </w:rPr>
        <w:t>Confessando</w:t>
      </w:r>
      <w:r>
        <w:rPr>
          <w:rFonts w:ascii="Arial" w:hAnsi="Arial" w:cs="Arial"/>
          <w:b/>
          <w:spacing w:val="2"/>
          <w:szCs w:val="30"/>
        </w:rPr>
        <w:t xml:space="preserve">, </w:t>
      </w:r>
      <w:r w:rsidRPr="00036567">
        <w:rPr>
          <w:rFonts w:ascii="Arial" w:hAnsi="Arial" w:cs="Arial"/>
          <w:spacing w:val="2"/>
          <w:szCs w:val="30"/>
        </w:rPr>
        <w:t xml:space="preserve">que </w:t>
      </w:r>
      <w:r>
        <w:rPr>
          <w:rFonts w:ascii="Arial" w:hAnsi="Arial" w:cs="Arial"/>
          <w:spacing w:val="2"/>
          <w:szCs w:val="30"/>
        </w:rPr>
        <w:t xml:space="preserve">trafegava </w:t>
      </w:r>
      <w:proofErr w:type="gramStart"/>
      <w:r>
        <w:rPr>
          <w:rFonts w:ascii="Arial" w:hAnsi="Arial" w:cs="Arial"/>
          <w:spacing w:val="2"/>
          <w:szCs w:val="30"/>
        </w:rPr>
        <w:t>pela auto</w:t>
      </w:r>
      <w:proofErr w:type="gramEnd"/>
      <w:r>
        <w:rPr>
          <w:rFonts w:ascii="Arial" w:hAnsi="Arial" w:cs="Arial"/>
          <w:spacing w:val="2"/>
          <w:szCs w:val="30"/>
        </w:rPr>
        <w:t xml:space="preserve"> estrada em alta velocidade e de forma displicente, dado que o veículo que trafega atrás de outro tem o dever de manter distância de segurança e velocidade compatível com a via, é o que preceitua o art. 29 do Código de Trânsito Brasileiro.</w:t>
      </w:r>
    </w:p>
    <w:p w:rsidR="00036567" w:rsidRDefault="00036567" w:rsidP="009769FD">
      <w:pPr>
        <w:pStyle w:val="NormalWeb"/>
        <w:shd w:val="clear" w:color="auto" w:fill="FFFFFF"/>
        <w:spacing w:before="0" w:beforeAutospacing="0" w:after="0" w:afterAutospacing="0"/>
        <w:jc w:val="both"/>
        <w:rPr>
          <w:rFonts w:ascii="Arial" w:hAnsi="Arial" w:cs="Arial"/>
          <w:spacing w:val="2"/>
          <w:szCs w:val="30"/>
        </w:rPr>
      </w:pPr>
    </w:p>
    <w:p w:rsidR="00CF4591" w:rsidRDefault="00CF4591" w:rsidP="00CF4591">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t xml:space="preserve">Na sequencia o </w:t>
      </w:r>
      <w:r w:rsidRPr="009769FD">
        <w:rPr>
          <w:rFonts w:ascii="Arial" w:hAnsi="Arial" w:cs="Arial"/>
          <w:b/>
          <w:spacing w:val="2"/>
          <w:szCs w:val="30"/>
        </w:rPr>
        <w:t>Recorrente</w:t>
      </w:r>
      <w:r>
        <w:rPr>
          <w:rFonts w:ascii="Arial" w:hAnsi="Arial" w:cs="Arial"/>
          <w:b/>
          <w:spacing w:val="2"/>
          <w:szCs w:val="30"/>
        </w:rPr>
        <w:t xml:space="preserve"> </w:t>
      </w:r>
      <w:r w:rsidRPr="00CF4591">
        <w:rPr>
          <w:rFonts w:ascii="Arial" w:hAnsi="Arial" w:cs="Arial"/>
          <w:spacing w:val="2"/>
          <w:szCs w:val="30"/>
        </w:rPr>
        <w:t>afirma</w:t>
      </w:r>
      <w:r>
        <w:rPr>
          <w:rFonts w:ascii="Arial" w:hAnsi="Arial" w:cs="Arial"/>
          <w:spacing w:val="2"/>
          <w:szCs w:val="30"/>
        </w:rPr>
        <w:t>:</w:t>
      </w:r>
    </w:p>
    <w:p w:rsidR="00CF4591" w:rsidRDefault="00CF4591" w:rsidP="009769FD">
      <w:pPr>
        <w:pStyle w:val="NormalWeb"/>
        <w:shd w:val="clear" w:color="auto" w:fill="FFFFFF"/>
        <w:spacing w:before="0" w:beforeAutospacing="0" w:after="0" w:afterAutospacing="0"/>
        <w:jc w:val="both"/>
        <w:rPr>
          <w:rFonts w:ascii="Arial" w:hAnsi="Arial" w:cs="Arial"/>
          <w:spacing w:val="2"/>
          <w:szCs w:val="30"/>
        </w:rPr>
      </w:pPr>
    </w:p>
    <w:p w:rsidR="009769FD" w:rsidRDefault="00CF4591" w:rsidP="00CF4591">
      <w:pPr>
        <w:pStyle w:val="NormalWeb"/>
        <w:shd w:val="clear" w:color="auto" w:fill="FFFFFF"/>
        <w:spacing w:before="0" w:beforeAutospacing="0" w:after="0" w:afterAutospacing="0"/>
        <w:ind w:left="4254"/>
        <w:jc w:val="both"/>
        <w:rPr>
          <w:rFonts w:asciiTheme="majorHAnsi" w:hAnsiTheme="majorHAnsi" w:cs="Arial"/>
          <w:spacing w:val="2"/>
          <w:sz w:val="22"/>
          <w:szCs w:val="30"/>
        </w:rPr>
      </w:pPr>
      <w:r>
        <w:rPr>
          <w:rFonts w:asciiTheme="majorHAnsi" w:hAnsiTheme="majorHAnsi" w:cs="Arial"/>
          <w:spacing w:val="2"/>
          <w:sz w:val="22"/>
          <w:szCs w:val="30"/>
        </w:rPr>
        <w:t>“</w:t>
      </w:r>
      <w:r w:rsidR="009769FD" w:rsidRPr="00CF4591">
        <w:rPr>
          <w:rFonts w:asciiTheme="majorHAnsi" w:hAnsiTheme="majorHAnsi" w:cs="Arial"/>
          <w:spacing w:val="2"/>
          <w:sz w:val="22"/>
          <w:szCs w:val="30"/>
        </w:rPr>
        <w:t>Tal comportamento é inaceitável, injustificável, mesmo porque havia acostamento na rodovia que seguiam e conforme relato das testemunhas, o taxista teria parado para ofertar uma corrida ao veículo que estava no acostamento.</w:t>
      </w:r>
      <w:r>
        <w:rPr>
          <w:rFonts w:asciiTheme="majorHAnsi" w:hAnsiTheme="majorHAnsi" w:cs="Arial"/>
          <w:spacing w:val="2"/>
          <w:sz w:val="22"/>
          <w:szCs w:val="30"/>
        </w:rPr>
        <w:t>”</w:t>
      </w:r>
    </w:p>
    <w:p w:rsidR="00CF4591" w:rsidRPr="00CF4591" w:rsidRDefault="00CF4591" w:rsidP="00CF4591">
      <w:pPr>
        <w:pStyle w:val="NormalWeb"/>
        <w:shd w:val="clear" w:color="auto" w:fill="FFFFFF"/>
        <w:spacing w:before="0" w:beforeAutospacing="0" w:after="0" w:afterAutospacing="0"/>
        <w:ind w:left="4254"/>
        <w:jc w:val="both"/>
        <w:rPr>
          <w:rFonts w:asciiTheme="majorHAnsi" w:hAnsiTheme="majorHAnsi" w:cs="Arial"/>
          <w:spacing w:val="2"/>
          <w:szCs w:val="30"/>
        </w:rPr>
      </w:pPr>
    </w:p>
    <w:p w:rsidR="00CF4591" w:rsidRPr="006E561E" w:rsidRDefault="00CF4591" w:rsidP="009769FD">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036567">
        <w:rPr>
          <w:rFonts w:ascii="Arial" w:hAnsi="Arial" w:cs="Arial"/>
          <w:b/>
          <w:spacing w:val="2"/>
          <w:szCs w:val="30"/>
        </w:rPr>
        <w:t>Con</w:t>
      </w:r>
      <w:r w:rsidR="006E561E">
        <w:rPr>
          <w:rFonts w:ascii="Arial" w:hAnsi="Arial" w:cs="Arial"/>
          <w:b/>
          <w:spacing w:val="2"/>
          <w:szCs w:val="30"/>
        </w:rPr>
        <w:t xml:space="preserve">fessando, </w:t>
      </w:r>
      <w:r w:rsidR="006E561E">
        <w:rPr>
          <w:rFonts w:ascii="Arial" w:hAnsi="Arial" w:cs="Arial"/>
          <w:spacing w:val="2"/>
          <w:szCs w:val="30"/>
        </w:rPr>
        <w:t>que havia um outro veículo parado no acostamento, o que impossibilitou a</w:t>
      </w:r>
      <w:r w:rsidR="006E561E">
        <w:rPr>
          <w:rFonts w:ascii="Arial" w:hAnsi="Arial" w:cs="Arial"/>
          <w:b/>
          <w:spacing w:val="2"/>
          <w:szCs w:val="30"/>
        </w:rPr>
        <w:t xml:space="preserve"> Recorrida </w:t>
      </w:r>
      <w:r w:rsidR="006E561E">
        <w:rPr>
          <w:rFonts w:ascii="Arial" w:hAnsi="Arial" w:cs="Arial"/>
          <w:spacing w:val="2"/>
          <w:szCs w:val="30"/>
        </w:rPr>
        <w:t>de desviar seu veículo S-10 para o acostamento.</w:t>
      </w:r>
    </w:p>
    <w:p w:rsidR="006E561E" w:rsidRDefault="006E561E" w:rsidP="009769FD">
      <w:pPr>
        <w:pStyle w:val="NormalWeb"/>
        <w:shd w:val="clear" w:color="auto" w:fill="FFFFFF"/>
        <w:spacing w:before="0" w:beforeAutospacing="0" w:after="0" w:afterAutospacing="0"/>
        <w:jc w:val="both"/>
        <w:rPr>
          <w:rFonts w:ascii="Arial" w:hAnsi="Arial" w:cs="Arial"/>
          <w:spacing w:val="2"/>
          <w:szCs w:val="30"/>
        </w:rPr>
      </w:pPr>
    </w:p>
    <w:p w:rsidR="006E561E" w:rsidRDefault="006E561E" w:rsidP="006E561E">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t xml:space="preserve">Na sequencia o </w:t>
      </w:r>
      <w:r w:rsidRPr="009769FD">
        <w:rPr>
          <w:rFonts w:ascii="Arial" w:hAnsi="Arial" w:cs="Arial"/>
          <w:b/>
          <w:spacing w:val="2"/>
          <w:szCs w:val="30"/>
        </w:rPr>
        <w:t>Recorrente</w:t>
      </w:r>
      <w:r>
        <w:rPr>
          <w:rFonts w:ascii="Arial" w:hAnsi="Arial" w:cs="Arial"/>
          <w:b/>
          <w:spacing w:val="2"/>
          <w:szCs w:val="30"/>
        </w:rPr>
        <w:t xml:space="preserve"> </w:t>
      </w:r>
      <w:r w:rsidRPr="00CF4591">
        <w:rPr>
          <w:rFonts w:ascii="Arial" w:hAnsi="Arial" w:cs="Arial"/>
          <w:spacing w:val="2"/>
          <w:szCs w:val="30"/>
        </w:rPr>
        <w:t>afirma</w:t>
      </w:r>
      <w:r>
        <w:rPr>
          <w:rFonts w:ascii="Arial" w:hAnsi="Arial" w:cs="Arial"/>
          <w:spacing w:val="2"/>
          <w:szCs w:val="30"/>
        </w:rPr>
        <w:t>:</w:t>
      </w:r>
    </w:p>
    <w:p w:rsidR="006E561E" w:rsidRDefault="006E561E" w:rsidP="009769FD">
      <w:pPr>
        <w:pStyle w:val="NormalWeb"/>
        <w:shd w:val="clear" w:color="auto" w:fill="FFFFFF"/>
        <w:spacing w:before="0" w:beforeAutospacing="0" w:after="0" w:afterAutospacing="0"/>
        <w:jc w:val="both"/>
        <w:rPr>
          <w:rFonts w:ascii="Arial" w:hAnsi="Arial" w:cs="Arial"/>
          <w:spacing w:val="2"/>
          <w:szCs w:val="30"/>
        </w:rPr>
      </w:pPr>
    </w:p>
    <w:p w:rsidR="009769FD" w:rsidRPr="006E561E" w:rsidRDefault="006E561E" w:rsidP="006E561E">
      <w:pPr>
        <w:pStyle w:val="NormalWeb"/>
        <w:shd w:val="clear" w:color="auto" w:fill="FFFFFF"/>
        <w:spacing w:before="0" w:beforeAutospacing="0" w:after="0" w:afterAutospacing="0"/>
        <w:ind w:left="4254"/>
        <w:jc w:val="both"/>
        <w:rPr>
          <w:rFonts w:asciiTheme="minorHAnsi" w:hAnsiTheme="minorHAnsi" w:cs="Arial"/>
          <w:spacing w:val="2"/>
          <w:sz w:val="22"/>
          <w:szCs w:val="30"/>
        </w:rPr>
      </w:pPr>
      <w:r w:rsidRPr="006E561E">
        <w:rPr>
          <w:rFonts w:asciiTheme="minorHAnsi" w:hAnsiTheme="minorHAnsi" w:cs="Arial"/>
          <w:spacing w:val="2"/>
          <w:sz w:val="22"/>
          <w:szCs w:val="30"/>
        </w:rPr>
        <w:t>“</w:t>
      </w:r>
      <w:r w:rsidR="009769FD" w:rsidRPr="006E561E">
        <w:rPr>
          <w:rFonts w:asciiTheme="minorHAnsi" w:hAnsiTheme="minorHAnsi" w:cs="Arial"/>
          <w:spacing w:val="2"/>
          <w:sz w:val="22"/>
          <w:szCs w:val="30"/>
        </w:rPr>
        <w:t xml:space="preserve">Assim como recorrida, o recorrente foi uma vítima da imprudência de terceiro, que não integra a lide, não se podendo presumir a culpa do recorrente. </w:t>
      </w:r>
      <w:r>
        <w:rPr>
          <w:rFonts w:asciiTheme="minorHAnsi" w:hAnsiTheme="minorHAnsi" w:cs="Arial"/>
          <w:spacing w:val="2"/>
          <w:sz w:val="22"/>
          <w:szCs w:val="30"/>
        </w:rPr>
        <w:t>(...)</w:t>
      </w:r>
      <w:r w:rsidR="00710851">
        <w:rPr>
          <w:rFonts w:asciiTheme="minorHAnsi" w:hAnsiTheme="minorHAnsi" w:cs="Arial"/>
          <w:spacing w:val="2"/>
          <w:sz w:val="22"/>
          <w:szCs w:val="30"/>
        </w:rPr>
        <w:t>.</w:t>
      </w:r>
      <w:r w:rsidRPr="006E561E">
        <w:rPr>
          <w:rFonts w:asciiTheme="minorHAnsi" w:hAnsiTheme="minorHAnsi" w:cs="Arial"/>
          <w:spacing w:val="2"/>
          <w:sz w:val="22"/>
          <w:szCs w:val="30"/>
        </w:rPr>
        <w:t>”</w:t>
      </w:r>
    </w:p>
    <w:p w:rsidR="009769FD" w:rsidRDefault="009769FD" w:rsidP="009769FD">
      <w:pPr>
        <w:pStyle w:val="NormalWeb"/>
        <w:shd w:val="clear" w:color="auto" w:fill="FFFFFF"/>
        <w:spacing w:before="0" w:beforeAutospacing="0" w:after="0" w:afterAutospacing="0"/>
        <w:jc w:val="both"/>
        <w:rPr>
          <w:rFonts w:ascii="Arial" w:hAnsi="Arial" w:cs="Arial"/>
          <w:spacing w:val="2"/>
          <w:szCs w:val="30"/>
        </w:rPr>
      </w:pPr>
    </w:p>
    <w:p w:rsidR="009769FD" w:rsidRDefault="006E561E" w:rsidP="009769FD">
      <w:pPr>
        <w:pStyle w:val="NormalWeb"/>
        <w:shd w:val="clear" w:color="auto" w:fill="FFFFFF"/>
        <w:spacing w:before="0" w:beforeAutospacing="0" w:after="0" w:afterAutospacing="0"/>
        <w:jc w:val="both"/>
        <w:rPr>
          <w:rFonts w:ascii="Arial" w:hAnsi="Arial" w:cs="Arial"/>
          <w:b/>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t xml:space="preserve">Contudo, o argumento vem desacompanhado da verdade real, porquanto a </w:t>
      </w:r>
      <w:r w:rsidRPr="006E561E">
        <w:rPr>
          <w:rFonts w:ascii="Arial" w:hAnsi="Arial" w:cs="Arial"/>
          <w:b/>
          <w:spacing w:val="2"/>
          <w:szCs w:val="30"/>
        </w:rPr>
        <w:t>Recorrida,</w:t>
      </w:r>
      <w:r>
        <w:rPr>
          <w:rFonts w:ascii="Arial" w:hAnsi="Arial" w:cs="Arial"/>
          <w:spacing w:val="2"/>
          <w:szCs w:val="30"/>
        </w:rPr>
        <w:t xml:space="preserve"> não foi vitima da imprudência de 3º, e sim da forma perigosa que o </w:t>
      </w:r>
      <w:r w:rsidRPr="006E561E">
        <w:rPr>
          <w:rFonts w:ascii="Arial" w:hAnsi="Arial" w:cs="Arial"/>
          <w:b/>
          <w:spacing w:val="2"/>
          <w:szCs w:val="30"/>
        </w:rPr>
        <w:t>Recorrente,</w:t>
      </w:r>
      <w:r>
        <w:rPr>
          <w:rFonts w:ascii="Arial" w:hAnsi="Arial" w:cs="Arial"/>
          <w:spacing w:val="2"/>
          <w:szCs w:val="30"/>
        </w:rPr>
        <w:t xml:space="preserve"> conduzia seu veículo caminhão F-4000 na auto estrada, na medida em que a </w:t>
      </w:r>
      <w:r w:rsidRPr="006E561E">
        <w:rPr>
          <w:rFonts w:ascii="Arial" w:hAnsi="Arial" w:cs="Arial"/>
          <w:b/>
          <w:spacing w:val="2"/>
          <w:szCs w:val="30"/>
        </w:rPr>
        <w:t>Recorrida,</w:t>
      </w:r>
      <w:r>
        <w:rPr>
          <w:rFonts w:ascii="Arial" w:hAnsi="Arial" w:cs="Arial"/>
          <w:spacing w:val="2"/>
          <w:szCs w:val="30"/>
        </w:rPr>
        <w:t xml:space="preserve"> parou seu veículo sem tocar </w:t>
      </w:r>
      <w:r w:rsidR="00710851">
        <w:rPr>
          <w:rFonts w:ascii="Arial" w:hAnsi="Arial" w:cs="Arial"/>
          <w:spacing w:val="2"/>
          <w:szCs w:val="30"/>
        </w:rPr>
        <w:t xml:space="preserve">o veículo imediatamente a sua frente, e bastaria ao </w:t>
      </w:r>
      <w:r w:rsidR="00710851" w:rsidRPr="00710851">
        <w:rPr>
          <w:rFonts w:ascii="Arial" w:hAnsi="Arial" w:cs="Arial"/>
          <w:b/>
          <w:spacing w:val="2"/>
          <w:szCs w:val="30"/>
        </w:rPr>
        <w:t>Recorrente</w:t>
      </w:r>
      <w:r w:rsidR="00710851">
        <w:rPr>
          <w:rFonts w:ascii="Arial" w:hAnsi="Arial" w:cs="Arial"/>
          <w:b/>
          <w:spacing w:val="2"/>
          <w:szCs w:val="30"/>
        </w:rPr>
        <w:t xml:space="preserve"> </w:t>
      </w:r>
      <w:r w:rsidR="00710851">
        <w:rPr>
          <w:rFonts w:ascii="Arial" w:hAnsi="Arial" w:cs="Arial"/>
          <w:spacing w:val="2"/>
          <w:szCs w:val="30"/>
        </w:rPr>
        <w:t xml:space="preserve">seguir o mesmo procedimento. Mas a velocidade e a proximidade que o </w:t>
      </w:r>
      <w:r w:rsidR="00710851" w:rsidRPr="00710851">
        <w:rPr>
          <w:rFonts w:ascii="Arial" w:hAnsi="Arial" w:cs="Arial"/>
          <w:b/>
          <w:spacing w:val="2"/>
          <w:szCs w:val="30"/>
        </w:rPr>
        <w:t>Recorrente</w:t>
      </w:r>
      <w:r w:rsidR="00710851">
        <w:rPr>
          <w:rFonts w:ascii="Arial" w:hAnsi="Arial" w:cs="Arial"/>
          <w:b/>
          <w:spacing w:val="2"/>
          <w:szCs w:val="30"/>
        </w:rPr>
        <w:t xml:space="preserve"> </w:t>
      </w:r>
      <w:r w:rsidR="00710851">
        <w:rPr>
          <w:rFonts w:ascii="Arial" w:hAnsi="Arial" w:cs="Arial"/>
          <w:spacing w:val="2"/>
          <w:szCs w:val="30"/>
        </w:rPr>
        <w:t>impôs ao seu veículo caminhão F-4000 não permitiu que este fizesse a frenagem a tempo de evitar o impacto no veículo da</w:t>
      </w:r>
      <w:r w:rsidR="00710851" w:rsidRPr="00710851">
        <w:rPr>
          <w:rFonts w:ascii="Arial" w:hAnsi="Arial" w:cs="Arial"/>
          <w:b/>
          <w:spacing w:val="2"/>
          <w:szCs w:val="30"/>
        </w:rPr>
        <w:t xml:space="preserve"> Recorrida</w:t>
      </w:r>
      <w:r w:rsidR="00710851">
        <w:rPr>
          <w:rFonts w:ascii="Arial" w:hAnsi="Arial" w:cs="Arial"/>
          <w:b/>
          <w:spacing w:val="2"/>
          <w:szCs w:val="30"/>
        </w:rPr>
        <w:t xml:space="preserve">, </w:t>
      </w:r>
      <w:r w:rsidR="00710851">
        <w:rPr>
          <w:rFonts w:ascii="Arial" w:hAnsi="Arial" w:cs="Arial"/>
          <w:spacing w:val="2"/>
          <w:szCs w:val="30"/>
        </w:rPr>
        <w:t xml:space="preserve">lançando ainda </w:t>
      </w:r>
      <w:r w:rsidR="00704399">
        <w:rPr>
          <w:rFonts w:ascii="Arial" w:hAnsi="Arial" w:cs="Arial"/>
          <w:spacing w:val="2"/>
          <w:szCs w:val="30"/>
        </w:rPr>
        <w:t xml:space="preserve">violentamente </w:t>
      </w:r>
      <w:r w:rsidR="00710851">
        <w:rPr>
          <w:rFonts w:ascii="Arial" w:hAnsi="Arial" w:cs="Arial"/>
          <w:spacing w:val="2"/>
          <w:szCs w:val="30"/>
        </w:rPr>
        <w:t xml:space="preserve">o veículo S-10 da </w:t>
      </w:r>
      <w:r w:rsidR="00710851" w:rsidRPr="00710851">
        <w:rPr>
          <w:rFonts w:ascii="Arial" w:hAnsi="Arial" w:cs="Arial"/>
          <w:b/>
          <w:spacing w:val="2"/>
          <w:szCs w:val="30"/>
        </w:rPr>
        <w:t>Recorrida</w:t>
      </w:r>
      <w:r w:rsidR="00710851">
        <w:rPr>
          <w:rFonts w:ascii="Arial" w:hAnsi="Arial" w:cs="Arial"/>
          <w:b/>
          <w:spacing w:val="2"/>
          <w:szCs w:val="30"/>
        </w:rPr>
        <w:t xml:space="preserve">, </w:t>
      </w:r>
      <w:r w:rsidR="00710851">
        <w:rPr>
          <w:rFonts w:ascii="Arial" w:hAnsi="Arial" w:cs="Arial"/>
          <w:spacing w:val="2"/>
          <w:szCs w:val="30"/>
        </w:rPr>
        <w:t>sobre o veículo da frente</w:t>
      </w:r>
      <w:r w:rsidR="00710851" w:rsidRPr="00710851">
        <w:rPr>
          <w:rFonts w:ascii="Arial" w:hAnsi="Arial" w:cs="Arial"/>
          <w:b/>
          <w:spacing w:val="2"/>
          <w:szCs w:val="30"/>
        </w:rPr>
        <w:t>.</w:t>
      </w:r>
    </w:p>
    <w:p w:rsidR="00D22D73" w:rsidRDefault="00D22D73" w:rsidP="009769FD">
      <w:pPr>
        <w:pStyle w:val="NormalWeb"/>
        <w:shd w:val="clear" w:color="auto" w:fill="FFFFFF"/>
        <w:spacing w:before="0" w:beforeAutospacing="0" w:after="0" w:afterAutospacing="0"/>
        <w:jc w:val="both"/>
        <w:rPr>
          <w:rFonts w:ascii="Arial" w:hAnsi="Arial" w:cs="Arial"/>
          <w:b/>
          <w:spacing w:val="2"/>
          <w:szCs w:val="30"/>
        </w:rPr>
      </w:pPr>
    </w:p>
    <w:p w:rsidR="00D22D73" w:rsidRDefault="00D22D73" w:rsidP="009769FD">
      <w:pPr>
        <w:pStyle w:val="NormalWeb"/>
        <w:shd w:val="clear" w:color="auto" w:fill="FFFFFF"/>
        <w:spacing w:before="0" w:beforeAutospacing="0" w:after="0" w:afterAutospacing="0"/>
        <w:jc w:val="both"/>
        <w:rPr>
          <w:rFonts w:ascii="Arial" w:hAnsi="Arial" w:cs="Arial"/>
          <w:spacing w:val="2"/>
          <w:szCs w:val="30"/>
        </w:rPr>
      </w:pPr>
      <w:r w:rsidRPr="00D22D73">
        <w:rPr>
          <w:rFonts w:ascii="Arial" w:hAnsi="Arial" w:cs="Arial"/>
          <w:spacing w:val="2"/>
          <w:szCs w:val="30"/>
        </w:rPr>
        <w:t xml:space="preserve"> </w:t>
      </w:r>
      <w:r w:rsidRPr="00D22D73">
        <w:rPr>
          <w:rFonts w:ascii="Arial" w:hAnsi="Arial" w:cs="Arial"/>
          <w:spacing w:val="2"/>
          <w:szCs w:val="30"/>
        </w:rPr>
        <w:tab/>
      </w:r>
      <w:r w:rsidRPr="00D22D73">
        <w:rPr>
          <w:rFonts w:ascii="Arial" w:hAnsi="Arial" w:cs="Arial"/>
          <w:spacing w:val="2"/>
          <w:szCs w:val="30"/>
        </w:rPr>
        <w:tab/>
      </w:r>
      <w:r w:rsidRPr="00D22D73">
        <w:rPr>
          <w:rFonts w:ascii="Arial" w:hAnsi="Arial" w:cs="Arial"/>
          <w:spacing w:val="2"/>
          <w:szCs w:val="30"/>
        </w:rPr>
        <w:tab/>
      </w:r>
      <w:r w:rsidRPr="00D22D73">
        <w:rPr>
          <w:rFonts w:ascii="Arial" w:hAnsi="Arial" w:cs="Arial"/>
          <w:spacing w:val="2"/>
          <w:szCs w:val="30"/>
        </w:rPr>
        <w:tab/>
      </w:r>
      <w:r w:rsidRPr="00D22D73">
        <w:rPr>
          <w:rFonts w:ascii="Arial" w:hAnsi="Arial" w:cs="Arial"/>
          <w:spacing w:val="2"/>
          <w:szCs w:val="30"/>
        </w:rPr>
        <w:tab/>
        <w:t>Não há</w:t>
      </w:r>
      <w:r>
        <w:rPr>
          <w:rFonts w:ascii="Arial" w:hAnsi="Arial" w:cs="Arial"/>
          <w:spacing w:val="2"/>
          <w:szCs w:val="30"/>
        </w:rPr>
        <w:t xml:space="preserve"> presunção de culpa nos autos e sim a apuração dos fatos e juntada de provas e depoimentos que não deixam dúvidas que o</w:t>
      </w:r>
      <w:r w:rsidRPr="00D22D73">
        <w:rPr>
          <w:rFonts w:ascii="Arial" w:hAnsi="Arial" w:cs="Arial"/>
          <w:b/>
          <w:spacing w:val="2"/>
          <w:szCs w:val="30"/>
        </w:rPr>
        <w:t xml:space="preserve"> Recorrente</w:t>
      </w:r>
      <w:r>
        <w:rPr>
          <w:rFonts w:ascii="Arial" w:hAnsi="Arial" w:cs="Arial"/>
          <w:b/>
          <w:spacing w:val="2"/>
          <w:szCs w:val="30"/>
        </w:rPr>
        <w:t>,</w:t>
      </w:r>
      <w:r>
        <w:rPr>
          <w:rFonts w:ascii="Arial" w:hAnsi="Arial" w:cs="Arial"/>
          <w:spacing w:val="2"/>
          <w:szCs w:val="30"/>
        </w:rPr>
        <w:t xml:space="preserve"> negligenciou o art. 29 do CTB, mesmo sendo motorista profissional, </w:t>
      </w:r>
      <w:r w:rsidR="006255BD">
        <w:rPr>
          <w:rFonts w:ascii="Arial" w:hAnsi="Arial" w:cs="Arial"/>
          <w:spacing w:val="2"/>
          <w:szCs w:val="30"/>
        </w:rPr>
        <w:t xml:space="preserve">e condutor de caminhão F-4000 em </w:t>
      </w:r>
      <w:proofErr w:type="gramStart"/>
      <w:r w:rsidR="006255BD">
        <w:rPr>
          <w:rFonts w:ascii="Arial" w:hAnsi="Arial" w:cs="Arial"/>
          <w:spacing w:val="2"/>
          <w:szCs w:val="30"/>
        </w:rPr>
        <w:t>uma auto</w:t>
      </w:r>
      <w:proofErr w:type="gramEnd"/>
      <w:r w:rsidR="006255BD">
        <w:rPr>
          <w:rFonts w:ascii="Arial" w:hAnsi="Arial" w:cs="Arial"/>
          <w:spacing w:val="2"/>
          <w:szCs w:val="30"/>
        </w:rPr>
        <w:t xml:space="preserve"> estrada.</w:t>
      </w:r>
    </w:p>
    <w:p w:rsidR="009769FD" w:rsidRDefault="009769FD" w:rsidP="009769FD">
      <w:pPr>
        <w:pStyle w:val="NormalWeb"/>
        <w:shd w:val="clear" w:color="auto" w:fill="FFFFFF"/>
        <w:spacing w:before="0" w:beforeAutospacing="0" w:after="0" w:afterAutospacing="0"/>
        <w:jc w:val="both"/>
        <w:rPr>
          <w:rFonts w:ascii="Arial" w:hAnsi="Arial" w:cs="Arial"/>
          <w:spacing w:val="2"/>
          <w:szCs w:val="30"/>
        </w:rPr>
      </w:pPr>
    </w:p>
    <w:p w:rsidR="00BC14FA" w:rsidRDefault="00BC14FA" w:rsidP="00BC14F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t xml:space="preserve">Na sequencia o </w:t>
      </w:r>
      <w:r w:rsidRPr="009769FD">
        <w:rPr>
          <w:rFonts w:ascii="Arial" w:hAnsi="Arial" w:cs="Arial"/>
          <w:b/>
          <w:spacing w:val="2"/>
          <w:szCs w:val="30"/>
        </w:rPr>
        <w:t>Recorrente</w:t>
      </w:r>
      <w:r>
        <w:rPr>
          <w:rFonts w:ascii="Arial" w:hAnsi="Arial" w:cs="Arial"/>
          <w:b/>
          <w:spacing w:val="2"/>
          <w:szCs w:val="30"/>
        </w:rPr>
        <w:t xml:space="preserve"> </w:t>
      </w:r>
      <w:r w:rsidRPr="00CF4591">
        <w:rPr>
          <w:rFonts w:ascii="Arial" w:hAnsi="Arial" w:cs="Arial"/>
          <w:spacing w:val="2"/>
          <w:szCs w:val="30"/>
        </w:rPr>
        <w:t>afirma</w:t>
      </w:r>
      <w:r>
        <w:rPr>
          <w:rFonts w:ascii="Arial" w:hAnsi="Arial" w:cs="Arial"/>
          <w:spacing w:val="2"/>
          <w:szCs w:val="30"/>
        </w:rPr>
        <w:t>:</w:t>
      </w:r>
    </w:p>
    <w:p w:rsidR="00BC14FA" w:rsidRDefault="00BC14FA" w:rsidP="009769FD">
      <w:pPr>
        <w:pStyle w:val="NormalWeb"/>
        <w:shd w:val="clear" w:color="auto" w:fill="FFFFFF"/>
        <w:spacing w:before="0" w:beforeAutospacing="0" w:after="0" w:afterAutospacing="0"/>
        <w:jc w:val="both"/>
        <w:rPr>
          <w:rFonts w:ascii="Arial" w:hAnsi="Arial" w:cs="Arial"/>
          <w:spacing w:val="2"/>
          <w:szCs w:val="30"/>
        </w:rPr>
      </w:pPr>
    </w:p>
    <w:p w:rsidR="00BC14FA" w:rsidRPr="00BC14FA" w:rsidRDefault="00BC14FA" w:rsidP="00BC14FA">
      <w:pPr>
        <w:pStyle w:val="NormalWeb"/>
        <w:shd w:val="clear" w:color="auto" w:fill="FFFFFF"/>
        <w:spacing w:before="0" w:beforeAutospacing="0" w:after="0" w:afterAutospacing="0"/>
        <w:ind w:left="4254"/>
        <w:jc w:val="both"/>
        <w:rPr>
          <w:rFonts w:asciiTheme="minorHAnsi" w:hAnsiTheme="minorHAnsi" w:cs="Arial"/>
          <w:spacing w:val="2"/>
          <w:sz w:val="22"/>
          <w:szCs w:val="30"/>
        </w:rPr>
      </w:pPr>
      <w:r>
        <w:rPr>
          <w:rFonts w:asciiTheme="minorHAnsi" w:hAnsiTheme="minorHAnsi"/>
          <w:color w:val="000000"/>
          <w:sz w:val="22"/>
        </w:rPr>
        <w:t>“</w:t>
      </w:r>
      <w:r w:rsidRPr="00BC14FA">
        <w:rPr>
          <w:rFonts w:asciiTheme="minorHAnsi" w:hAnsiTheme="minorHAnsi"/>
          <w:color w:val="000000"/>
          <w:sz w:val="22"/>
        </w:rPr>
        <w:t>PORTANTO, NÃO EXISTE NOS AUTOS DO PROCESSO, PROVA INEQUÍVOCA QUE DEMONSTRE QUE O RECORRENTE TENHA DIRIGIDO DE FORMA IMPRUDENTE, DANDO CAUSA AO ACIDENTE NARRADO NOS AUTOS</w:t>
      </w:r>
      <w:r>
        <w:rPr>
          <w:rFonts w:asciiTheme="minorHAnsi" w:hAnsiTheme="minorHAnsi"/>
          <w:color w:val="000000"/>
          <w:sz w:val="22"/>
        </w:rPr>
        <w:t>.”</w:t>
      </w:r>
    </w:p>
    <w:p w:rsidR="00BC14FA" w:rsidRDefault="00BC14FA" w:rsidP="009769FD">
      <w:pPr>
        <w:pStyle w:val="NormalWeb"/>
        <w:shd w:val="clear" w:color="auto" w:fill="FFFFFF"/>
        <w:spacing w:before="0" w:beforeAutospacing="0" w:after="0" w:afterAutospacing="0"/>
        <w:jc w:val="both"/>
        <w:rPr>
          <w:rFonts w:ascii="Arial" w:hAnsi="Arial" w:cs="Arial"/>
          <w:spacing w:val="2"/>
          <w:szCs w:val="30"/>
        </w:rPr>
      </w:pPr>
    </w:p>
    <w:p w:rsidR="00BC14FA" w:rsidRDefault="00BC14FA" w:rsidP="009769FD">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036567">
        <w:rPr>
          <w:rFonts w:ascii="Arial" w:hAnsi="Arial" w:cs="Arial"/>
          <w:b/>
          <w:spacing w:val="2"/>
          <w:szCs w:val="30"/>
        </w:rPr>
        <w:t>Con</w:t>
      </w:r>
      <w:r>
        <w:rPr>
          <w:rFonts w:ascii="Arial" w:hAnsi="Arial" w:cs="Arial"/>
          <w:b/>
          <w:spacing w:val="2"/>
          <w:szCs w:val="30"/>
        </w:rPr>
        <w:t xml:space="preserve">tudo, </w:t>
      </w:r>
      <w:r>
        <w:rPr>
          <w:rFonts w:ascii="Arial" w:hAnsi="Arial" w:cs="Arial"/>
          <w:spacing w:val="2"/>
          <w:szCs w:val="30"/>
        </w:rPr>
        <w:t xml:space="preserve">nos parágrafos pretéritos, o </w:t>
      </w:r>
      <w:r w:rsidRPr="00BC14FA">
        <w:rPr>
          <w:rFonts w:ascii="Arial" w:hAnsi="Arial" w:cs="Arial"/>
          <w:b/>
          <w:spacing w:val="2"/>
          <w:szCs w:val="30"/>
        </w:rPr>
        <w:t>Recorrente</w:t>
      </w:r>
      <w:r>
        <w:rPr>
          <w:rFonts w:ascii="Arial" w:hAnsi="Arial" w:cs="Arial"/>
          <w:spacing w:val="2"/>
          <w:szCs w:val="30"/>
        </w:rPr>
        <w:t>,</w:t>
      </w:r>
      <w:r>
        <w:rPr>
          <w:rFonts w:ascii="Arial" w:hAnsi="Arial" w:cs="Arial"/>
          <w:b/>
          <w:spacing w:val="2"/>
          <w:szCs w:val="30"/>
        </w:rPr>
        <w:t xml:space="preserve"> confessa</w:t>
      </w:r>
      <w:r>
        <w:rPr>
          <w:rFonts w:ascii="Arial" w:hAnsi="Arial" w:cs="Arial"/>
          <w:spacing w:val="2"/>
          <w:szCs w:val="30"/>
        </w:rPr>
        <w:t xml:space="preserve"> a todo tempo que infligiu o art. 29 do CTB, tendo o procedimento instrutório demonstrado com sobras as inverdades vertidas pelo </w:t>
      </w:r>
      <w:r w:rsidRPr="005D5E39">
        <w:rPr>
          <w:rFonts w:ascii="Arial" w:hAnsi="Arial" w:cs="Arial"/>
          <w:b/>
          <w:spacing w:val="2"/>
          <w:szCs w:val="30"/>
        </w:rPr>
        <w:t>Recorrente</w:t>
      </w:r>
      <w:r>
        <w:rPr>
          <w:rFonts w:ascii="Arial" w:hAnsi="Arial" w:cs="Arial"/>
          <w:spacing w:val="2"/>
          <w:szCs w:val="30"/>
        </w:rPr>
        <w:t xml:space="preserve"> que tenta o enriquecimento ilícito na contramão do art. 186 do Código Civil/2002.</w:t>
      </w:r>
    </w:p>
    <w:p w:rsidR="005D5E39" w:rsidRDefault="005D5E39" w:rsidP="009769FD">
      <w:pPr>
        <w:pStyle w:val="NormalWeb"/>
        <w:shd w:val="clear" w:color="auto" w:fill="FFFFFF"/>
        <w:spacing w:before="0" w:beforeAutospacing="0" w:after="0" w:afterAutospacing="0"/>
        <w:jc w:val="both"/>
        <w:rPr>
          <w:rFonts w:ascii="Arial" w:hAnsi="Arial" w:cs="Arial"/>
          <w:spacing w:val="2"/>
          <w:szCs w:val="30"/>
        </w:rPr>
      </w:pPr>
    </w:p>
    <w:p w:rsidR="00270ABA" w:rsidRDefault="00270ABA" w:rsidP="00270AB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t xml:space="preserve">Segue o </w:t>
      </w:r>
      <w:r w:rsidRPr="009769FD">
        <w:rPr>
          <w:rFonts w:ascii="Arial" w:hAnsi="Arial" w:cs="Arial"/>
          <w:b/>
          <w:spacing w:val="2"/>
          <w:szCs w:val="30"/>
        </w:rPr>
        <w:t>Recorrente</w:t>
      </w:r>
      <w:r>
        <w:rPr>
          <w:rFonts w:ascii="Arial" w:hAnsi="Arial" w:cs="Arial"/>
          <w:b/>
          <w:spacing w:val="2"/>
          <w:szCs w:val="30"/>
        </w:rPr>
        <w:t xml:space="preserve"> </w:t>
      </w:r>
      <w:r>
        <w:rPr>
          <w:rFonts w:ascii="Arial" w:hAnsi="Arial" w:cs="Arial"/>
          <w:spacing w:val="2"/>
          <w:szCs w:val="30"/>
        </w:rPr>
        <w:t>aduzindo que:</w:t>
      </w:r>
    </w:p>
    <w:p w:rsidR="00A22022" w:rsidRPr="002C2279" w:rsidRDefault="002C2279" w:rsidP="002C2279">
      <w:pPr>
        <w:pStyle w:val="NormalWeb"/>
        <w:shd w:val="clear" w:color="auto" w:fill="FFFFFF"/>
        <w:ind w:left="4254"/>
        <w:jc w:val="both"/>
        <w:rPr>
          <w:rFonts w:asciiTheme="minorHAnsi" w:hAnsiTheme="minorHAnsi" w:cs="Arial"/>
          <w:spacing w:val="2"/>
          <w:szCs w:val="30"/>
        </w:rPr>
      </w:pPr>
      <w:r>
        <w:rPr>
          <w:rFonts w:asciiTheme="minorHAnsi" w:hAnsiTheme="minorHAnsi" w:cs="Arial"/>
          <w:spacing w:val="2"/>
          <w:sz w:val="22"/>
          <w:szCs w:val="30"/>
        </w:rPr>
        <w:lastRenderedPageBreak/>
        <w:t>“</w:t>
      </w:r>
      <w:r w:rsidR="00A22022" w:rsidRPr="002C2279">
        <w:rPr>
          <w:rFonts w:asciiTheme="minorHAnsi" w:hAnsiTheme="minorHAnsi" w:cs="Arial"/>
          <w:spacing w:val="2"/>
          <w:sz w:val="22"/>
          <w:szCs w:val="30"/>
        </w:rPr>
        <w:t>Por mais que não esteja comprovada a culpa do recorrente pela ocorrência do acidente, tem-se que a recorrida ao longo do processo não fez a juntada de um único comprovante de pagamento dos danos que alegou ter sofrido.</w:t>
      </w:r>
      <w:r>
        <w:rPr>
          <w:rFonts w:asciiTheme="minorHAnsi" w:hAnsiTheme="minorHAnsi" w:cs="Arial"/>
          <w:spacing w:val="2"/>
          <w:sz w:val="22"/>
          <w:szCs w:val="30"/>
        </w:rPr>
        <w:t>“</w:t>
      </w:r>
    </w:p>
    <w:p w:rsidR="002C2279" w:rsidRDefault="002C2279" w:rsidP="00A22022">
      <w:pPr>
        <w:pStyle w:val="NormalWeb"/>
        <w:shd w:val="clear" w:color="auto" w:fill="FFFFFF"/>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036567">
        <w:rPr>
          <w:rFonts w:ascii="Arial" w:hAnsi="Arial" w:cs="Arial"/>
          <w:b/>
          <w:spacing w:val="2"/>
          <w:szCs w:val="30"/>
        </w:rPr>
        <w:t>Con</w:t>
      </w:r>
      <w:r>
        <w:rPr>
          <w:rFonts w:ascii="Arial" w:hAnsi="Arial" w:cs="Arial"/>
          <w:b/>
          <w:spacing w:val="2"/>
          <w:szCs w:val="30"/>
        </w:rPr>
        <w:t xml:space="preserve">tudo, </w:t>
      </w:r>
      <w:r>
        <w:rPr>
          <w:rFonts w:ascii="Arial" w:hAnsi="Arial" w:cs="Arial"/>
          <w:spacing w:val="2"/>
          <w:szCs w:val="30"/>
        </w:rPr>
        <w:t>a sentença “</w:t>
      </w:r>
      <w:r w:rsidRPr="002C2279">
        <w:rPr>
          <w:rFonts w:ascii="Arial" w:hAnsi="Arial" w:cs="Arial"/>
          <w:i/>
          <w:spacing w:val="2"/>
          <w:szCs w:val="30"/>
        </w:rPr>
        <w:t xml:space="preserve">a quo” </w:t>
      </w:r>
      <w:r w:rsidRPr="002C2279">
        <w:rPr>
          <w:rFonts w:ascii="Arial" w:hAnsi="Arial" w:cs="Arial"/>
          <w:spacing w:val="2"/>
          <w:szCs w:val="30"/>
        </w:rPr>
        <w:t xml:space="preserve">apreciou </w:t>
      </w:r>
      <w:r>
        <w:rPr>
          <w:rFonts w:ascii="Arial" w:hAnsi="Arial" w:cs="Arial"/>
          <w:spacing w:val="2"/>
          <w:szCs w:val="30"/>
        </w:rPr>
        <w:t xml:space="preserve">corretamente as provas carreadas aos autos, culminando pela culpa exclusiva do </w:t>
      </w:r>
      <w:r w:rsidRPr="002C2279">
        <w:rPr>
          <w:rFonts w:ascii="Arial" w:hAnsi="Arial" w:cs="Arial"/>
          <w:b/>
          <w:spacing w:val="2"/>
          <w:szCs w:val="30"/>
        </w:rPr>
        <w:t>Recorrente</w:t>
      </w:r>
      <w:r w:rsidR="00E73F80">
        <w:rPr>
          <w:rFonts w:ascii="Arial" w:hAnsi="Arial" w:cs="Arial"/>
          <w:spacing w:val="2"/>
          <w:szCs w:val="30"/>
        </w:rPr>
        <w:t xml:space="preserve"> no acidente de trânsito, que poderia ter consequências ainda maiores para a </w:t>
      </w:r>
      <w:r w:rsidR="00E73F80" w:rsidRPr="00E73F80">
        <w:rPr>
          <w:rFonts w:ascii="Arial" w:hAnsi="Arial" w:cs="Arial"/>
          <w:b/>
          <w:spacing w:val="2"/>
          <w:szCs w:val="30"/>
        </w:rPr>
        <w:t>Recorrida</w:t>
      </w:r>
      <w:r w:rsidR="00E73F80">
        <w:rPr>
          <w:rFonts w:ascii="Arial" w:hAnsi="Arial" w:cs="Arial"/>
          <w:b/>
          <w:spacing w:val="2"/>
          <w:szCs w:val="30"/>
        </w:rPr>
        <w:t>,</w:t>
      </w:r>
      <w:r w:rsidR="00E73F80">
        <w:rPr>
          <w:rFonts w:ascii="Arial" w:hAnsi="Arial" w:cs="Arial"/>
          <w:spacing w:val="2"/>
          <w:szCs w:val="30"/>
        </w:rPr>
        <w:t xml:space="preserve"> que correu risco de vida ao ser violentamente atingida na traseira do seu veículo parado</w:t>
      </w:r>
      <w:r w:rsidR="009E457A">
        <w:rPr>
          <w:rFonts w:ascii="Arial" w:hAnsi="Arial" w:cs="Arial"/>
          <w:spacing w:val="2"/>
          <w:szCs w:val="30"/>
        </w:rPr>
        <w:t xml:space="preserve"> pelo </w:t>
      </w:r>
      <w:r w:rsidR="00811876">
        <w:rPr>
          <w:rFonts w:ascii="Arial" w:hAnsi="Arial" w:cs="Arial"/>
          <w:spacing w:val="2"/>
          <w:szCs w:val="30"/>
        </w:rPr>
        <w:t xml:space="preserve">caminhão F-4000 do </w:t>
      </w:r>
      <w:r w:rsidR="00811876" w:rsidRPr="00811876">
        <w:rPr>
          <w:rFonts w:ascii="Arial" w:hAnsi="Arial" w:cs="Arial"/>
          <w:b/>
          <w:spacing w:val="2"/>
          <w:szCs w:val="30"/>
        </w:rPr>
        <w:t>Recorrente</w:t>
      </w:r>
      <w:r w:rsidR="00E73F80" w:rsidRPr="00811876">
        <w:rPr>
          <w:rFonts w:ascii="Arial" w:hAnsi="Arial" w:cs="Arial"/>
          <w:b/>
          <w:spacing w:val="2"/>
          <w:szCs w:val="30"/>
        </w:rPr>
        <w:t>.</w:t>
      </w:r>
    </w:p>
    <w:p w:rsidR="00821767" w:rsidRDefault="00D71114" w:rsidP="00907BF8">
      <w:pPr>
        <w:pStyle w:val="NormalWeb"/>
        <w:shd w:val="clear" w:color="auto" w:fill="FFFFFF"/>
        <w:spacing w:before="0" w:beforeAutospacing="0" w:after="0" w:afterAutospacing="0"/>
        <w:jc w:val="both"/>
        <w:rPr>
          <w:rFonts w:ascii="Arial" w:hAnsi="Arial" w:cs="Arial"/>
          <w:color w:val="000000"/>
        </w:rPr>
      </w:pP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t xml:space="preserve">Quanto </w:t>
      </w:r>
      <w:r w:rsidR="00422581">
        <w:rPr>
          <w:rFonts w:ascii="Arial" w:hAnsi="Arial" w:cs="Arial"/>
          <w:spacing w:val="2"/>
          <w:szCs w:val="30"/>
        </w:rPr>
        <w:t>a</w:t>
      </w:r>
      <w:r>
        <w:rPr>
          <w:rFonts w:ascii="Arial" w:hAnsi="Arial" w:cs="Arial"/>
          <w:spacing w:val="2"/>
          <w:szCs w:val="30"/>
        </w:rPr>
        <w:t xml:space="preserve"> suposta ausência de comprovante de pagamento dos danos sofridos pela </w:t>
      </w:r>
      <w:r w:rsidRPr="00D71114">
        <w:rPr>
          <w:rFonts w:ascii="Arial" w:hAnsi="Arial" w:cs="Arial"/>
          <w:b/>
          <w:spacing w:val="2"/>
          <w:szCs w:val="30"/>
        </w:rPr>
        <w:t>Recorrida,</w:t>
      </w:r>
      <w:r>
        <w:rPr>
          <w:rFonts w:ascii="Arial" w:hAnsi="Arial" w:cs="Arial"/>
          <w:spacing w:val="2"/>
          <w:szCs w:val="30"/>
        </w:rPr>
        <w:t xml:space="preserve"> </w:t>
      </w:r>
      <w:r w:rsidR="00422581">
        <w:rPr>
          <w:rFonts w:ascii="Arial" w:hAnsi="Arial" w:cs="Arial"/>
          <w:spacing w:val="2"/>
          <w:szCs w:val="30"/>
        </w:rPr>
        <w:t>basta que a</w:t>
      </w:r>
      <w:r w:rsidR="00422581" w:rsidRPr="00422581">
        <w:rPr>
          <w:rFonts w:ascii="Arial" w:hAnsi="Arial" w:cs="Arial"/>
          <w:b/>
          <w:spacing w:val="2"/>
          <w:szCs w:val="30"/>
        </w:rPr>
        <w:t xml:space="preserve"> Recorrente, </w:t>
      </w:r>
      <w:r w:rsidR="00422581">
        <w:rPr>
          <w:rFonts w:ascii="Arial" w:hAnsi="Arial" w:cs="Arial"/>
          <w:spacing w:val="2"/>
          <w:szCs w:val="30"/>
        </w:rPr>
        <w:t xml:space="preserve">se dirija as fls. </w:t>
      </w:r>
      <w:r w:rsidR="00385D99">
        <w:rPr>
          <w:rFonts w:ascii="Arial" w:hAnsi="Arial" w:cs="Arial"/>
          <w:spacing w:val="2"/>
          <w:szCs w:val="30"/>
        </w:rPr>
        <w:t xml:space="preserve">4-7, fls. </w:t>
      </w:r>
      <w:r w:rsidR="00422581">
        <w:rPr>
          <w:rFonts w:ascii="Arial" w:hAnsi="Arial" w:cs="Arial"/>
          <w:spacing w:val="2"/>
          <w:szCs w:val="30"/>
        </w:rPr>
        <w:t>39</w:t>
      </w:r>
      <w:r w:rsidR="00385D99">
        <w:rPr>
          <w:rFonts w:ascii="Arial" w:hAnsi="Arial" w:cs="Arial"/>
          <w:spacing w:val="2"/>
          <w:szCs w:val="30"/>
        </w:rPr>
        <w:t>-6</w:t>
      </w:r>
      <w:r w:rsidR="00422581">
        <w:rPr>
          <w:rFonts w:ascii="Arial" w:hAnsi="Arial" w:cs="Arial"/>
          <w:spacing w:val="2"/>
          <w:szCs w:val="30"/>
        </w:rPr>
        <w:t>1</w:t>
      </w:r>
      <w:r w:rsidR="00385D99">
        <w:rPr>
          <w:rFonts w:ascii="Arial" w:hAnsi="Arial" w:cs="Arial"/>
          <w:spacing w:val="2"/>
          <w:szCs w:val="30"/>
        </w:rPr>
        <w:t xml:space="preserve"> e ainda as fls. 68-69, que encontrará os comprovantes dos gastos que suportou para colocar o seu veículo S-10 em condições normais de trafegabilidade, atendendo assim o art. </w:t>
      </w:r>
      <w:r w:rsidR="00821767">
        <w:rPr>
          <w:rFonts w:ascii="Arial" w:hAnsi="Arial" w:cs="Arial"/>
          <w:spacing w:val="2"/>
          <w:szCs w:val="30"/>
        </w:rPr>
        <w:t xml:space="preserve">27 da Lei 9503/97, sendo certo que </w:t>
      </w:r>
      <w:r w:rsidR="00821767">
        <w:rPr>
          <w:rFonts w:ascii="Arial" w:hAnsi="Arial" w:cs="Arial"/>
          <w:color w:val="000000"/>
        </w:rPr>
        <w:t>todas as peças e serviços realizados foram orçados e substituídos por profissionais de oficinas</w:t>
      </w:r>
      <w:r w:rsidR="00821767">
        <w:rPr>
          <w:rFonts w:ascii="Arial" w:hAnsi="Arial" w:cs="Arial"/>
          <w:color w:val="000000"/>
        </w:rPr>
        <w:br/>
        <w:t>mecânicas</w:t>
      </w:r>
      <w:r w:rsidR="004079AD">
        <w:rPr>
          <w:rFonts w:ascii="Arial" w:hAnsi="Arial" w:cs="Arial"/>
          <w:color w:val="000000"/>
        </w:rPr>
        <w:t xml:space="preserve"> legalizadas</w:t>
      </w:r>
      <w:r w:rsidR="00821767">
        <w:rPr>
          <w:rFonts w:ascii="Arial" w:hAnsi="Arial" w:cs="Arial"/>
          <w:color w:val="000000"/>
        </w:rPr>
        <w:t>.</w:t>
      </w:r>
    </w:p>
    <w:p w:rsidR="006C50DA" w:rsidRDefault="00907BF8" w:rsidP="00D1576C">
      <w:pPr>
        <w:pStyle w:val="NormalWeb"/>
        <w:shd w:val="clear" w:color="auto" w:fill="FFFFFF"/>
        <w:jc w:val="both"/>
        <w:rPr>
          <w:rFonts w:ascii="Arial" w:hAnsi="Arial" w:cs="Arial"/>
          <w:b/>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t>Conforme amplamente demonstrado nos autos</w:t>
      </w:r>
      <w:r w:rsidR="00FE025D">
        <w:rPr>
          <w:rFonts w:ascii="Arial" w:hAnsi="Arial" w:cs="Arial"/>
          <w:spacing w:val="2"/>
          <w:szCs w:val="30"/>
        </w:rPr>
        <w:t>,</w:t>
      </w:r>
      <w:r>
        <w:rPr>
          <w:rFonts w:ascii="Arial" w:hAnsi="Arial" w:cs="Arial"/>
          <w:spacing w:val="2"/>
          <w:szCs w:val="30"/>
        </w:rPr>
        <w:t xml:space="preserve"> os danos causados pelo </w:t>
      </w:r>
      <w:r w:rsidRPr="00907BF8">
        <w:rPr>
          <w:rFonts w:ascii="Arial" w:hAnsi="Arial" w:cs="Arial"/>
          <w:b/>
          <w:spacing w:val="2"/>
          <w:szCs w:val="30"/>
        </w:rPr>
        <w:t>Recorrente,</w:t>
      </w:r>
      <w:r>
        <w:rPr>
          <w:rFonts w:ascii="Arial" w:hAnsi="Arial" w:cs="Arial"/>
          <w:b/>
          <w:spacing w:val="2"/>
          <w:szCs w:val="30"/>
        </w:rPr>
        <w:t xml:space="preserve"> </w:t>
      </w:r>
      <w:r w:rsidR="00FE025D">
        <w:rPr>
          <w:rFonts w:ascii="Arial" w:hAnsi="Arial" w:cs="Arial"/>
          <w:spacing w:val="2"/>
          <w:szCs w:val="30"/>
        </w:rPr>
        <w:t>foram efetivos</w:t>
      </w:r>
      <w:r w:rsidR="00334411">
        <w:rPr>
          <w:rFonts w:ascii="Arial" w:hAnsi="Arial" w:cs="Arial"/>
          <w:spacing w:val="2"/>
          <w:szCs w:val="30"/>
        </w:rPr>
        <w:t xml:space="preserve"> e considerados o impacto que um caminhão F-4000 em movimento pode realizar em outro veículo parado e a marca/modelo do veículo da </w:t>
      </w:r>
      <w:r w:rsidR="00334411" w:rsidRPr="00334411">
        <w:rPr>
          <w:rFonts w:ascii="Arial" w:hAnsi="Arial" w:cs="Arial"/>
          <w:b/>
          <w:spacing w:val="2"/>
          <w:szCs w:val="30"/>
        </w:rPr>
        <w:t>Recorrida</w:t>
      </w:r>
      <w:r w:rsidR="00334411">
        <w:rPr>
          <w:rFonts w:ascii="Arial" w:hAnsi="Arial" w:cs="Arial"/>
          <w:b/>
          <w:spacing w:val="2"/>
          <w:szCs w:val="30"/>
        </w:rPr>
        <w:t xml:space="preserve"> (S-10), </w:t>
      </w:r>
      <w:r w:rsidR="00334411">
        <w:rPr>
          <w:rFonts w:ascii="Arial" w:hAnsi="Arial" w:cs="Arial"/>
          <w:spacing w:val="2"/>
          <w:szCs w:val="30"/>
        </w:rPr>
        <w:t>os valores apresentados e devidamente sentenciados as fl. 71-74, devem ser mantidos ou aumentados, evitando o enriquecimento ilícito do</w:t>
      </w:r>
      <w:r w:rsidR="00334411" w:rsidRPr="00334411">
        <w:rPr>
          <w:rFonts w:ascii="Arial" w:hAnsi="Arial" w:cs="Arial"/>
          <w:b/>
          <w:spacing w:val="2"/>
          <w:szCs w:val="30"/>
        </w:rPr>
        <w:t xml:space="preserve"> Recorrente.</w:t>
      </w:r>
    </w:p>
    <w:p w:rsidR="006C50DA" w:rsidRDefault="006C50DA" w:rsidP="006C50DA">
      <w:pPr>
        <w:pStyle w:val="NormalWeb"/>
        <w:shd w:val="clear" w:color="auto" w:fill="FFFFFF"/>
        <w:spacing w:before="0" w:beforeAutospacing="0" w:after="0" w:afterAutospacing="0"/>
        <w:jc w:val="both"/>
        <w:rPr>
          <w:rFonts w:ascii="Arial" w:hAnsi="Arial" w:cs="Arial"/>
          <w:color w:val="000000"/>
        </w:rPr>
      </w:pPr>
      <w:r>
        <w:rPr>
          <w:rFonts w:ascii="Arial" w:hAnsi="Arial" w:cs="Arial"/>
          <w:b/>
          <w:spacing w:val="2"/>
          <w:szCs w:val="30"/>
        </w:rPr>
        <w:t xml:space="preserve"> </w:t>
      </w:r>
      <w:r>
        <w:rPr>
          <w:rFonts w:ascii="Arial" w:hAnsi="Arial" w:cs="Arial"/>
          <w:b/>
          <w:spacing w:val="2"/>
          <w:szCs w:val="30"/>
        </w:rPr>
        <w:tab/>
      </w:r>
      <w:r>
        <w:rPr>
          <w:rFonts w:ascii="Arial" w:hAnsi="Arial" w:cs="Arial"/>
          <w:b/>
          <w:spacing w:val="2"/>
          <w:szCs w:val="30"/>
        </w:rPr>
        <w:tab/>
      </w:r>
      <w:r>
        <w:rPr>
          <w:rFonts w:ascii="Arial" w:hAnsi="Arial" w:cs="Arial"/>
          <w:b/>
          <w:spacing w:val="2"/>
          <w:szCs w:val="30"/>
        </w:rPr>
        <w:tab/>
      </w:r>
      <w:r>
        <w:rPr>
          <w:rFonts w:ascii="Arial" w:hAnsi="Arial" w:cs="Arial"/>
          <w:b/>
          <w:spacing w:val="2"/>
          <w:szCs w:val="30"/>
        </w:rPr>
        <w:tab/>
      </w:r>
      <w:r>
        <w:rPr>
          <w:rFonts w:ascii="Arial" w:hAnsi="Arial" w:cs="Arial"/>
          <w:b/>
          <w:spacing w:val="2"/>
          <w:szCs w:val="30"/>
        </w:rPr>
        <w:tab/>
      </w:r>
      <w:r>
        <w:rPr>
          <w:rFonts w:ascii="Arial" w:hAnsi="Arial" w:cs="Arial"/>
          <w:spacing w:val="2"/>
          <w:szCs w:val="30"/>
        </w:rPr>
        <w:t xml:space="preserve">Não tendo o </w:t>
      </w:r>
      <w:r w:rsidRPr="006C50DA">
        <w:rPr>
          <w:rFonts w:ascii="Arial" w:hAnsi="Arial" w:cs="Arial"/>
          <w:b/>
          <w:spacing w:val="2"/>
          <w:szCs w:val="30"/>
        </w:rPr>
        <w:t xml:space="preserve">Recorrente </w:t>
      </w:r>
      <w:r>
        <w:rPr>
          <w:rFonts w:ascii="Arial" w:hAnsi="Arial" w:cs="Arial"/>
          <w:spacing w:val="2"/>
          <w:szCs w:val="30"/>
        </w:rPr>
        <w:t>apresentado nenhum</w:t>
      </w:r>
      <w:r w:rsidRPr="006C50DA">
        <w:rPr>
          <w:rFonts w:ascii="Arial" w:hAnsi="Arial" w:cs="Arial"/>
          <w:color w:val="000000"/>
        </w:rPr>
        <w:t xml:space="preserve"> </w:t>
      </w:r>
      <w:r>
        <w:rPr>
          <w:rFonts w:ascii="Arial" w:hAnsi="Arial" w:cs="Arial"/>
          <w:color w:val="000000"/>
        </w:rPr>
        <w:t>fato impeditivo, modificativo ou extintivo do direito da</w:t>
      </w:r>
      <w:r w:rsidRPr="006C50DA">
        <w:rPr>
          <w:rFonts w:ascii="Arial" w:hAnsi="Arial" w:cs="Arial"/>
          <w:b/>
          <w:color w:val="000000"/>
        </w:rPr>
        <w:t xml:space="preserve"> Recorrida,</w:t>
      </w:r>
      <w:r>
        <w:rPr>
          <w:rFonts w:ascii="Arial" w:hAnsi="Arial" w:cs="Arial"/>
          <w:color w:val="000000"/>
        </w:rPr>
        <w:t xml:space="preserve"> deve a sentença </w:t>
      </w:r>
      <w:r w:rsidRPr="006C50DA">
        <w:rPr>
          <w:rFonts w:ascii="Arial" w:hAnsi="Arial" w:cs="Arial"/>
          <w:i/>
          <w:color w:val="000000"/>
        </w:rPr>
        <w:t>“a quo”</w:t>
      </w:r>
      <w:r>
        <w:rPr>
          <w:rFonts w:ascii="Arial" w:hAnsi="Arial" w:cs="Arial"/>
          <w:i/>
          <w:color w:val="000000"/>
        </w:rPr>
        <w:t xml:space="preserve"> </w:t>
      </w:r>
      <w:r>
        <w:rPr>
          <w:rFonts w:ascii="Arial" w:hAnsi="Arial" w:cs="Arial"/>
          <w:color w:val="000000"/>
        </w:rPr>
        <w:t>ser mantida ou majorada</w:t>
      </w:r>
      <w:r w:rsidR="00D1576C">
        <w:rPr>
          <w:rFonts w:ascii="Arial" w:hAnsi="Arial" w:cs="Arial"/>
          <w:color w:val="000000"/>
        </w:rPr>
        <w:t>. N</w:t>
      </w:r>
      <w:r w:rsidR="002755C8">
        <w:rPr>
          <w:rFonts w:ascii="Arial" w:hAnsi="Arial" w:cs="Arial"/>
          <w:color w:val="000000"/>
        </w:rPr>
        <w:t>esta linha o entendimento dos Tribunais Pátrios:</w:t>
      </w:r>
    </w:p>
    <w:p w:rsidR="002755C8" w:rsidRDefault="002755C8" w:rsidP="006C50DA">
      <w:pPr>
        <w:pStyle w:val="NormalWeb"/>
        <w:shd w:val="clear" w:color="auto" w:fill="FFFFFF"/>
        <w:spacing w:before="0" w:beforeAutospacing="0" w:after="0" w:afterAutospacing="0"/>
        <w:jc w:val="both"/>
        <w:rPr>
          <w:rFonts w:ascii="Arial" w:hAnsi="Arial" w:cs="Arial"/>
          <w:color w:val="000000"/>
        </w:rPr>
      </w:pPr>
    </w:p>
    <w:p w:rsidR="002755C8" w:rsidRPr="002755C8" w:rsidRDefault="002755C8" w:rsidP="002755C8">
      <w:pPr>
        <w:ind w:left="4254"/>
        <w:jc w:val="both"/>
        <w:rPr>
          <w:rFonts w:asciiTheme="minorHAnsi" w:hAnsiTheme="minorHAnsi"/>
          <w:sz w:val="22"/>
        </w:rPr>
      </w:pPr>
      <w:r w:rsidRPr="002755C8">
        <w:rPr>
          <w:rFonts w:asciiTheme="minorHAnsi" w:hAnsiTheme="minorHAnsi"/>
          <w:sz w:val="22"/>
        </w:rPr>
        <w:t>RECURSO INOMINADO. ACIDENTE DE TRÂNSITO. RESPONSABILIDADE CIVIL. AÇÃO INDENIZATÓRIA POR DANOS MATERIAIS. COLISÃO LATERAL. SENTENÇA QUE JULGOU PROCEDENTE PARA REPARAR OS DANOS MATERIAS SOFRIDOS. AUSÊNCIA DE ANTIPROVA CAPAZ DE ELIDIR OS ARGUMENTOS DO AUTOR. ANÁLISE DE ORÇAMENTOS. PRINCÍPIO DO LIVRE CONVENCIMENTO MOTIVADO. MANUTENÇÃO DA SENTENÇA. RECURSO CONHECIDO E IMPROVIDO.</w:t>
      </w:r>
    </w:p>
    <w:p w:rsidR="002755C8" w:rsidRPr="002755C8" w:rsidRDefault="002755C8" w:rsidP="002755C8">
      <w:pPr>
        <w:ind w:left="4254"/>
        <w:jc w:val="both"/>
        <w:rPr>
          <w:rFonts w:asciiTheme="minorHAnsi" w:hAnsiTheme="minorHAnsi"/>
          <w:sz w:val="22"/>
        </w:rPr>
      </w:pPr>
      <w:r>
        <w:rPr>
          <w:rFonts w:asciiTheme="minorHAnsi" w:hAnsiTheme="minorHAnsi"/>
          <w:sz w:val="22"/>
        </w:rPr>
        <w:t>(</w:t>
      </w:r>
      <w:r w:rsidRPr="002755C8">
        <w:rPr>
          <w:rFonts w:asciiTheme="minorHAnsi" w:hAnsiTheme="minorHAnsi"/>
          <w:sz w:val="22"/>
        </w:rPr>
        <w:t>TJRN - RECURSO CÍVEL VIRTUAL Nº 0018841-91.2012.820.0001 - 2ª Turma - RELATORA: JUÍZA FLÁVIA SOUZA DANTAS PINTO</w:t>
      </w:r>
      <w:r>
        <w:rPr>
          <w:rFonts w:asciiTheme="minorHAnsi" w:hAnsiTheme="minorHAnsi"/>
          <w:sz w:val="22"/>
        </w:rPr>
        <w:t>)</w:t>
      </w:r>
    </w:p>
    <w:p w:rsidR="002755C8" w:rsidRPr="002755C8" w:rsidRDefault="002755C8" w:rsidP="002755C8">
      <w:pPr>
        <w:ind w:left="4254"/>
        <w:jc w:val="both"/>
        <w:rPr>
          <w:rFonts w:asciiTheme="minorHAnsi" w:hAnsiTheme="minorHAnsi"/>
          <w:b/>
          <w:sz w:val="22"/>
        </w:rPr>
      </w:pPr>
    </w:p>
    <w:p w:rsidR="002755C8" w:rsidRDefault="002755C8" w:rsidP="002755C8">
      <w:pPr>
        <w:ind w:left="4254"/>
        <w:jc w:val="both"/>
        <w:rPr>
          <w:rFonts w:asciiTheme="minorHAnsi" w:hAnsiTheme="minorHAnsi"/>
          <w:sz w:val="22"/>
        </w:rPr>
      </w:pPr>
      <w:r w:rsidRPr="002755C8">
        <w:rPr>
          <w:rFonts w:asciiTheme="minorHAnsi" w:hAnsiTheme="minorHAnsi"/>
          <w:sz w:val="22"/>
        </w:rPr>
        <w:t>ACIDENTE DE TRÂNSITO. DEMANDADO REGULARMENTE INTIMADO NÃO COMPARECEU À AUDIÊNCIA DE CONCILIAÇÃO. PEDIDO DE ADIAMENTO INDEFERIDO. REVELIA. PRESUNÇÃO JURIS TANTUM DE VERACIDADE DO BOLETIM DE ACIDENTE DE TRÂNSITO QUE SE ACOLHE POR AUSÊNCIA DE ANTIPROVA CAPAZ DE ELIDIR A CONCLUSÃO DO DOCUMENTO OFICIAL. CULPA DO DEMANDADO. DEVER DE INDENIZAR. QUANTUM DA INDENIZAÇÃO PROVADO POR MEIO IDÔNEO. APRESENTAÇÃO DE TRÊS ORÇAMENTOS E OPÇÃO PELO DE MENOR VALOR. RECURSO CONHECIDO E DESPROVIDO. SENTENÇA MANTIDA PELOS PRÓPRIOS FUNDAMENTOS</w:t>
      </w:r>
      <w:r>
        <w:rPr>
          <w:rFonts w:asciiTheme="minorHAnsi" w:hAnsiTheme="minorHAnsi"/>
          <w:sz w:val="22"/>
        </w:rPr>
        <w:t>.</w:t>
      </w:r>
    </w:p>
    <w:p w:rsidR="002755C8" w:rsidRDefault="002755C8" w:rsidP="002755C8">
      <w:pPr>
        <w:ind w:left="4254"/>
        <w:jc w:val="both"/>
        <w:rPr>
          <w:rFonts w:asciiTheme="minorHAnsi" w:hAnsiTheme="minorHAnsi"/>
          <w:sz w:val="22"/>
        </w:rPr>
      </w:pPr>
      <w:r>
        <w:rPr>
          <w:rFonts w:asciiTheme="minorHAnsi" w:hAnsiTheme="minorHAnsi"/>
          <w:sz w:val="22"/>
        </w:rPr>
        <w:t xml:space="preserve">(TJRN - </w:t>
      </w:r>
      <w:r w:rsidRPr="002755C8">
        <w:rPr>
          <w:rFonts w:asciiTheme="minorHAnsi" w:hAnsiTheme="minorHAnsi"/>
          <w:sz w:val="22"/>
        </w:rPr>
        <w:t>RECURSO CÍVEL VIRTUAL Nº 001.2011.033553-4 RELATOR: JUIZ CLEANTO ALVES PANTALEÃO FILHO</w:t>
      </w:r>
      <w:r>
        <w:rPr>
          <w:rFonts w:asciiTheme="minorHAnsi" w:hAnsiTheme="minorHAnsi"/>
          <w:sz w:val="22"/>
        </w:rPr>
        <w:t>)</w:t>
      </w:r>
    </w:p>
    <w:p w:rsidR="002755C8" w:rsidRPr="002755C8" w:rsidRDefault="002755C8" w:rsidP="002755C8">
      <w:pPr>
        <w:ind w:left="3545"/>
        <w:jc w:val="both"/>
        <w:rPr>
          <w:rFonts w:asciiTheme="minorHAnsi" w:hAnsiTheme="minorHAnsi"/>
          <w:sz w:val="22"/>
        </w:rPr>
      </w:pPr>
    </w:p>
    <w:p w:rsidR="002755C8" w:rsidRDefault="002755C8" w:rsidP="002755C8">
      <w:pPr>
        <w:pStyle w:val="NormalWeb"/>
        <w:shd w:val="clear" w:color="auto" w:fill="FFFFFF"/>
        <w:spacing w:before="0" w:beforeAutospacing="0" w:after="0" w:afterAutospacing="0"/>
        <w:ind w:left="4254"/>
        <w:jc w:val="both"/>
        <w:rPr>
          <w:rFonts w:asciiTheme="minorHAnsi" w:hAnsiTheme="minorHAnsi"/>
          <w:sz w:val="22"/>
        </w:rPr>
      </w:pPr>
      <w:r>
        <w:rPr>
          <w:rFonts w:asciiTheme="minorHAnsi" w:hAnsiTheme="minorHAnsi"/>
          <w:sz w:val="22"/>
        </w:rPr>
        <w:lastRenderedPageBreak/>
        <w:t xml:space="preserve">CIVIL. </w:t>
      </w:r>
      <w:r w:rsidRPr="002755C8">
        <w:rPr>
          <w:rFonts w:asciiTheme="minorHAnsi" w:hAnsiTheme="minorHAnsi"/>
          <w:sz w:val="22"/>
        </w:rPr>
        <w:t>AÇÃO DE OBRIGAÇÃO DE FAZER C/C DANOS MORAIS. ACIDENTE DE TRÂNSITO. ACERVO PROBATÓRIO QUE DEMONSTRAM A RESPONSABILIDADE DO CONDUTOR DO VEÍCULO RÉU NO ACIDENTE. AUSÊNCIA DE PROVAS CAPAZ DE ELIDIR OS ELEMENTOS PROBATÓRIOS NOS AUTOS. DANOS MATERIAIS DEMONSTRADOS. ORÇAMENTOS EMITIDOS POR EMPRESAS IDÔNEAS E EM CONSONÂNCIA COM OS ESTRAGOS CAUSADOS NO VEÍCULO, CONFORME FOTOS EM ANEXO. INDENIZAÇÃO COM BASE NO MENOR ORÇAMENTO APRESENTADO. RECURSO DESPROVIDO.</w:t>
      </w:r>
    </w:p>
    <w:p w:rsidR="002755C8" w:rsidRPr="006C50DA" w:rsidRDefault="002755C8" w:rsidP="002755C8">
      <w:pPr>
        <w:pStyle w:val="NormalWeb"/>
        <w:shd w:val="clear" w:color="auto" w:fill="FFFFFF"/>
        <w:spacing w:before="0" w:beforeAutospacing="0" w:after="0" w:afterAutospacing="0"/>
        <w:ind w:left="4254"/>
        <w:jc w:val="both"/>
        <w:rPr>
          <w:rFonts w:ascii="Arial" w:hAnsi="Arial" w:cs="Arial"/>
          <w:spacing w:val="2"/>
          <w:szCs w:val="30"/>
        </w:rPr>
      </w:pPr>
      <w:r>
        <w:rPr>
          <w:rFonts w:asciiTheme="minorHAnsi" w:hAnsiTheme="minorHAnsi"/>
          <w:sz w:val="22"/>
        </w:rPr>
        <w:t>(</w:t>
      </w:r>
      <w:r w:rsidR="00D1576C">
        <w:rPr>
          <w:rFonts w:asciiTheme="minorHAnsi" w:hAnsiTheme="minorHAnsi"/>
          <w:sz w:val="22"/>
        </w:rPr>
        <w:t xml:space="preserve">TJRN - </w:t>
      </w:r>
      <w:r w:rsidRPr="002755C8">
        <w:rPr>
          <w:rFonts w:asciiTheme="minorHAnsi" w:hAnsiTheme="minorHAnsi"/>
          <w:sz w:val="22"/>
        </w:rPr>
        <w:t>RECURSO CÍVEL: 0027369-80.2013.820.0001 ORIGEM: 6º JUIZADO ESPECIAL CÍVEL UNIDADE CENTRAL</w:t>
      </w:r>
      <w:r>
        <w:rPr>
          <w:rFonts w:asciiTheme="minorHAnsi" w:hAnsiTheme="minorHAnsi"/>
          <w:sz w:val="22"/>
        </w:rPr>
        <w:t xml:space="preserve"> - </w:t>
      </w:r>
      <w:r w:rsidRPr="002755C8">
        <w:rPr>
          <w:rFonts w:asciiTheme="minorHAnsi" w:hAnsiTheme="minorHAnsi"/>
          <w:sz w:val="22"/>
        </w:rPr>
        <w:t>RELATORA: JUÍZA FLÁVIA SOUSA DANTAS PINTO</w:t>
      </w:r>
      <w:r>
        <w:rPr>
          <w:rFonts w:asciiTheme="minorHAnsi" w:hAnsiTheme="minorHAnsi"/>
          <w:sz w:val="22"/>
        </w:rPr>
        <w:t>)</w:t>
      </w:r>
    </w:p>
    <w:p w:rsidR="00D1576C" w:rsidRDefault="00D1576C" w:rsidP="00D1576C">
      <w:pPr>
        <w:pStyle w:val="NormalWeb"/>
        <w:shd w:val="clear" w:color="auto" w:fill="FFFFFF"/>
        <w:spacing w:before="0" w:beforeAutospacing="0" w:after="0" w:afterAutospacing="0"/>
        <w:jc w:val="both"/>
        <w:rPr>
          <w:rFonts w:ascii="Arial" w:hAnsi="Arial" w:cs="Arial"/>
          <w:spacing w:val="2"/>
          <w:szCs w:val="30"/>
        </w:rPr>
      </w:pPr>
    </w:p>
    <w:p w:rsidR="00D1576C" w:rsidRDefault="00D1576C" w:rsidP="00D1576C">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506F31">
        <w:rPr>
          <w:rFonts w:ascii="Arial" w:hAnsi="Arial" w:cs="Arial"/>
          <w:spacing w:val="2"/>
          <w:szCs w:val="30"/>
        </w:rPr>
        <w:t>Doutos</w:t>
      </w:r>
      <w:r>
        <w:rPr>
          <w:rFonts w:ascii="Arial" w:hAnsi="Arial" w:cs="Arial"/>
          <w:spacing w:val="2"/>
          <w:szCs w:val="30"/>
        </w:rPr>
        <w:t xml:space="preserve"> julgadores</w:t>
      </w:r>
      <w:r w:rsidRPr="00506F31">
        <w:rPr>
          <w:rFonts w:ascii="Arial" w:hAnsi="Arial" w:cs="Arial"/>
          <w:spacing w:val="2"/>
          <w:szCs w:val="30"/>
        </w:rPr>
        <w:t>, não restam dúvidas d</w:t>
      </w:r>
      <w:r>
        <w:rPr>
          <w:rFonts w:ascii="Arial" w:hAnsi="Arial" w:cs="Arial"/>
          <w:spacing w:val="2"/>
          <w:szCs w:val="30"/>
        </w:rPr>
        <w:t xml:space="preserve">a culpabilidade do </w:t>
      </w:r>
      <w:r w:rsidRPr="00562A0A">
        <w:rPr>
          <w:rFonts w:ascii="Arial" w:hAnsi="Arial" w:cs="Arial"/>
          <w:b/>
          <w:spacing w:val="2"/>
          <w:szCs w:val="30"/>
        </w:rPr>
        <w:t>Recorrente,</w:t>
      </w:r>
      <w:r>
        <w:rPr>
          <w:rFonts w:ascii="Arial" w:hAnsi="Arial" w:cs="Arial"/>
          <w:spacing w:val="2"/>
          <w:szCs w:val="30"/>
        </w:rPr>
        <w:t xml:space="preserve"> sendo im</w:t>
      </w:r>
      <w:r w:rsidRPr="00506F31">
        <w:rPr>
          <w:rFonts w:ascii="Arial" w:hAnsi="Arial" w:cs="Arial"/>
          <w:spacing w:val="2"/>
          <w:szCs w:val="30"/>
        </w:rPr>
        <w:t>possível não reconhecer que ouve dano m</w:t>
      </w:r>
      <w:r>
        <w:rPr>
          <w:rFonts w:ascii="Arial" w:hAnsi="Arial" w:cs="Arial"/>
          <w:spacing w:val="2"/>
          <w:szCs w:val="30"/>
        </w:rPr>
        <w:t>aterial</w:t>
      </w:r>
      <w:r w:rsidRPr="00506F31">
        <w:rPr>
          <w:rFonts w:ascii="Arial" w:hAnsi="Arial" w:cs="Arial"/>
          <w:spacing w:val="2"/>
          <w:szCs w:val="30"/>
        </w:rPr>
        <w:t xml:space="preserve"> a ser pago, tampouco merece melhor sorte o recurso d</w:t>
      </w:r>
      <w:r>
        <w:rPr>
          <w:rFonts w:ascii="Arial" w:hAnsi="Arial" w:cs="Arial"/>
          <w:spacing w:val="2"/>
          <w:szCs w:val="30"/>
        </w:rPr>
        <w:t xml:space="preserve">o </w:t>
      </w:r>
      <w:r w:rsidRPr="00562A0A">
        <w:rPr>
          <w:rFonts w:ascii="Arial" w:hAnsi="Arial" w:cs="Arial"/>
          <w:b/>
          <w:spacing w:val="2"/>
          <w:szCs w:val="30"/>
        </w:rPr>
        <w:t>Recorrente.</w:t>
      </w:r>
    </w:p>
    <w:p w:rsidR="00EA1ECB" w:rsidRDefault="00EA1ECB" w:rsidP="00555648">
      <w:pPr>
        <w:jc w:val="both"/>
        <w:rPr>
          <w:rFonts w:cs="Arial"/>
          <w:color w:val="000000"/>
          <w:szCs w:val="28"/>
        </w:rPr>
      </w:pPr>
    </w:p>
    <w:p w:rsidR="007D04C9" w:rsidRDefault="00EA1ECB" w:rsidP="00555648">
      <w:pPr>
        <w:jc w:val="both"/>
        <w:rPr>
          <w:rFonts w:cs="Arial"/>
          <w:color w:val="000000"/>
          <w:szCs w:val="28"/>
        </w:rPr>
      </w:pPr>
      <w:r>
        <w:rPr>
          <w:rFonts w:cs="Arial"/>
          <w:color w:val="000000"/>
          <w:szCs w:val="28"/>
        </w:rPr>
        <w:t xml:space="preserve"> </w:t>
      </w:r>
      <w:r>
        <w:rPr>
          <w:rFonts w:cs="Arial"/>
          <w:color w:val="000000"/>
          <w:szCs w:val="28"/>
        </w:rPr>
        <w:tab/>
      </w:r>
      <w:r w:rsidR="00555648">
        <w:rPr>
          <w:rFonts w:cs="Arial"/>
          <w:color w:val="000000"/>
          <w:szCs w:val="28"/>
        </w:rPr>
        <w:tab/>
      </w:r>
      <w:r w:rsidR="00555648">
        <w:rPr>
          <w:rFonts w:cs="Arial"/>
          <w:color w:val="000000"/>
          <w:szCs w:val="28"/>
        </w:rPr>
        <w:tab/>
      </w:r>
      <w:r w:rsidR="00555648">
        <w:rPr>
          <w:rFonts w:cs="Arial"/>
          <w:color w:val="000000"/>
          <w:szCs w:val="28"/>
        </w:rPr>
        <w:tab/>
      </w:r>
      <w:r w:rsidR="00555648">
        <w:rPr>
          <w:rFonts w:cs="Arial"/>
          <w:color w:val="000000"/>
          <w:szCs w:val="28"/>
        </w:rPr>
        <w:tab/>
      </w:r>
      <w:r w:rsidR="00555648" w:rsidRPr="00555648">
        <w:rPr>
          <w:rFonts w:cs="Arial"/>
          <w:color w:val="000000"/>
          <w:szCs w:val="28"/>
        </w:rPr>
        <w:t>A alegação de que os valores cobrados pel</w:t>
      </w:r>
      <w:r>
        <w:rPr>
          <w:rFonts w:cs="Arial"/>
          <w:color w:val="000000"/>
          <w:szCs w:val="28"/>
        </w:rPr>
        <w:t xml:space="preserve">a </w:t>
      </w:r>
      <w:proofErr w:type="spellStart"/>
      <w:r w:rsidRPr="00EA1ECB">
        <w:rPr>
          <w:rFonts w:cs="Arial"/>
          <w:b/>
          <w:color w:val="000000"/>
          <w:szCs w:val="28"/>
        </w:rPr>
        <w:t>Recorida</w:t>
      </w:r>
      <w:proofErr w:type="spellEnd"/>
      <w:r w:rsidRPr="00EA1ECB">
        <w:rPr>
          <w:rFonts w:cs="Arial"/>
          <w:b/>
          <w:color w:val="000000"/>
          <w:szCs w:val="28"/>
        </w:rPr>
        <w:t>,</w:t>
      </w:r>
      <w:r w:rsidR="00555648" w:rsidRPr="00555648">
        <w:rPr>
          <w:rFonts w:cs="Arial"/>
          <w:color w:val="000000"/>
          <w:szCs w:val="28"/>
        </w:rPr>
        <w:t xml:space="preserve"> são exorbitantes não encontra qualquer amparo nos autos, existindo justificativa </w:t>
      </w:r>
      <w:r w:rsidR="004861A7">
        <w:rPr>
          <w:rFonts w:cs="Arial"/>
          <w:color w:val="000000"/>
          <w:szCs w:val="28"/>
        </w:rPr>
        <w:t xml:space="preserve">apenas </w:t>
      </w:r>
      <w:r w:rsidR="00555648" w:rsidRPr="00555648">
        <w:rPr>
          <w:rFonts w:cs="Arial"/>
          <w:color w:val="000000"/>
          <w:szCs w:val="28"/>
        </w:rPr>
        <w:t xml:space="preserve">para </w:t>
      </w:r>
      <w:r w:rsidR="004861A7">
        <w:rPr>
          <w:rFonts w:cs="Arial"/>
          <w:color w:val="000000"/>
          <w:szCs w:val="28"/>
        </w:rPr>
        <w:t xml:space="preserve">majoração </w:t>
      </w:r>
      <w:r w:rsidR="00555648" w:rsidRPr="00555648">
        <w:rPr>
          <w:rFonts w:cs="Arial"/>
          <w:color w:val="000000"/>
          <w:szCs w:val="28"/>
        </w:rPr>
        <w:t>da decisão singular. Os documentos apresentados pel</w:t>
      </w:r>
      <w:r w:rsidR="007D04C9">
        <w:rPr>
          <w:rFonts w:cs="Arial"/>
          <w:color w:val="000000"/>
          <w:szCs w:val="28"/>
        </w:rPr>
        <w:t>a</w:t>
      </w:r>
      <w:r w:rsidR="00555648" w:rsidRPr="00555648">
        <w:rPr>
          <w:rFonts w:cs="Arial"/>
          <w:color w:val="000000"/>
          <w:szCs w:val="28"/>
        </w:rPr>
        <w:t xml:space="preserve"> </w:t>
      </w:r>
      <w:r w:rsidR="007D04C9" w:rsidRPr="007D04C9">
        <w:rPr>
          <w:rFonts w:cs="Arial"/>
          <w:b/>
          <w:color w:val="000000"/>
          <w:szCs w:val="28"/>
        </w:rPr>
        <w:t>Recorrida</w:t>
      </w:r>
      <w:r w:rsidR="00555648" w:rsidRPr="00555648">
        <w:rPr>
          <w:rFonts w:cs="Arial"/>
          <w:color w:val="000000"/>
          <w:szCs w:val="28"/>
        </w:rPr>
        <w:t xml:space="preserve"> são absolutamente idôneos e compatíveis com os danos sofridos pelo seu veículo, como se depreende das fotografias acostadas. </w:t>
      </w:r>
    </w:p>
    <w:p w:rsidR="007D04C9" w:rsidRDefault="007D04C9" w:rsidP="00555648">
      <w:pPr>
        <w:jc w:val="both"/>
        <w:rPr>
          <w:rFonts w:cs="Arial"/>
          <w:color w:val="000000"/>
          <w:szCs w:val="28"/>
        </w:rPr>
      </w:pPr>
    </w:p>
    <w:p w:rsidR="00555648" w:rsidRPr="00555648" w:rsidRDefault="007D04C9" w:rsidP="00555648">
      <w:pPr>
        <w:jc w:val="both"/>
        <w:rPr>
          <w:rFonts w:cs="Arial"/>
          <w:color w:val="000000"/>
          <w:szCs w:val="28"/>
        </w:rPr>
      </w:pPr>
      <w:r>
        <w:rPr>
          <w:rFonts w:cs="Arial"/>
          <w:color w:val="000000"/>
          <w:szCs w:val="28"/>
        </w:rPr>
        <w:t xml:space="preserve"> </w:t>
      </w:r>
      <w:r>
        <w:rPr>
          <w:rFonts w:cs="Arial"/>
          <w:color w:val="000000"/>
          <w:szCs w:val="28"/>
        </w:rPr>
        <w:tab/>
      </w:r>
      <w:r>
        <w:rPr>
          <w:rFonts w:cs="Arial"/>
          <w:color w:val="000000"/>
          <w:szCs w:val="28"/>
        </w:rPr>
        <w:tab/>
      </w:r>
      <w:r>
        <w:rPr>
          <w:rFonts w:cs="Arial"/>
          <w:color w:val="000000"/>
          <w:szCs w:val="28"/>
        </w:rPr>
        <w:tab/>
      </w:r>
      <w:r>
        <w:rPr>
          <w:rFonts w:cs="Arial"/>
          <w:color w:val="000000"/>
          <w:szCs w:val="28"/>
        </w:rPr>
        <w:tab/>
      </w:r>
      <w:r>
        <w:rPr>
          <w:rFonts w:cs="Arial"/>
          <w:color w:val="000000"/>
          <w:szCs w:val="28"/>
        </w:rPr>
        <w:tab/>
      </w:r>
      <w:r w:rsidR="00555648" w:rsidRPr="00555648">
        <w:rPr>
          <w:rFonts w:cs="Arial"/>
          <w:color w:val="000000"/>
          <w:szCs w:val="28"/>
        </w:rPr>
        <w:t xml:space="preserve">Ademais, </w:t>
      </w:r>
      <w:r>
        <w:rPr>
          <w:rFonts w:cs="Arial"/>
          <w:color w:val="000000"/>
          <w:szCs w:val="28"/>
        </w:rPr>
        <w:t xml:space="preserve">a </w:t>
      </w:r>
      <w:r w:rsidRPr="007D04C9">
        <w:rPr>
          <w:rFonts w:cs="Arial"/>
          <w:b/>
          <w:color w:val="000000"/>
          <w:szCs w:val="28"/>
        </w:rPr>
        <w:t xml:space="preserve">Recorrida </w:t>
      </w:r>
      <w:r w:rsidR="00555648" w:rsidRPr="00555648">
        <w:rPr>
          <w:rFonts w:cs="Arial"/>
          <w:color w:val="000000"/>
          <w:szCs w:val="28"/>
        </w:rPr>
        <w:t>não é obrigado a consertar seu automóvel em lugares desconhecidos, notadamente naqueles indicados pelo</w:t>
      </w:r>
      <w:r>
        <w:rPr>
          <w:rFonts w:cs="Arial"/>
          <w:color w:val="000000"/>
          <w:szCs w:val="28"/>
        </w:rPr>
        <w:t xml:space="preserve"> </w:t>
      </w:r>
      <w:r w:rsidRPr="007D04C9">
        <w:rPr>
          <w:rFonts w:cs="Arial"/>
          <w:b/>
          <w:color w:val="000000"/>
          <w:szCs w:val="28"/>
        </w:rPr>
        <w:t>Recorrente</w:t>
      </w:r>
      <w:r>
        <w:rPr>
          <w:rFonts w:cs="Arial"/>
          <w:b/>
          <w:color w:val="000000"/>
          <w:szCs w:val="28"/>
        </w:rPr>
        <w:t>.</w:t>
      </w:r>
    </w:p>
    <w:p w:rsidR="00555648" w:rsidRPr="00555648" w:rsidRDefault="00555648" w:rsidP="00555648">
      <w:pPr>
        <w:jc w:val="both"/>
        <w:rPr>
          <w:rFonts w:cs="Arial"/>
          <w:color w:val="000000"/>
          <w:szCs w:val="28"/>
        </w:rPr>
      </w:pPr>
    </w:p>
    <w:p w:rsidR="00555648" w:rsidRDefault="00AD317D" w:rsidP="00555648">
      <w:pPr>
        <w:jc w:val="both"/>
        <w:rPr>
          <w:rFonts w:cs="Arial"/>
          <w:color w:val="000000"/>
          <w:szCs w:val="28"/>
        </w:rPr>
      </w:pPr>
      <w:r>
        <w:rPr>
          <w:rFonts w:cs="Arial"/>
          <w:color w:val="000000"/>
          <w:szCs w:val="28"/>
        </w:rPr>
        <w:t xml:space="preserve"> </w:t>
      </w:r>
      <w:r>
        <w:rPr>
          <w:rFonts w:cs="Arial"/>
          <w:color w:val="000000"/>
          <w:szCs w:val="28"/>
        </w:rPr>
        <w:tab/>
      </w:r>
      <w:r>
        <w:rPr>
          <w:rFonts w:cs="Arial"/>
          <w:color w:val="000000"/>
          <w:szCs w:val="28"/>
        </w:rPr>
        <w:tab/>
      </w:r>
      <w:r>
        <w:rPr>
          <w:rFonts w:cs="Arial"/>
          <w:color w:val="000000"/>
          <w:szCs w:val="28"/>
        </w:rPr>
        <w:tab/>
      </w:r>
      <w:r>
        <w:rPr>
          <w:rFonts w:cs="Arial"/>
          <w:color w:val="000000"/>
          <w:szCs w:val="28"/>
        </w:rPr>
        <w:tab/>
      </w:r>
      <w:r>
        <w:rPr>
          <w:rFonts w:cs="Arial"/>
          <w:color w:val="000000"/>
          <w:szCs w:val="28"/>
        </w:rPr>
        <w:tab/>
      </w:r>
      <w:r w:rsidR="00555648" w:rsidRPr="00555648">
        <w:rPr>
          <w:rFonts w:cs="Arial"/>
          <w:color w:val="000000"/>
          <w:szCs w:val="28"/>
        </w:rPr>
        <w:t xml:space="preserve">Das provas produzidas nos autos, emerge a culpa do </w:t>
      </w:r>
      <w:r w:rsidRPr="00AD317D">
        <w:rPr>
          <w:rFonts w:cs="Arial"/>
          <w:b/>
          <w:color w:val="000000"/>
          <w:szCs w:val="28"/>
        </w:rPr>
        <w:t>Recorrente</w:t>
      </w:r>
      <w:r w:rsidR="00555648" w:rsidRPr="00555648">
        <w:rPr>
          <w:rFonts w:cs="Arial"/>
          <w:color w:val="000000"/>
          <w:szCs w:val="28"/>
        </w:rPr>
        <w:t xml:space="preserve"> pelo acidente</w:t>
      </w:r>
      <w:r w:rsidR="007914ED">
        <w:rPr>
          <w:rFonts w:cs="Arial"/>
          <w:color w:val="000000"/>
          <w:szCs w:val="28"/>
        </w:rPr>
        <w:t xml:space="preserve"> de trânsito, sendo pacifico na jurisprudência pátria que s</w:t>
      </w:r>
      <w:r w:rsidR="00555648" w:rsidRPr="00555648">
        <w:rPr>
          <w:rFonts w:cs="Arial"/>
          <w:color w:val="000000"/>
          <w:szCs w:val="28"/>
        </w:rPr>
        <w:t>e o teor do orçamento sobre o qual se funda o pleito ressarcitório não foi impugnado com base em elementos probatórios suficientes para desconstituí-lo, nada obsta a sua utilização para embasar o decreto condenatório, na exata medida em que não há qualquer dispositivo legal que obrigue a vítima a proceder diversos levantamentos para comprovação das despesas sofridas, sobretudo quando se trata de orçamento elaborado por empresa idônea</w:t>
      </w:r>
      <w:r w:rsidR="007914ED">
        <w:rPr>
          <w:rFonts w:cs="Arial"/>
          <w:color w:val="000000"/>
          <w:szCs w:val="28"/>
        </w:rPr>
        <w:t>.</w:t>
      </w:r>
    </w:p>
    <w:p w:rsidR="003D2EEC" w:rsidRPr="00555648" w:rsidRDefault="003D2EEC" w:rsidP="00555648">
      <w:pPr>
        <w:jc w:val="both"/>
        <w:rPr>
          <w:color w:val="000000"/>
          <w:szCs w:val="28"/>
        </w:rPr>
      </w:pPr>
    </w:p>
    <w:p w:rsidR="007069A2" w:rsidRDefault="007069A2" w:rsidP="00A126AE">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t xml:space="preserve">Assim, </w:t>
      </w:r>
      <w:r w:rsidRPr="00155954">
        <w:rPr>
          <w:rFonts w:ascii="Arial" w:hAnsi="Arial" w:cs="Arial"/>
          <w:spacing w:val="2"/>
          <w:szCs w:val="30"/>
        </w:rPr>
        <w:t xml:space="preserve">o recurso interposto pelo </w:t>
      </w:r>
      <w:r w:rsidRPr="0084599F">
        <w:rPr>
          <w:rFonts w:ascii="Arial" w:hAnsi="Arial" w:cs="Arial"/>
          <w:b/>
          <w:spacing w:val="2"/>
          <w:szCs w:val="30"/>
        </w:rPr>
        <w:t xml:space="preserve">Recorrente, </w:t>
      </w:r>
      <w:r w:rsidRPr="00155954">
        <w:rPr>
          <w:rFonts w:ascii="Arial" w:hAnsi="Arial" w:cs="Arial"/>
          <w:spacing w:val="2"/>
          <w:szCs w:val="30"/>
        </w:rPr>
        <w:t>não merece ser acolhido, uma vez que desprovido de sucedâneo legal, encontrando-se em total dissonância com a melhor forma de direito, doutrina e jurisprudência, aplicáveis na espécie, e, ainda, carente de instrumento fático.</w:t>
      </w:r>
    </w:p>
    <w:p w:rsidR="00A126AE" w:rsidRDefault="00A126AE" w:rsidP="00A126AE">
      <w:pPr>
        <w:pStyle w:val="NormalWeb"/>
        <w:shd w:val="clear" w:color="auto" w:fill="FFFFFF"/>
        <w:spacing w:before="0" w:beforeAutospacing="0" w:after="0" w:afterAutospacing="0"/>
        <w:jc w:val="both"/>
        <w:rPr>
          <w:rFonts w:cs="Arial"/>
        </w:rPr>
      </w:pPr>
    </w:p>
    <w:p w:rsidR="00DD315E" w:rsidRPr="00450F75" w:rsidRDefault="005A46AC" w:rsidP="00DD315E">
      <w:pPr>
        <w:jc w:val="right"/>
        <w:rPr>
          <w:rFonts w:cs="Arial"/>
        </w:rPr>
      </w:pPr>
      <w:r>
        <w:rPr>
          <w:rFonts w:cs="Arial"/>
          <w:noProof/>
          <w:color w:val="548DD4"/>
        </w:rPr>
        <w:pict>
          <v:shape id="_x0000_s1651" type="#_x0000_t32" style="position:absolute;left:0;text-align:left;margin-left:175.05pt;margin-top:9.65pt;width:314.8pt;height:0;z-index:251652096" o:connectortype="straight" strokecolor="#a5a5a5" strokeweight="3pt">
            <v:shadow type="perspective" color="#243f60" opacity=".5" offset="1pt" offset2="-1pt"/>
          </v:shape>
        </w:pict>
      </w:r>
    </w:p>
    <w:p w:rsidR="00DD315E" w:rsidRPr="006677EB" w:rsidRDefault="00DD315E" w:rsidP="00DD315E">
      <w:pPr>
        <w:jc w:val="right"/>
        <w:rPr>
          <w:rFonts w:asciiTheme="majorHAnsi" w:hAnsiTheme="majorHAnsi" w:cs="Arial"/>
          <w:b/>
          <w:color w:val="548DD4"/>
          <w:sz w:val="26"/>
          <w:szCs w:val="26"/>
        </w:rPr>
      </w:pPr>
      <w:r w:rsidRPr="006677EB">
        <w:rPr>
          <w:rFonts w:asciiTheme="majorHAnsi" w:hAnsiTheme="majorHAnsi" w:cs="Arial"/>
          <w:b/>
          <w:color w:val="548DD4"/>
          <w:sz w:val="26"/>
          <w:szCs w:val="26"/>
        </w:rPr>
        <w:t>- DA DOCUMENTAÇÃO ACOSTADA AOS AUTOS:</w:t>
      </w:r>
    </w:p>
    <w:p w:rsidR="00DD315E" w:rsidRPr="00450F75" w:rsidRDefault="005A46AC" w:rsidP="00DD315E">
      <w:pPr>
        <w:ind w:right="970"/>
        <w:jc w:val="right"/>
        <w:rPr>
          <w:rFonts w:cs="Arial"/>
        </w:rPr>
      </w:pPr>
      <w:r>
        <w:rPr>
          <w:rFonts w:cs="Arial"/>
          <w:b/>
          <w:noProof/>
        </w:rPr>
        <w:pict>
          <v:shape id="_x0000_s1652" type="#_x0000_t32" style="position:absolute;left:0;text-align:left;margin-left:-3.3pt;margin-top:3.25pt;width:493.15pt;height:0;z-index:251653120" o:connectortype="straight" strokecolor="#a5a5a5" strokeweight="3pt">
            <v:shadow type="perspective" color="#243f60" opacity=".5" offset="1pt" offset2="-1pt"/>
          </v:shape>
        </w:pict>
      </w:r>
    </w:p>
    <w:p w:rsidR="00DD315E" w:rsidRPr="006677EB" w:rsidRDefault="00311D41" w:rsidP="00311D41">
      <w:pPr>
        <w:pStyle w:val="Corpodetexto"/>
        <w:jc w:val="both"/>
        <w:rPr>
          <w:rFonts w:ascii="Segoe UI" w:hAnsi="Segoe UI" w:cs="Segoe UI"/>
        </w:rPr>
      </w:pPr>
      <w:r w:rsidRPr="006677EB">
        <w:rPr>
          <w:rFonts w:ascii="Segoe UI" w:hAnsi="Segoe UI" w:cs="Segoe UI"/>
        </w:rPr>
        <w:t xml:space="preserve"> </w:t>
      </w: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r>
      <w:r w:rsidR="00DD315E" w:rsidRPr="006677EB">
        <w:rPr>
          <w:rFonts w:ascii="Segoe UI" w:hAnsi="Segoe UI" w:cs="Segoe UI"/>
        </w:rPr>
        <w:t>O</w:t>
      </w:r>
      <w:r w:rsidR="00EB7A18">
        <w:rPr>
          <w:rFonts w:ascii="Segoe UI" w:hAnsi="Segoe UI" w:cs="Segoe UI"/>
        </w:rPr>
        <w:t>s</w:t>
      </w:r>
      <w:r w:rsidR="00DD315E" w:rsidRPr="006677EB">
        <w:rPr>
          <w:rFonts w:ascii="Segoe UI" w:hAnsi="Segoe UI" w:cs="Segoe UI"/>
        </w:rPr>
        <w:t xml:space="preserve"> Procurador</w:t>
      </w:r>
      <w:r w:rsidR="00EB7A18">
        <w:rPr>
          <w:rFonts w:ascii="Segoe UI" w:hAnsi="Segoe UI" w:cs="Segoe UI"/>
        </w:rPr>
        <w:t>es</w:t>
      </w:r>
      <w:r w:rsidR="00DD315E" w:rsidRPr="006677EB">
        <w:rPr>
          <w:rFonts w:ascii="Segoe UI" w:hAnsi="Segoe UI" w:cs="Segoe UI"/>
        </w:rPr>
        <w:t xml:space="preserve"> Jurídico</w:t>
      </w:r>
      <w:r w:rsidR="00EB7A18">
        <w:rPr>
          <w:rFonts w:ascii="Segoe UI" w:hAnsi="Segoe UI" w:cs="Segoe UI"/>
        </w:rPr>
        <w:t>s</w:t>
      </w:r>
      <w:r w:rsidR="00E1162F" w:rsidRPr="006677EB">
        <w:rPr>
          <w:rFonts w:ascii="Segoe UI" w:hAnsi="Segoe UI" w:cs="Segoe UI"/>
        </w:rPr>
        <w:t xml:space="preserve"> d</w:t>
      </w:r>
      <w:r w:rsidR="000735DC" w:rsidRPr="006677EB">
        <w:rPr>
          <w:rFonts w:ascii="Segoe UI" w:hAnsi="Segoe UI" w:cs="Segoe UI"/>
        </w:rPr>
        <w:t>a</w:t>
      </w:r>
      <w:r w:rsidR="00DD315E" w:rsidRPr="006677EB">
        <w:rPr>
          <w:rFonts w:ascii="Segoe UI" w:hAnsi="Segoe UI" w:cs="Segoe UI"/>
        </w:rPr>
        <w:t xml:space="preserve"> </w:t>
      </w:r>
      <w:r w:rsidR="008C741C" w:rsidRPr="00183DEF">
        <w:rPr>
          <w:rFonts w:ascii="Segoe UI" w:hAnsi="Segoe UI" w:cs="Segoe UI"/>
          <w:b/>
        </w:rPr>
        <w:t>Re</w:t>
      </w:r>
      <w:r w:rsidR="00EB7A18">
        <w:rPr>
          <w:rFonts w:ascii="Segoe UI" w:hAnsi="Segoe UI" w:cs="Segoe UI"/>
          <w:b/>
        </w:rPr>
        <w:t>corrida</w:t>
      </w:r>
      <w:r w:rsidR="00DD315E" w:rsidRPr="006677EB">
        <w:rPr>
          <w:rFonts w:ascii="Segoe UI" w:hAnsi="Segoe UI" w:cs="Segoe UI"/>
        </w:rPr>
        <w:t xml:space="preserve"> declara</w:t>
      </w:r>
      <w:r w:rsidR="00EB7A18">
        <w:rPr>
          <w:rFonts w:ascii="Segoe UI" w:hAnsi="Segoe UI" w:cs="Segoe UI"/>
        </w:rPr>
        <w:t>m</w:t>
      </w:r>
      <w:r w:rsidR="00DD315E" w:rsidRPr="006677EB">
        <w:rPr>
          <w:rFonts w:ascii="Segoe UI" w:hAnsi="Segoe UI" w:cs="Segoe UI"/>
        </w:rPr>
        <w:t xml:space="preserve"> a autenticidade dos documentos apresentados nos termos do art. </w:t>
      </w:r>
      <w:r w:rsidR="00640602" w:rsidRPr="006677EB">
        <w:rPr>
          <w:rFonts w:ascii="Segoe UI" w:hAnsi="Segoe UI" w:cs="Segoe UI"/>
        </w:rPr>
        <w:t>425</w:t>
      </w:r>
      <w:r w:rsidR="00DD315E" w:rsidRPr="006677EB">
        <w:rPr>
          <w:rFonts w:ascii="Segoe UI" w:hAnsi="Segoe UI" w:cs="Segoe UI"/>
        </w:rPr>
        <w:t>, Inciso VI do Código de Processo Civi</w:t>
      </w:r>
      <w:r w:rsidR="00640602" w:rsidRPr="006677EB">
        <w:rPr>
          <w:rFonts w:ascii="Segoe UI" w:hAnsi="Segoe UI" w:cs="Segoe UI"/>
        </w:rPr>
        <w:t>l/2015.</w:t>
      </w:r>
    </w:p>
    <w:p w:rsidR="00E91DD1" w:rsidRPr="006677EB" w:rsidRDefault="00E91DD1" w:rsidP="00311D41">
      <w:pPr>
        <w:pStyle w:val="Corpodetexto"/>
        <w:jc w:val="both"/>
        <w:rPr>
          <w:rFonts w:ascii="Segoe UI" w:hAnsi="Segoe UI" w:cs="Segoe UI"/>
        </w:rPr>
      </w:pPr>
    </w:p>
    <w:p w:rsidR="005C6C44" w:rsidRPr="00C300C1" w:rsidRDefault="005A46AC" w:rsidP="005C6C44">
      <w:pPr>
        <w:jc w:val="both"/>
        <w:rPr>
          <w:rFonts w:cs="Arial"/>
          <w:color w:val="548DD4"/>
        </w:rPr>
      </w:pPr>
      <w:r>
        <w:rPr>
          <w:rFonts w:cs="Arial"/>
          <w:noProof/>
          <w:color w:val="548DD4"/>
        </w:rPr>
        <w:pict>
          <v:shape id="_x0000_s1658" type="#_x0000_t32" style="position:absolute;left:0;text-align:left;margin-left:174.95pt;margin-top:11.75pt;width:314.8pt;height:0;z-index:251654144;mso-position-horizontal-relative:text;mso-position-vertical-relative:text" o:connectortype="straight" strokecolor="#a5a5a5" strokeweight="3pt">
            <v:shadow type="perspective" color="#243f60" opacity=".5" offset="1pt" offset2="-1pt"/>
          </v:shape>
        </w:pict>
      </w:r>
      <w:r w:rsidR="005C6C44">
        <w:rPr>
          <w:rFonts w:cs="Arial"/>
        </w:rPr>
        <w:tab/>
      </w:r>
      <w:r w:rsidR="005C6C44">
        <w:rPr>
          <w:rFonts w:cs="Arial"/>
        </w:rPr>
        <w:tab/>
      </w:r>
      <w:r w:rsidR="005C6C44">
        <w:rPr>
          <w:rFonts w:cs="Arial"/>
        </w:rPr>
        <w:tab/>
      </w:r>
      <w:r w:rsidR="005C6C44">
        <w:rPr>
          <w:rFonts w:cs="Arial"/>
        </w:rPr>
        <w:tab/>
      </w:r>
      <w:r w:rsidR="005C6C44">
        <w:rPr>
          <w:rFonts w:cs="Arial"/>
        </w:rPr>
        <w:tab/>
      </w:r>
      <w:r w:rsidR="005C6C44">
        <w:rPr>
          <w:rFonts w:cs="Arial"/>
        </w:rPr>
        <w:tab/>
      </w:r>
      <w:r w:rsidR="005C6C44">
        <w:rPr>
          <w:rFonts w:cs="Arial"/>
        </w:rPr>
        <w:tab/>
      </w:r>
      <w:r w:rsidR="005C6C44">
        <w:rPr>
          <w:rFonts w:cs="Arial"/>
        </w:rPr>
        <w:tab/>
      </w:r>
    </w:p>
    <w:p w:rsidR="005C6C44" w:rsidRPr="006677EB" w:rsidRDefault="005C6C44" w:rsidP="005C6C44">
      <w:pPr>
        <w:jc w:val="right"/>
        <w:rPr>
          <w:rFonts w:asciiTheme="majorHAnsi" w:hAnsiTheme="majorHAnsi" w:cs="Arial"/>
          <w:b/>
          <w:color w:val="548DD4"/>
          <w:sz w:val="26"/>
          <w:szCs w:val="26"/>
        </w:rPr>
      </w:pPr>
      <w:r w:rsidRPr="006677EB">
        <w:rPr>
          <w:rFonts w:asciiTheme="majorHAnsi" w:hAnsiTheme="majorHAnsi" w:cs="Arial"/>
          <w:b/>
          <w:color w:val="548DD4"/>
          <w:sz w:val="26"/>
          <w:szCs w:val="26"/>
        </w:rPr>
        <w:t>- DAS INTIMAÇÕES:</w:t>
      </w:r>
    </w:p>
    <w:p w:rsidR="005C6C44" w:rsidRDefault="005A46AC" w:rsidP="005C6C44">
      <w:pPr>
        <w:ind w:right="970"/>
        <w:jc w:val="right"/>
        <w:rPr>
          <w:rFonts w:ascii="Aparajita" w:hAnsi="Aparajita" w:cs="Aparajita"/>
          <w:szCs w:val="24"/>
        </w:rPr>
      </w:pPr>
      <w:r>
        <w:rPr>
          <w:rFonts w:cs="Arial"/>
          <w:b/>
          <w:noProof/>
          <w:color w:val="548DD4"/>
        </w:rPr>
        <w:pict>
          <v:shape id="_x0000_s1659" type="#_x0000_t32" style="position:absolute;left:0;text-align:left;margin-left:-3.3pt;margin-top:3.25pt;width:493.15pt;height:0;z-index:251655168" o:connectortype="straight" strokecolor="#a5a5a5" strokeweight="3pt">
            <v:shadow type="perspective" color="#243f60" opacity=".5" offset="1pt" offset2="-1pt"/>
          </v:shape>
        </w:pict>
      </w:r>
    </w:p>
    <w:p w:rsidR="005C6C44" w:rsidRPr="006677EB" w:rsidRDefault="005C6C44" w:rsidP="005C6C44">
      <w:pPr>
        <w:jc w:val="both"/>
        <w:rPr>
          <w:rFonts w:ascii="Segoe UI" w:hAnsi="Segoe UI" w:cs="Segoe UI"/>
        </w:rPr>
      </w:pPr>
      <w:r w:rsidRPr="006677EB">
        <w:rPr>
          <w:rFonts w:ascii="Segoe UI" w:hAnsi="Segoe UI" w:cs="Segoe UI"/>
        </w:rPr>
        <w:t xml:space="preserve"> </w:t>
      </w: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r>
      <w:r w:rsidR="00311D41" w:rsidRPr="006677EB">
        <w:rPr>
          <w:rFonts w:ascii="Segoe UI" w:hAnsi="Segoe UI" w:cs="Segoe UI"/>
        </w:rPr>
        <w:tab/>
      </w:r>
      <w:r w:rsidRPr="006677EB">
        <w:rPr>
          <w:rFonts w:ascii="Segoe UI" w:hAnsi="Segoe UI" w:cs="Segoe UI"/>
        </w:rPr>
        <w:t>Por fim, Alinhavado nas entrelinhas dos artigos 98 e 205, do Código de Normas da Corregedoria Geral de Justiça do Estado do Mato Grosso do Sul c.c. os artigos 236, § 1º, 237 e 238 do Código de Processo Civil, requer:</w:t>
      </w:r>
    </w:p>
    <w:p w:rsidR="005C6C44" w:rsidRPr="006677EB" w:rsidRDefault="005C6C44" w:rsidP="005C6C44">
      <w:pPr>
        <w:jc w:val="both"/>
        <w:rPr>
          <w:rFonts w:ascii="Segoe UI" w:hAnsi="Segoe UI" w:cs="Segoe UI"/>
        </w:rPr>
      </w:pPr>
    </w:p>
    <w:p w:rsidR="00CF5835" w:rsidRDefault="005C6C44" w:rsidP="00CF5835">
      <w:pPr>
        <w:jc w:val="both"/>
      </w:pPr>
      <w:r w:rsidRPr="006677EB">
        <w:rPr>
          <w:rFonts w:ascii="Segoe UI" w:hAnsi="Segoe UI" w:cs="Segoe UI"/>
        </w:rPr>
        <w:t xml:space="preserve"> </w:t>
      </w: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r>
      <w:r w:rsidR="00311D41" w:rsidRPr="006677EB">
        <w:rPr>
          <w:rFonts w:ascii="Segoe UI" w:hAnsi="Segoe UI" w:cs="Segoe UI"/>
        </w:rPr>
        <w:tab/>
      </w:r>
      <w:r w:rsidRPr="006677EB">
        <w:rPr>
          <w:rFonts w:ascii="Segoe UI" w:hAnsi="Segoe UI" w:cs="Segoe UI"/>
        </w:rPr>
        <w:t>De conseguinte, sejam todas as intimações deste feito, dirigidas ao</w:t>
      </w:r>
      <w:r w:rsidR="00CF5835">
        <w:rPr>
          <w:rFonts w:ascii="Segoe UI" w:hAnsi="Segoe UI" w:cs="Segoe UI"/>
        </w:rPr>
        <w:t>s</w:t>
      </w:r>
      <w:r w:rsidRPr="006677EB">
        <w:rPr>
          <w:rFonts w:ascii="Segoe UI" w:hAnsi="Segoe UI" w:cs="Segoe UI"/>
        </w:rPr>
        <w:t xml:space="preserve"> </w:t>
      </w:r>
      <w:r w:rsidRPr="006677EB">
        <w:rPr>
          <w:rFonts w:ascii="Segoe UI" w:hAnsi="Segoe UI" w:cs="Segoe UI"/>
          <w:b/>
        </w:rPr>
        <w:t>Advogado</w:t>
      </w:r>
      <w:r w:rsidR="00CF5835">
        <w:rPr>
          <w:rFonts w:ascii="Segoe UI" w:hAnsi="Segoe UI" w:cs="Segoe UI"/>
          <w:b/>
        </w:rPr>
        <w:t>s</w:t>
      </w:r>
      <w:r w:rsidR="00797684" w:rsidRPr="006677EB">
        <w:rPr>
          <w:rFonts w:ascii="Segoe UI" w:hAnsi="Segoe UI" w:cs="Segoe UI"/>
          <w:b/>
        </w:rPr>
        <w:t>:</w:t>
      </w:r>
      <w:r w:rsidRPr="006677EB">
        <w:rPr>
          <w:rFonts w:ascii="Segoe UI" w:hAnsi="Segoe UI" w:cs="Segoe UI"/>
        </w:rPr>
        <w:t xml:space="preserve"> </w:t>
      </w:r>
      <w:r w:rsidRPr="006677EB">
        <w:rPr>
          <w:rFonts w:ascii="Segoe UI" w:hAnsi="Segoe UI" w:cs="Segoe UI"/>
          <w:b/>
          <w:bCs/>
        </w:rPr>
        <w:t>REINALDO PEREIRA DA SILVA,</w:t>
      </w:r>
      <w:r w:rsidRPr="006677EB">
        <w:rPr>
          <w:rFonts w:ascii="Segoe UI" w:hAnsi="Segoe UI" w:cs="Segoe UI"/>
        </w:rPr>
        <w:t xml:space="preserve"> inscrito na </w:t>
      </w:r>
      <w:r w:rsidRPr="006677EB">
        <w:rPr>
          <w:rFonts w:ascii="Segoe UI" w:hAnsi="Segoe UI" w:cs="Segoe UI"/>
          <w:b/>
        </w:rPr>
        <w:t>OAB/MS sob nº 19.571</w:t>
      </w:r>
      <w:r w:rsidR="00CF5835">
        <w:rPr>
          <w:rFonts w:ascii="Segoe UI" w:hAnsi="Segoe UI" w:cs="Segoe UI"/>
          <w:b/>
        </w:rPr>
        <w:t xml:space="preserve"> </w:t>
      </w:r>
      <w:r w:rsidR="00CF5835">
        <w:rPr>
          <w:rFonts w:ascii="Segoe UI" w:hAnsi="Segoe UI" w:cs="Segoe UI"/>
        </w:rPr>
        <w:t xml:space="preserve">e </w:t>
      </w:r>
      <w:r w:rsidR="00CF5835">
        <w:rPr>
          <w:rFonts w:ascii="Segoe UI" w:hAnsi="Segoe UI" w:cs="Segoe UI"/>
          <w:b/>
          <w:bCs/>
        </w:rPr>
        <w:t>TIRMIANO DO NASCIMENTO ELIAS</w:t>
      </w:r>
      <w:r w:rsidR="00CF5835" w:rsidRPr="006677EB">
        <w:rPr>
          <w:rFonts w:ascii="Segoe UI" w:hAnsi="Segoe UI" w:cs="Segoe UI"/>
          <w:b/>
          <w:bCs/>
        </w:rPr>
        <w:t>,</w:t>
      </w:r>
      <w:r w:rsidR="00CF5835" w:rsidRPr="006677EB">
        <w:rPr>
          <w:rFonts w:ascii="Segoe UI" w:hAnsi="Segoe UI" w:cs="Segoe UI"/>
        </w:rPr>
        <w:t xml:space="preserve"> inscrito na </w:t>
      </w:r>
      <w:r w:rsidR="00CF5835" w:rsidRPr="006677EB">
        <w:rPr>
          <w:rFonts w:ascii="Segoe UI" w:hAnsi="Segoe UI" w:cs="Segoe UI"/>
          <w:b/>
        </w:rPr>
        <w:t>OAB/MS sob nº 1</w:t>
      </w:r>
      <w:r w:rsidR="00CF5835">
        <w:rPr>
          <w:rFonts w:ascii="Segoe UI" w:hAnsi="Segoe UI" w:cs="Segoe UI"/>
          <w:b/>
        </w:rPr>
        <w:t>3</w:t>
      </w:r>
      <w:r w:rsidR="00CF5835" w:rsidRPr="006677EB">
        <w:rPr>
          <w:rFonts w:ascii="Segoe UI" w:hAnsi="Segoe UI" w:cs="Segoe UI"/>
          <w:b/>
        </w:rPr>
        <w:t>.</w:t>
      </w:r>
      <w:r w:rsidR="00CF5835">
        <w:rPr>
          <w:rFonts w:ascii="Segoe UI" w:hAnsi="Segoe UI" w:cs="Segoe UI"/>
          <w:b/>
        </w:rPr>
        <w:t>985</w:t>
      </w:r>
      <w:r w:rsidR="00CF5835" w:rsidRPr="006677EB">
        <w:rPr>
          <w:rFonts w:ascii="Segoe UI" w:hAnsi="Segoe UI" w:cs="Segoe UI"/>
        </w:rPr>
        <w:t>.</w:t>
      </w:r>
    </w:p>
    <w:p w:rsidR="005C6C44" w:rsidRDefault="005C6C44" w:rsidP="0034506F">
      <w:pPr>
        <w:jc w:val="both"/>
      </w:pPr>
    </w:p>
    <w:p w:rsidR="0034506F" w:rsidRPr="00450F75" w:rsidRDefault="005A46AC" w:rsidP="0034506F">
      <w:pPr>
        <w:jc w:val="right"/>
        <w:rPr>
          <w:rFonts w:cs="Arial"/>
        </w:rPr>
      </w:pPr>
      <w:r>
        <w:rPr>
          <w:rFonts w:cs="Arial"/>
          <w:noProof/>
          <w:color w:val="548DD4"/>
        </w:rPr>
        <w:pict>
          <v:shape id="_x0000_s1612" type="#_x0000_t32" style="position:absolute;left:0;text-align:left;margin-left:175.05pt;margin-top:11.15pt;width:314.8pt;height:0;z-index:251648000" o:connectortype="straight" strokecolor="#a5a5a5" strokeweight="3pt">
            <v:shadow type="perspective" color="#243f60" opacity=".5" offset="1pt" offset2="-1pt"/>
          </v:shape>
        </w:pict>
      </w:r>
    </w:p>
    <w:p w:rsidR="0034506F" w:rsidRPr="006677EB" w:rsidRDefault="0034506F" w:rsidP="0034506F">
      <w:pPr>
        <w:jc w:val="right"/>
        <w:rPr>
          <w:rFonts w:asciiTheme="majorHAnsi" w:hAnsiTheme="majorHAnsi" w:cs="Arial"/>
          <w:b/>
          <w:color w:val="548DD4"/>
          <w:sz w:val="26"/>
          <w:szCs w:val="26"/>
        </w:rPr>
      </w:pPr>
      <w:r w:rsidRPr="006677EB">
        <w:rPr>
          <w:rFonts w:asciiTheme="majorHAnsi" w:hAnsiTheme="majorHAnsi" w:cs="Arial"/>
          <w:b/>
          <w:color w:val="548DD4"/>
          <w:sz w:val="26"/>
          <w:szCs w:val="26"/>
        </w:rPr>
        <w:t>- DO PEDIDO E REQUERIMENTOS:</w:t>
      </w:r>
    </w:p>
    <w:p w:rsidR="0034506F" w:rsidRPr="00450F75" w:rsidRDefault="005A46AC" w:rsidP="0034506F">
      <w:pPr>
        <w:ind w:right="970"/>
        <w:jc w:val="right"/>
        <w:rPr>
          <w:rFonts w:cs="Arial"/>
        </w:rPr>
      </w:pPr>
      <w:r>
        <w:rPr>
          <w:rFonts w:cs="Arial"/>
          <w:b/>
          <w:noProof/>
        </w:rPr>
        <w:pict>
          <v:shape id="_x0000_s1613" type="#_x0000_t32" style="position:absolute;left:0;text-align:left;margin-left:-3.3pt;margin-top:3.25pt;width:493.15pt;height:0;z-index:251649024" o:connectortype="straight" strokecolor="#a5a5a5" strokeweight="3pt">
            <v:shadow type="perspective" color="#243f60" opacity=".5" offset="1pt" offset2="-1pt"/>
          </v:shape>
        </w:pict>
      </w:r>
    </w:p>
    <w:p w:rsidR="00D87AAD" w:rsidRPr="006677EB" w:rsidRDefault="00977006" w:rsidP="00513765">
      <w:pPr>
        <w:jc w:val="both"/>
        <w:rPr>
          <w:rFonts w:ascii="Segoe UI" w:hAnsi="Segoe UI" w:cs="Segoe UI"/>
        </w:rPr>
      </w:pPr>
      <w:r>
        <w:rPr>
          <w:rFonts w:ascii="Brush Script MT" w:hAnsi="Brush Script MT"/>
          <w:b/>
          <w:bCs/>
          <w:sz w:val="36"/>
        </w:rPr>
        <w:t xml:space="preserve"> </w:t>
      </w:r>
      <w:r>
        <w:rPr>
          <w:rFonts w:ascii="Brush Script MT" w:hAnsi="Brush Script MT"/>
          <w:b/>
          <w:bCs/>
          <w:sz w:val="36"/>
        </w:rPr>
        <w:tab/>
      </w:r>
      <w:r>
        <w:rPr>
          <w:rFonts w:ascii="Brush Script MT" w:hAnsi="Brush Script MT"/>
          <w:b/>
          <w:bCs/>
          <w:sz w:val="36"/>
        </w:rPr>
        <w:tab/>
      </w:r>
      <w:r>
        <w:rPr>
          <w:rFonts w:ascii="Brush Script MT" w:hAnsi="Brush Script MT"/>
          <w:b/>
          <w:bCs/>
          <w:sz w:val="36"/>
        </w:rPr>
        <w:tab/>
      </w:r>
      <w:r>
        <w:rPr>
          <w:rFonts w:ascii="Brush Script MT" w:hAnsi="Brush Script MT"/>
          <w:b/>
          <w:bCs/>
          <w:sz w:val="36"/>
        </w:rPr>
        <w:tab/>
      </w:r>
      <w:r>
        <w:rPr>
          <w:rFonts w:ascii="Brush Script MT" w:hAnsi="Brush Script MT"/>
          <w:b/>
          <w:bCs/>
          <w:sz w:val="36"/>
        </w:rPr>
        <w:tab/>
      </w:r>
      <w:r w:rsidR="00513765" w:rsidRPr="007B2126">
        <w:rPr>
          <w:rFonts w:ascii="Brush Script MT" w:hAnsi="Brush Script MT"/>
          <w:b/>
          <w:bCs/>
          <w:sz w:val="36"/>
        </w:rPr>
        <w:t>Preclaro</w:t>
      </w:r>
      <w:r w:rsidR="00250709">
        <w:rPr>
          <w:rFonts w:ascii="Brush Script MT" w:hAnsi="Brush Script MT"/>
          <w:b/>
          <w:bCs/>
          <w:sz w:val="36"/>
        </w:rPr>
        <w:t>s</w:t>
      </w:r>
      <w:r w:rsidR="00513765" w:rsidRPr="007B2126">
        <w:rPr>
          <w:rFonts w:ascii="Brush Script MT" w:hAnsi="Brush Script MT"/>
          <w:b/>
          <w:bCs/>
          <w:sz w:val="36"/>
        </w:rPr>
        <w:t xml:space="preserve"> julgador</w:t>
      </w:r>
      <w:r w:rsidR="00250709">
        <w:rPr>
          <w:rFonts w:ascii="Brush Script MT" w:hAnsi="Brush Script MT"/>
          <w:b/>
          <w:bCs/>
          <w:sz w:val="36"/>
        </w:rPr>
        <w:t>es</w:t>
      </w:r>
      <w:r w:rsidR="00513765" w:rsidRPr="007B2126">
        <w:rPr>
          <w:rFonts w:ascii="Brush Script MT" w:hAnsi="Brush Script MT"/>
          <w:b/>
          <w:bCs/>
          <w:sz w:val="36"/>
        </w:rPr>
        <w:t>,</w:t>
      </w:r>
      <w:r w:rsidR="00513765">
        <w:rPr>
          <w:rFonts w:cs="Arial"/>
          <w:b/>
        </w:rPr>
        <w:tab/>
      </w:r>
      <w:r w:rsidR="00513765" w:rsidRPr="006677EB">
        <w:rPr>
          <w:rFonts w:ascii="Segoe UI" w:hAnsi="Segoe UI" w:cs="Segoe UI"/>
        </w:rPr>
        <w:t xml:space="preserve">por todo o exposto </w:t>
      </w:r>
      <w:r w:rsidR="000735DC" w:rsidRPr="006677EB">
        <w:rPr>
          <w:rFonts w:ascii="Segoe UI" w:hAnsi="Segoe UI" w:cs="Segoe UI"/>
        </w:rPr>
        <w:t>a</w:t>
      </w:r>
      <w:r w:rsidR="00513765" w:rsidRPr="006677EB">
        <w:rPr>
          <w:rFonts w:ascii="Segoe UI" w:hAnsi="Segoe UI" w:cs="Segoe UI"/>
        </w:rPr>
        <w:t xml:space="preserve"> </w:t>
      </w:r>
      <w:r w:rsidR="00513765" w:rsidRPr="006677EB">
        <w:rPr>
          <w:rFonts w:ascii="Segoe UI" w:hAnsi="Segoe UI" w:cs="Segoe UI"/>
          <w:b/>
        </w:rPr>
        <w:t>Re</w:t>
      </w:r>
      <w:r w:rsidR="00987F0D">
        <w:rPr>
          <w:rFonts w:ascii="Segoe UI" w:hAnsi="Segoe UI" w:cs="Segoe UI"/>
          <w:b/>
        </w:rPr>
        <w:t>corrida</w:t>
      </w:r>
      <w:r w:rsidR="00513765" w:rsidRPr="006677EB">
        <w:rPr>
          <w:rFonts w:ascii="Segoe UI" w:hAnsi="Segoe UI" w:cs="Segoe UI"/>
          <w:b/>
        </w:rPr>
        <w:t>,</w:t>
      </w:r>
      <w:r w:rsidR="00513765" w:rsidRPr="006677EB">
        <w:rPr>
          <w:rFonts w:ascii="Segoe UI" w:hAnsi="Segoe UI" w:cs="Segoe UI"/>
        </w:rPr>
        <w:t xml:space="preserve"> </w:t>
      </w:r>
      <w:proofErr w:type="spellStart"/>
      <w:r w:rsidR="00513765" w:rsidRPr="006677EB">
        <w:rPr>
          <w:rFonts w:ascii="Segoe UI" w:hAnsi="Segoe UI" w:cs="Segoe UI"/>
        </w:rPr>
        <w:t>basilad</w:t>
      </w:r>
      <w:r w:rsidR="000735DC" w:rsidRPr="006677EB">
        <w:rPr>
          <w:rFonts w:ascii="Segoe UI" w:hAnsi="Segoe UI" w:cs="Segoe UI"/>
        </w:rPr>
        <w:t>a</w:t>
      </w:r>
      <w:proofErr w:type="spellEnd"/>
      <w:r w:rsidR="00513765" w:rsidRPr="006677EB">
        <w:rPr>
          <w:rFonts w:ascii="Segoe UI" w:hAnsi="Segoe UI" w:cs="Segoe UI"/>
        </w:rPr>
        <w:t xml:space="preserve"> em toda matéria de fato e de direito suficientemente expostos, </w:t>
      </w:r>
      <w:r w:rsidR="00314043" w:rsidRPr="006677EB">
        <w:rPr>
          <w:rFonts w:ascii="Segoe UI" w:hAnsi="Segoe UI" w:cs="Segoe UI"/>
        </w:rPr>
        <w:t>postula</w:t>
      </w:r>
      <w:r w:rsidR="00D87AAD" w:rsidRPr="006677EB">
        <w:rPr>
          <w:rFonts w:ascii="Segoe UI" w:hAnsi="Segoe UI" w:cs="Segoe UI"/>
        </w:rPr>
        <w:t>:</w:t>
      </w:r>
      <w:r w:rsidR="00987F0D">
        <w:rPr>
          <w:rFonts w:ascii="Segoe UI" w:hAnsi="Segoe UI" w:cs="Segoe UI"/>
        </w:rPr>
        <w:t xml:space="preserve"> </w:t>
      </w:r>
    </w:p>
    <w:p w:rsidR="00987F0D" w:rsidRDefault="00987F0D" w:rsidP="00987F0D">
      <w:pPr>
        <w:pStyle w:val="NormalWeb"/>
        <w:numPr>
          <w:ilvl w:val="0"/>
          <w:numId w:val="49"/>
        </w:numPr>
        <w:shd w:val="clear" w:color="auto" w:fill="FFFFFF"/>
        <w:spacing w:after="480" w:afterAutospacing="0"/>
        <w:jc w:val="both"/>
        <w:rPr>
          <w:rFonts w:ascii="Segoe UI" w:hAnsi="Segoe UI" w:cs="Segoe UI"/>
          <w:spacing w:val="2"/>
          <w:szCs w:val="30"/>
        </w:rPr>
      </w:pPr>
      <w:r>
        <w:rPr>
          <w:rFonts w:ascii="Segoe UI" w:hAnsi="Segoe UI" w:cs="Segoe UI"/>
          <w:spacing w:val="2"/>
          <w:szCs w:val="30"/>
        </w:rPr>
        <w:t>O</w:t>
      </w:r>
      <w:r w:rsidR="004F4A6B" w:rsidRPr="00987F0D">
        <w:rPr>
          <w:rFonts w:ascii="Segoe UI" w:hAnsi="Segoe UI" w:cs="Segoe UI"/>
          <w:spacing w:val="2"/>
          <w:szCs w:val="30"/>
        </w:rPr>
        <w:t xml:space="preserve"> </w:t>
      </w:r>
      <w:r w:rsidR="004F4A6B" w:rsidRPr="00987F0D">
        <w:rPr>
          <w:rFonts w:ascii="Segoe UI" w:hAnsi="Segoe UI" w:cs="Segoe UI"/>
          <w:b/>
          <w:spacing w:val="2"/>
          <w:szCs w:val="30"/>
        </w:rPr>
        <w:t xml:space="preserve">não provimento do Recurso </w:t>
      </w:r>
      <w:r w:rsidRPr="00987F0D">
        <w:rPr>
          <w:rFonts w:ascii="Segoe UI" w:hAnsi="Segoe UI" w:cs="Segoe UI"/>
          <w:b/>
          <w:spacing w:val="2"/>
          <w:szCs w:val="30"/>
        </w:rPr>
        <w:t xml:space="preserve">Inominado </w:t>
      </w:r>
      <w:r w:rsidR="004F4A6B" w:rsidRPr="00987F0D">
        <w:rPr>
          <w:rFonts w:ascii="Segoe UI" w:hAnsi="Segoe UI" w:cs="Segoe UI"/>
          <w:b/>
          <w:spacing w:val="2"/>
          <w:szCs w:val="30"/>
        </w:rPr>
        <w:t>interposto,</w:t>
      </w:r>
      <w:r w:rsidR="004F4A6B" w:rsidRPr="00987F0D">
        <w:rPr>
          <w:rFonts w:ascii="Segoe UI" w:hAnsi="Segoe UI" w:cs="Segoe UI"/>
          <w:spacing w:val="2"/>
          <w:szCs w:val="30"/>
        </w:rPr>
        <w:t xml:space="preserve"> mantendo-se na ÍNTEGRA, destarte, a D. Sentença, </w:t>
      </w:r>
      <w:r w:rsidR="000913D7" w:rsidRPr="000913D7">
        <w:rPr>
          <w:rFonts w:ascii="Segoe UI" w:hAnsi="Segoe UI" w:cs="Segoe UI"/>
          <w:i/>
          <w:spacing w:val="2"/>
          <w:szCs w:val="30"/>
        </w:rPr>
        <w:t>“</w:t>
      </w:r>
      <w:r w:rsidR="004F4A6B" w:rsidRPr="000913D7">
        <w:rPr>
          <w:rFonts w:ascii="Segoe UI" w:hAnsi="Segoe UI" w:cs="Segoe UI"/>
          <w:i/>
          <w:spacing w:val="2"/>
          <w:szCs w:val="30"/>
        </w:rPr>
        <w:t xml:space="preserve">in </w:t>
      </w:r>
      <w:proofErr w:type="spellStart"/>
      <w:r w:rsidR="004F4A6B" w:rsidRPr="000913D7">
        <w:rPr>
          <w:rFonts w:ascii="Segoe UI" w:hAnsi="Segoe UI" w:cs="Segoe UI"/>
          <w:i/>
          <w:spacing w:val="2"/>
          <w:szCs w:val="30"/>
        </w:rPr>
        <w:t>totum</w:t>
      </w:r>
      <w:proofErr w:type="spellEnd"/>
      <w:r w:rsidR="000913D7" w:rsidRPr="000913D7">
        <w:rPr>
          <w:rFonts w:ascii="Segoe UI" w:hAnsi="Segoe UI" w:cs="Segoe UI"/>
          <w:i/>
          <w:spacing w:val="2"/>
          <w:szCs w:val="30"/>
        </w:rPr>
        <w:t>”</w:t>
      </w:r>
      <w:r w:rsidR="004F4A6B" w:rsidRPr="000913D7">
        <w:rPr>
          <w:rFonts w:ascii="Segoe UI" w:hAnsi="Segoe UI" w:cs="Segoe UI"/>
          <w:i/>
          <w:spacing w:val="2"/>
          <w:szCs w:val="30"/>
        </w:rPr>
        <w:t>,</w:t>
      </w:r>
      <w:r w:rsidR="004F4A6B" w:rsidRPr="00987F0D">
        <w:rPr>
          <w:rFonts w:ascii="Segoe UI" w:hAnsi="Segoe UI" w:cs="Segoe UI"/>
          <w:spacing w:val="2"/>
          <w:szCs w:val="30"/>
        </w:rPr>
        <w:t xml:space="preserve"> proferida pelo douto Juízo </w:t>
      </w:r>
      <w:r w:rsidR="004F4A6B" w:rsidRPr="000913D7">
        <w:rPr>
          <w:rFonts w:ascii="Segoe UI" w:hAnsi="Segoe UI" w:cs="Segoe UI"/>
          <w:i/>
          <w:spacing w:val="2"/>
          <w:szCs w:val="30"/>
        </w:rPr>
        <w:t>"a quo",</w:t>
      </w:r>
      <w:r w:rsidR="004F4A6B" w:rsidRPr="00987F0D">
        <w:rPr>
          <w:rFonts w:ascii="Segoe UI" w:hAnsi="Segoe UI" w:cs="Segoe UI"/>
          <w:spacing w:val="2"/>
          <w:szCs w:val="30"/>
        </w:rPr>
        <w:t> </w:t>
      </w:r>
      <w:r w:rsidR="000913D7">
        <w:rPr>
          <w:rFonts w:ascii="Segoe UI" w:hAnsi="Segoe UI" w:cs="Segoe UI"/>
          <w:spacing w:val="2"/>
          <w:szCs w:val="30"/>
        </w:rPr>
        <w:t xml:space="preserve">alternativamente neste item </w:t>
      </w:r>
      <w:r>
        <w:rPr>
          <w:rFonts w:ascii="Segoe UI" w:hAnsi="Segoe UI" w:cs="Segoe UI"/>
          <w:spacing w:val="2"/>
          <w:szCs w:val="30"/>
        </w:rPr>
        <w:t>a majoração da condenação;</w:t>
      </w:r>
    </w:p>
    <w:p w:rsidR="00987F0D" w:rsidRDefault="00987F0D" w:rsidP="00987F0D">
      <w:pPr>
        <w:pStyle w:val="NormalWeb"/>
        <w:numPr>
          <w:ilvl w:val="0"/>
          <w:numId w:val="49"/>
        </w:numPr>
        <w:shd w:val="clear" w:color="auto" w:fill="FFFFFF"/>
        <w:spacing w:after="480" w:afterAutospacing="0"/>
        <w:jc w:val="both"/>
        <w:rPr>
          <w:rFonts w:ascii="Segoe UI" w:hAnsi="Segoe UI" w:cs="Segoe UI"/>
          <w:spacing w:val="2"/>
          <w:szCs w:val="30"/>
        </w:rPr>
      </w:pPr>
      <w:r>
        <w:rPr>
          <w:rFonts w:ascii="Segoe UI" w:hAnsi="Segoe UI" w:cs="Segoe UI"/>
          <w:spacing w:val="2"/>
          <w:szCs w:val="30"/>
        </w:rPr>
        <w:t xml:space="preserve">Indeferir a Assistência Judiciária Gratuita ao </w:t>
      </w:r>
      <w:r w:rsidRPr="000913D7">
        <w:rPr>
          <w:rFonts w:ascii="Segoe UI" w:hAnsi="Segoe UI" w:cs="Segoe UI"/>
          <w:b/>
          <w:spacing w:val="2"/>
          <w:szCs w:val="30"/>
        </w:rPr>
        <w:t>Recorrente,</w:t>
      </w:r>
      <w:r>
        <w:rPr>
          <w:rFonts w:ascii="Segoe UI" w:hAnsi="Segoe UI" w:cs="Segoe UI"/>
          <w:spacing w:val="2"/>
          <w:szCs w:val="30"/>
        </w:rPr>
        <w:t xml:space="preserve"> pelos motivos expostos;</w:t>
      </w:r>
    </w:p>
    <w:p w:rsidR="002D28B0" w:rsidRDefault="002D28B0" w:rsidP="00680424">
      <w:pPr>
        <w:pStyle w:val="NormalWeb"/>
        <w:numPr>
          <w:ilvl w:val="0"/>
          <w:numId w:val="49"/>
        </w:numPr>
        <w:shd w:val="clear" w:color="auto" w:fill="FFFFFF"/>
        <w:spacing w:after="480" w:afterAutospacing="0"/>
        <w:jc w:val="both"/>
        <w:rPr>
          <w:rFonts w:ascii="Segoe UI" w:hAnsi="Segoe UI" w:cs="Segoe UI"/>
          <w:spacing w:val="2"/>
          <w:szCs w:val="30"/>
        </w:rPr>
      </w:pPr>
      <w:r>
        <w:rPr>
          <w:rFonts w:ascii="Segoe UI" w:hAnsi="Segoe UI" w:cs="Segoe UI"/>
          <w:spacing w:val="2"/>
          <w:szCs w:val="30"/>
        </w:rPr>
        <w:t>C</w:t>
      </w:r>
      <w:r w:rsidRPr="00987F0D">
        <w:rPr>
          <w:rFonts w:ascii="Segoe UI" w:hAnsi="Segoe UI" w:cs="Segoe UI"/>
          <w:spacing w:val="2"/>
          <w:szCs w:val="30"/>
        </w:rPr>
        <w:t xml:space="preserve">ondenar o </w:t>
      </w:r>
      <w:r w:rsidRPr="00987F0D">
        <w:rPr>
          <w:rFonts w:ascii="Segoe UI" w:hAnsi="Segoe UI" w:cs="Segoe UI"/>
          <w:b/>
          <w:spacing w:val="2"/>
          <w:szCs w:val="30"/>
        </w:rPr>
        <w:t>Recorrente</w:t>
      </w:r>
      <w:r w:rsidRPr="00987F0D">
        <w:rPr>
          <w:rFonts w:ascii="Segoe UI" w:hAnsi="Segoe UI" w:cs="Segoe UI"/>
          <w:spacing w:val="2"/>
          <w:szCs w:val="30"/>
        </w:rPr>
        <w:t xml:space="preserve"> a realizar curso de reciclagem no </w:t>
      </w:r>
      <w:r w:rsidR="00680424">
        <w:rPr>
          <w:rFonts w:ascii="Segoe UI" w:hAnsi="Segoe UI" w:cs="Segoe UI"/>
          <w:spacing w:val="2"/>
          <w:szCs w:val="30"/>
        </w:rPr>
        <w:t>D</w:t>
      </w:r>
      <w:r w:rsidRPr="00987F0D">
        <w:rPr>
          <w:rFonts w:ascii="Segoe UI" w:hAnsi="Segoe UI" w:cs="Segoe UI"/>
          <w:spacing w:val="2"/>
          <w:szCs w:val="30"/>
        </w:rPr>
        <w:t>etran-</w:t>
      </w:r>
      <w:r w:rsidR="00680424">
        <w:rPr>
          <w:rFonts w:ascii="Segoe UI" w:hAnsi="Segoe UI" w:cs="Segoe UI"/>
          <w:spacing w:val="2"/>
          <w:szCs w:val="30"/>
        </w:rPr>
        <w:t>MS</w:t>
      </w:r>
      <w:r>
        <w:rPr>
          <w:rFonts w:ascii="Segoe UI" w:hAnsi="Segoe UI" w:cs="Segoe UI"/>
          <w:spacing w:val="2"/>
          <w:szCs w:val="30"/>
        </w:rPr>
        <w:t>, adotando as medidas legais necessárias</w:t>
      </w:r>
      <w:r w:rsidR="00680424">
        <w:rPr>
          <w:rFonts w:ascii="Segoe UI" w:hAnsi="Segoe UI" w:cs="Segoe UI"/>
          <w:spacing w:val="2"/>
          <w:szCs w:val="30"/>
        </w:rPr>
        <w:t xml:space="preserve">, nos termos do </w:t>
      </w:r>
      <w:r w:rsidR="00680424" w:rsidRPr="00680424">
        <w:rPr>
          <w:rFonts w:ascii="Segoe UI" w:hAnsi="Segoe UI" w:cs="Segoe UI"/>
          <w:spacing w:val="2"/>
          <w:szCs w:val="30"/>
        </w:rPr>
        <w:t>art. 268, Inciso III, IV, V</w:t>
      </w:r>
      <w:r w:rsidR="00680424">
        <w:rPr>
          <w:rFonts w:ascii="Segoe UI" w:hAnsi="Segoe UI" w:cs="Segoe UI"/>
          <w:spacing w:val="2"/>
          <w:szCs w:val="30"/>
        </w:rPr>
        <w:t xml:space="preserve"> do Código de Trânsito Brasileiro</w:t>
      </w:r>
      <w:r>
        <w:rPr>
          <w:rFonts w:ascii="Segoe UI" w:hAnsi="Segoe UI" w:cs="Segoe UI"/>
          <w:spacing w:val="2"/>
          <w:szCs w:val="30"/>
        </w:rPr>
        <w:t>;</w:t>
      </w:r>
    </w:p>
    <w:p w:rsidR="002D28B0" w:rsidRDefault="002D28B0" w:rsidP="00987F0D">
      <w:pPr>
        <w:pStyle w:val="NormalWeb"/>
        <w:numPr>
          <w:ilvl w:val="0"/>
          <w:numId w:val="49"/>
        </w:numPr>
        <w:shd w:val="clear" w:color="auto" w:fill="FFFFFF"/>
        <w:spacing w:after="480" w:afterAutospacing="0"/>
        <w:jc w:val="both"/>
        <w:rPr>
          <w:rFonts w:ascii="Segoe UI" w:hAnsi="Segoe UI" w:cs="Segoe UI"/>
          <w:spacing w:val="2"/>
          <w:szCs w:val="30"/>
        </w:rPr>
      </w:pPr>
      <w:r>
        <w:rPr>
          <w:rFonts w:ascii="Segoe UI" w:hAnsi="Segoe UI" w:cs="Segoe UI"/>
          <w:spacing w:val="2"/>
          <w:szCs w:val="30"/>
        </w:rPr>
        <w:t xml:space="preserve">A condenação do </w:t>
      </w:r>
      <w:r w:rsidRPr="00987F0D">
        <w:rPr>
          <w:rFonts w:ascii="Segoe UI" w:hAnsi="Segoe UI" w:cs="Segoe UI"/>
          <w:b/>
          <w:spacing w:val="2"/>
          <w:szCs w:val="30"/>
        </w:rPr>
        <w:t xml:space="preserve">Recorrente </w:t>
      </w:r>
      <w:r>
        <w:rPr>
          <w:rFonts w:ascii="Segoe UI" w:hAnsi="Segoe UI" w:cs="Segoe UI"/>
          <w:spacing w:val="2"/>
          <w:szCs w:val="30"/>
        </w:rPr>
        <w:t>nas c</w:t>
      </w:r>
      <w:r w:rsidRPr="00987F0D">
        <w:rPr>
          <w:rFonts w:ascii="Segoe UI" w:hAnsi="Segoe UI" w:cs="Segoe UI"/>
          <w:spacing w:val="2"/>
          <w:szCs w:val="30"/>
        </w:rPr>
        <w:t>ustas processuais e honorários advocatícios;</w:t>
      </w:r>
    </w:p>
    <w:p w:rsidR="00250709" w:rsidRPr="000913D7" w:rsidRDefault="002D28B0" w:rsidP="000913D7">
      <w:pPr>
        <w:pStyle w:val="NormalWeb"/>
        <w:numPr>
          <w:ilvl w:val="0"/>
          <w:numId w:val="49"/>
        </w:numPr>
        <w:shd w:val="clear" w:color="auto" w:fill="FFFFFF"/>
        <w:tabs>
          <w:tab w:val="left" w:pos="1500"/>
        </w:tabs>
        <w:autoSpaceDE w:val="0"/>
        <w:autoSpaceDN w:val="0"/>
        <w:adjustRightInd w:val="0"/>
        <w:spacing w:after="480" w:afterAutospacing="0"/>
        <w:jc w:val="both"/>
        <w:rPr>
          <w:rFonts w:cs="Arial"/>
          <w:i/>
        </w:rPr>
      </w:pPr>
      <w:r w:rsidRPr="000913D7">
        <w:rPr>
          <w:rFonts w:ascii="Segoe UI" w:hAnsi="Segoe UI" w:cs="Segoe UI"/>
          <w:spacing w:val="2"/>
          <w:szCs w:val="30"/>
        </w:rPr>
        <w:t xml:space="preserve">A condenação do </w:t>
      </w:r>
      <w:r w:rsidRPr="000913D7">
        <w:rPr>
          <w:rFonts w:ascii="Segoe UI" w:hAnsi="Segoe UI" w:cs="Segoe UI"/>
          <w:b/>
          <w:spacing w:val="2"/>
          <w:szCs w:val="30"/>
        </w:rPr>
        <w:t>Recorrente</w:t>
      </w:r>
      <w:r w:rsidRPr="000913D7">
        <w:rPr>
          <w:rFonts w:ascii="Segoe UI" w:hAnsi="Segoe UI" w:cs="Segoe UI"/>
          <w:spacing w:val="2"/>
          <w:szCs w:val="30"/>
        </w:rPr>
        <w:t xml:space="preserve"> em 20% de honorários de sucumbência</w:t>
      </w:r>
      <w:r w:rsidR="000913D7">
        <w:rPr>
          <w:rFonts w:ascii="Segoe UI" w:hAnsi="Segoe UI" w:cs="Segoe UI"/>
          <w:spacing w:val="2"/>
          <w:szCs w:val="30"/>
        </w:rPr>
        <w:t xml:space="preserve"> cumulativamente</w:t>
      </w:r>
      <w:r w:rsidR="000913D7" w:rsidRPr="000913D7">
        <w:rPr>
          <w:rFonts w:ascii="Segoe UI" w:hAnsi="Segoe UI" w:cs="Segoe UI"/>
          <w:spacing w:val="2"/>
          <w:szCs w:val="30"/>
        </w:rPr>
        <w:t>, nos termos do art. 85 da Lei 13.105/2015</w:t>
      </w:r>
      <w:r w:rsidRPr="000913D7">
        <w:rPr>
          <w:rFonts w:ascii="Segoe UI" w:hAnsi="Segoe UI" w:cs="Segoe UI"/>
          <w:spacing w:val="2"/>
          <w:szCs w:val="30"/>
        </w:rPr>
        <w:t>.</w:t>
      </w:r>
    </w:p>
    <w:p w:rsidR="00250709" w:rsidRDefault="00250709" w:rsidP="00250709">
      <w:pPr>
        <w:autoSpaceDE w:val="0"/>
        <w:autoSpaceDN w:val="0"/>
        <w:adjustRightInd w:val="0"/>
        <w:jc w:val="both"/>
        <w:rPr>
          <w:rFonts w:cs="Arial"/>
        </w:rPr>
      </w:pPr>
    </w:p>
    <w:p w:rsidR="0036473F" w:rsidRPr="0048369E" w:rsidRDefault="0036473F" w:rsidP="00536110">
      <w:pPr>
        <w:ind w:left="2410" w:firstLine="426"/>
        <w:jc w:val="both"/>
        <w:rPr>
          <w:rFonts w:cs="Arial"/>
        </w:rPr>
      </w:pPr>
      <w:r w:rsidRPr="0048369E">
        <w:rPr>
          <w:rFonts w:cs="Arial"/>
        </w:rPr>
        <w:t>Nestes termos,</w:t>
      </w:r>
    </w:p>
    <w:p w:rsidR="004B5CB7" w:rsidRDefault="004B5CB7" w:rsidP="00A17554">
      <w:pPr>
        <w:ind w:left="1701"/>
        <w:jc w:val="both"/>
        <w:rPr>
          <w:rFonts w:cs="Arial"/>
        </w:rPr>
      </w:pPr>
    </w:p>
    <w:p w:rsidR="0036473F" w:rsidRDefault="0036473F" w:rsidP="00536110">
      <w:pPr>
        <w:ind w:left="2410" w:firstLine="426"/>
        <w:jc w:val="both"/>
        <w:rPr>
          <w:rFonts w:cs="Arial"/>
        </w:rPr>
      </w:pPr>
      <w:r w:rsidRPr="0048369E">
        <w:rPr>
          <w:rFonts w:cs="Arial"/>
        </w:rPr>
        <w:t>Pede</w:t>
      </w:r>
      <w:r w:rsidR="008B4A1B">
        <w:rPr>
          <w:rFonts w:cs="Arial"/>
        </w:rPr>
        <w:t>m</w:t>
      </w:r>
      <w:r w:rsidRPr="0048369E">
        <w:rPr>
          <w:rFonts w:cs="Arial"/>
        </w:rPr>
        <w:t xml:space="preserve"> deferimento.</w:t>
      </w:r>
    </w:p>
    <w:p w:rsidR="008B4A1B" w:rsidRDefault="008B4A1B" w:rsidP="00536110">
      <w:pPr>
        <w:ind w:left="2410" w:firstLine="426"/>
        <w:jc w:val="both"/>
        <w:rPr>
          <w:rFonts w:cs="Arial"/>
        </w:rPr>
      </w:pPr>
    </w:p>
    <w:p w:rsidR="0036304B" w:rsidRDefault="0036304B" w:rsidP="00536110">
      <w:pPr>
        <w:ind w:left="2410" w:firstLine="426"/>
        <w:jc w:val="both"/>
        <w:rPr>
          <w:rFonts w:cs="Arial"/>
        </w:rPr>
      </w:pPr>
    </w:p>
    <w:p w:rsidR="004B5CB7" w:rsidRPr="0048369E" w:rsidRDefault="004B5CB7" w:rsidP="00536110">
      <w:pPr>
        <w:ind w:left="2410" w:firstLine="426"/>
        <w:jc w:val="both"/>
        <w:rPr>
          <w:rFonts w:cs="Arial"/>
        </w:rPr>
      </w:pPr>
    </w:p>
    <w:p w:rsidR="0036473F" w:rsidRDefault="0036473F" w:rsidP="00A17554">
      <w:pPr>
        <w:ind w:left="1701"/>
        <w:jc w:val="right"/>
        <w:rPr>
          <w:rFonts w:cs="Arial"/>
        </w:rPr>
      </w:pPr>
      <w:r w:rsidRPr="0048369E">
        <w:rPr>
          <w:rFonts w:cs="Arial"/>
        </w:rPr>
        <w:t>Campo Grande</w:t>
      </w:r>
      <w:r w:rsidR="00ED7DAF">
        <w:rPr>
          <w:rFonts w:cs="Arial"/>
        </w:rPr>
        <w:t xml:space="preserve"> </w:t>
      </w:r>
      <w:r w:rsidR="00A40518">
        <w:rPr>
          <w:rFonts w:cs="Arial"/>
        </w:rPr>
        <w:t>-</w:t>
      </w:r>
      <w:r w:rsidR="00ED7DAF">
        <w:rPr>
          <w:rFonts w:cs="Arial"/>
        </w:rPr>
        <w:t xml:space="preserve"> </w:t>
      </w:r>
      <w:r w:rsidRPr="0048369E">
        <w:rPr>
          <w:rFonts w:cs="Arial"/>
        </w:rPr>
        <w:t xml:space="preserve">MS, </w:t>
      </w:r>
      <w:r w:rsidR="005E32C5">
        <w:rPr>
          <w:rFonts w:cs="Arial"/>
        </w:rPr>
        <w:t>1</w:t>
      </w:r>
      <w:r w:rsidR="00250709">
        <w:rPr>
          <w:rFonts w:cs="Arial"/>
        </w:rPr>
        <w:t>2</w:t>
      </w:r>
      <w:r w:rsidRPr="0048369E">
        <w:rPr>
          <w:rFonts w:cs="Arial"/>
        </w:rPr>
        <w:t xml:space="preserve"> de </w:t>
      </w:r>
      <w:r w:rsidR="00250709">
        <w:rPr>
          <w:rFonts w:cs="Arial"/>
        </w:rPr>
        <w:t>Abril</w:t>
      </w:r>
      <w:r w:rsidRPr="0048369E">
        <w:rPr>
          <w:rFonts w:cs="Arial"/>
        </w:rPr>
        <w:t xml:space="preserve"> de 201</w:t>
      </w:r>
      <w:r w:rsidR="00FB57CB">
        <w:rPr>
          <w:rFonts w:cs="Arial"/>
        </w:rPr>
        <w:t>8</w:t>
      </w:r>
      <w:r w:rsidRPr="0048369E">
        <w:rPr>
          <w:rFonts w:cs="Arial"/>
        </w:rPr>
        <w:t>.</w:t>
      </w:r>
    </w:p>
    <w:p w:rsidR="00E91DD1" w:rsidRDefault="00E91DD1" w:rsidP="00A17554">
      <w:pPr>
        <w:ind w:left="1701"/>
        <w:jc w:val="right"/>
        <w:rPr>
          <w:rFonts w:cs="Arial"/>
        </w:rPr>
      </w:pPr>
    </w:p>
    <w:p w:rsidR="008B4A1B" w:rsidRDefault="008B4A1B" w:rsidP="00A17554">
      <w:pPr>
        <w:ind w:left="1701"/>
        <w:jc w:val="right"/>
        <w:rPr>
          <w:rFonts w:cs="Arial"/>
        </w:rPr>
      </w:pPr>
    </w:p>
    <w:p w:rsidR="008B4A1B" w:rsidRDefault="008B4A1B" w:rsidP="00A17554">
      <w:pPr>
        <w:ind w:left="1701"/>
        <w:jc w:val="right"/>
        <w:rPr>
          <w:rFonts w:cs="Arial"/>
        </w:rPr>
      </w:pPr>
    </w:p>
    <w:p w:rsidR="00250709" w:rsidRDefault="00250709" w:rsidP="00250709">
      <w:pPr>
        <w:ind w:left="1701"/>
        <w:jc w:val="right"/>
        <w:rPr>
          <w:rFonts w:cs="Arial"/>
        </w:rPr>
      </w:pPr>
    </w:p>
    <w:p w:rsidR="00250709" w:rsidRDefault="00250709" w:rsidP="00250709">
      <w:pPr>
        <w:ind w:left="1701"/>
        <w:rPr>
          <w:rFonts w:cs="Arial"/>
        </w:rPr>
      </w:pPr>
    </w:p>
    <w:p w:rsidR="00250709" w:rsidRPr="0048369E" w:rsidRDefault="00250709" w:rsidP="00250709">
      <w:pPr>
        <w:ind w:left="1701"/>
        <w:jc w:val="right"/>
        <w:rPr>
          <w:rFonts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1626"/>
        <w:gridCol w:w="4180"/>
      </w:tblGrid>
      <w:tr w:rsidR="00250709" w:rsidTr="00506F31">
        <w:tc>
          <w:tcPr>
            <w:tcW w:w="4105" w:type="dxa"/>
          </w:tcPr>
          <w:p w:rsidR="00250709" w:rsidRDefault="00250709" w:rsidP="00506F31">
            <w:pPr>
              <w:jc w:val="center"/>
              <w:rPr>
                <w:rFonts w:cs="Arial"/>
                <w:b/>
                <w:sz w:val="18"/>
              </w:rPr>
            </w:pPr>
          </w:p>
          <w:p w:rsidR="00250709" w:rsidRPr="00375344" w:rsidRDefault="00250709" w:rsidP="00506F31">
            <w:pPr>
              <w:jc w:val="center"/>
              <w:rPr>
                <w:rFonts w:cs="Arial"/>
                <w:b/>
                <w:sz w:val="18"/>
              </w:rPr>
            </w:pPr>
            <w:r w:rsidRPr="00375344">
              <w:rPr>
                <w:rFonts w:cs="Arial"/>
                <w:b/>
                <w:sz w:val="18"/>
              </w:rPr>
              <w:t>TIRMIANO DO NASCIMENTO ELIAS</w:t>
            </w:r>
          </w:p>
          <w:p w:rsidR="00250709" w:rsidRPr="00375344" w:rsidRDefault="00250709" w:rsidP="00506F31">
            <w:pPr>
              <w:jc w:val="center"/>
              <w:rPr>
                <w:rFonts w:cs="Arial"/>
                <w:b/>
                <w:sz w:val="18"/>
              </w:rPr>
            </w:pPr>
            <w:r w:rsidRPr="00375344">
              <w:rPr>
                <w:rFonts w:cs="Arial"/>
                <w:b/>
                <w:sz w:val="18"/>
              </w:rPr>
              <w:t>OAB 13.985/MS</w:t>
            </w:r>
          </w:p>
          <w:p w:rsidR="00250709" w:rsidRDefault="00250709" w:rsidP="00506F31">
            <w:pPr>
              <w:jc w:val="center"/>
              <w:rPr>
                <w:rFonts w:cs="Arial"/>
                <w:b/>
                <w:sz w:val="18"/>
              </w:rPr>
            </w:pPr>
            <w:r w:rsidRPr="00375344">
              <w:rPr>
                <w:rFonts w:cs="Arial"/>
                <w:b/>
                <w:sz w:val="18"/>
              </w:rPr>
              <w:t>Chancelado por certificação digital</w:t>
            </w:r>
          </w:p>
          <w:p w:rsidR="00250709" w:rsidRDefault="00250709" w:rsidP="00506F31">
            <w:pPr>
              <w:jc w:val="center"/>
              <w:rPr>
                <w:rFonts w:cs="Arial"/>
                <w:sz w:val="20"/>
              </w:rPr>
            </w:pPr>
          </w:p>
        </w:tc>
        <w:tc>
          <w:tcPr>
            <w:tcW w:w="1626" w:type="dxa"/>
          </w:tcPr>
          <w:p w:rsidR="00250709" w:rsidRDefault="00250709" w:rsidP="00506F31">
            <w:pPr>
              <w:jc w:val="center"/>
              <w:rPr>
                <w:rFonts w:cs="Arial"/>
                <w:sz w:val="20"/>
              </w:rPr>
            </w:pPr>
            <w:r>
              <w:object w:dxaOrig="1575" w:dyaOrig="1905">
                <v:shape id="_x0000_i1026" type="#_x0000_t75" style="width:70.5pt;height:51pt" o:ole="">
                  <v:imagedata r:id="rId8" o:title=""/>
                </v:shape>
                <o:OLEObject Type="Embed" ProgID="PBrush" ShapeID="_x0000_i1026" DrawAspect="Content" ObjectID="_1594640959" r:id="rId13"/>
              </w:object>
            </w:r>
          </w:p>
        </w:tc>
        <w:tc>
          <w:tcPr>
            <w:tcW w:w="4180" w:type="dxa"/>
          </w:tcPr>
          <w:p w:rsidR="00250709" w:rsidRDefault="00250709" w:rsidP="00506F31">
            <w:pPr>
              <w:jc w:val="center"/>
              <w:rPr>
                <w:rFonts w:cs="Arial"/>
                <w:b/>
                <w:sz w:val="18"/>
              </w:rPr>
            </w:pPr>
          </w:p>
          <w:p w:rsidR="00250709" w:rsidRPr="00375344" w:rsidRDefault="00250709" w:rsidP="00506F31">
            <w:pPr>
              <w:jc w:val="center"/>
              <w:rPr>
                <w:rFonts w:cs="Arial"/>
                <w:b/>
                <w:sz w:val="18"/>
              </w:rPr>
            </w:pPr>
            <w:r w:rsidRPr="00375344">
              <w:rPr>
                <w:rFonts w:cs="Arial"/>
                <w:b/>
                <w:sz w:val="18"/>
              </w:rPr>
              <w:t>REINALDO PEREIRA DA SILVA</w:t>
            </w:r>
          </w:p>
          <w:p w:rsidR="00250709" w:rsidRPr="00375344" w:rsidRDefault="00250709" w:rsidP="00506F31">
            <w:pPr>
              <w:jc w:val="center"/>
              <w:rPr>
                <w:rFonts w:cs="Arial"/>
                <w:b/>
                <w:sz w:val="18"/>
              </w:rPr>
            </w:pPr>
            <w:r w:rsidRPr="00375344">
              <w:rPr>
                <w:rFonts w:cs="Arial"/>
                <w:b/>
                <w:sz w:val="18"/>
              </w:rPr>
              <w:t>OAB 19.571/MS</w:t>
            </w:r>
          </w:p>
          <w:p w:rsidR="00250709" w:rsidRDefault="00250709" w:rsidP="00506F31">
            <w:pPr>
              <w:jc w:val="center"/>
              <w:rPr>
                <w:rFonts w:cs="Arial"/>
                <w:sz w:val="20"/>
              </w:rPr>
            </w:pPr>
          </w:p>
        </w:tc>
      </w:tr>
    </w:tbl>
    <w:p w:rsidR="00680424" w:rsidRDefault="00680424" w:rsidP="00680424">
      <w:pPr>
        <w:rPr>
          <w:rFonts w:cs="Arial"/>
        </w:rPr>
      </w:pPr>
    </w:p>
    <w:sectPr w:rsidR="00680424" w:rsidSect="00803881">
      <w:headerReference w:type="default" r:id="rId14"/>
      <w:footerReference w:type="even" r:id="rId15"/>
      <w:footerReference w:type="default" r:id="rId16"/>
      <w:pgSz w:w="12242" w:h="20163" w:code="120"/>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57A" w:rsidRDefault="009E457A">
      <w:r>
        <w:separator/>
      </w:r>
    </w:p>
  </w:endnote>
  <w:endnote w:type="continuationSeparator" w:id="0">
    <w:p w:rsidR="009E457A" w:rsidRDefault="009E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7A" w:rsidRDefault="009E457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457A" w:rsidRDefault="009E457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7A" w:rsidRDefault="009E457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0424">
      <w:rPr>
        <w:rStyle w:val="Nmerodepgina"/>
        <w:noProof/>
      </w:rPr>
      <w:t>8</w:t>
    </w:r>
    <w:r>
      <w:rPr>
        <w:rStyle w:val="Nmerodepgina"/>
      </w:rPr>
      <w:fldChar w:fldCharType="end"/>
    </w:r>
  </w:p>
  <w:p w:rsidR="009E457A" w:rsidRDefault="00FE7D07" w:rsidP="00615EC1">
    <w:pPr>
      <w:pStyle w:val="Rodap"/>
      <w:jc w:val="center"/>
    </w:pPr>
    <w:r>
      <w:pict>
        <v:shapetype id="_x0000_t110" coordsize="21600,21600" o:spt="110" path="m10800,l,10800,10800,21600,21600,10800xe">
          <v:stroke joinstyle="miter"/>
          <v:path gradientshapeok="t" o:connecttype="rect" textboxrect="5400,5400,16200,16200"/>
        </v:shapetype>
        <v:shape id="_x0000_s2065"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stroked="f">
          <v:fill r:id="rId1" o:title="Light horizontal" type="pattern"/>
          <w10:wrap anchorx="margin" anchory="page"/>
          <w10:anchorlock/>
        </v:shape>
      </w:pict>
    </w:r>
  </w:p>
  <w:p w:rsidR="009E457A" w:rsidRPr="00615EC1" w:rsidRDefault="009E457A"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9E457A" w:rsidRPr="00615EC1" w:rsidRDefault="009E457A"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57A" w:rsidRDefault="009E457A">
      <w:r>
        <w:separator/>
      </w:r>
    </w:p>
  </w:footnote>
  <w:footnote w:type="continuationSeparator" w:id="0">
    <w:p w:rsidR="009E457A" w:rsidRDefault="009E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7A" w:rsidRDefault="009E457A">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9"/>
      <w:gridCol w:w="3639"/>
      <w:gridCol w:w="5062"/>
    </w:tblGrid>
    <w:tr w:rsidR="009E457A" w:rsidRPr="00543CC2" w:rsidTr="008F69EB">
      <w:trPr>
        <w:trHeight w:val="851"/>
      </w:trPr>
      <w:tc>
        <w:tcPr>
          <w:tcW w:w="1289" w:type="dxa"/>
        </w:tcPr>
        <w:p w:rsidR="009E457A" w:rsidRPr="00042934" w:rsidRDefault="009E457A"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25pt;height:36.75pt" o:ole="">
                <v:imagedata r:id="rId1" o:title=""/>
              </v:shape>
              <o:OLEObject Type="Embed" ProgID="PBrush" ShapeID="_x0000_i1027" DrawAspect="Content" ObjectID="_1594640960" r:id="rId2"/>
            </w:object>
          </w:r>
        </w:p>
      </w:tc>
      <w:tc>
        <w:tcPr>
          <w:tcW w:w="3639" w:type="dxa"/>
        </w:tcPr>
        <w:p w:rsidR="009E457A" w:rsidRDefault="009E457A" w:rsidP="00042934">
          <w:pPr>
            <w:tabs>
              <w:tab w:val="center" w:pos="4419"/>
              <w:tab w:val="right" w:pos="8838"/>
            </w:tabs>
            <w:ind w:right="360"/>
            <w:rPr>
              <w:rFonts w:ascii="Brush Script MT" w:hAnsi="Brush Script MT" w:cs="Brush Script MT"/>
              <w:i/>
              <w:iCs/>
              <w:sz w:val="26"/>
              <w:szCs w:val="26"/>
            </w:rPr>
          </w:pPr>
          <w:proofErr w:type="spellStart"/>
          <w:r>
            <w:rPr>
              <w:rFonts w:ascii="Brush Script MT" w:hAnsi="Brush Script MT" w:cs="Brush Script MT"/>
              <w:i/>
              <w:iCs/>
              <w:sz w:val="26"/>
              <w:szCs w:val="26"/>
            </w:rPr>
            <w:t>Tirmiano</w:t>
          </w:r>
          <w:proofErr w:type="spellEnd"/>
          <w:r>
            <w:rPr>
              <w:rFonts w:ascii="Brush Script MT" w:hAnsi="Brush Script MT" w:cs="Brush Script MT"/>
              <w:i/>
              <w:iCs/>
              <w:sz w:val="26"/>
              <w:szCs w:val="26"/>
            </w:rPr>
            <w:t xml:space="preserve"> Elias</w:t>
          </w:r>
          <w:r>
            <w:rPr>
              <w:rFonts w:asciiTheme="minorHAnsi" w:hAnsiTheme="minorHAnsi" w:cs="Brush Script MT"/>
              <w:i/>
              <w:iCs/>
              <w:sz w:val="16"/>
              <w:szCs w:val="16"/>
            </w:rPr>
            <w:t xml:space="preserve"> </w:t>
          </w:r>
          <w:proofErr w:type="gramStart"/>
          <w:r>
            <w:rPr>
              <w:rFonts w:asciiTheme="minorHAnsi" w:hAnsiTheme="minorHAnsi" w:cs="Brush Script MT"/>
              <w:i/>
              <w:iCs/>
              <w:sz w:val="16"/>
              <w:szCs w:val="16"/>
            </w:rPr>
            <w:t xml:space="preserve">- </w:t>
          </w:r>
          <w:r w:rsidRPr="00EC447D">
            <w:rPr>
              <w:rFonts w:ascii="Calibri" w:hAnsi="Calibri"/>
              <w:b/>
              <w:i/>
              <w:sz w:val="16"/>
            </w:rPr>
            <w:t xml:space="preserve"> OAB</w:t>
          </w:r>
          <w:proofErr w:type="gramEnd"/>
          <w:r w:rsidRPr="00EC447D">
            <w:rPr>
              <w:rFonts w:ascii="Calibri" w:hAnsi="Calibri"/>
              <w:b/>
              <w:i/>
              <w:sz w:val="16"/>
            </w:rPr>
            <w:t xml:space="preserve">/MS </w:t>
          </w:r>
          <w:r>
            <w:rPr>
              <w:rFonts w:ascii="Calibri" w:hAnsi="Calibri" w:cs="Arial"/>
              <w:b/>
              <w:sz w:val="16"/>
            </w:rPr>
            <w:t>13.985</w:t>
          </w:r>
        </w:p>
        <w:p w:rsidR="009E457A" w:rsidRPr="00EC447D" w:rsidRDefault="009E457A" w:rsidP="00042934">
          <w:pPr>
            <w:tabs>
              <w:tab w:val="center" w:pos="4419"/>
              <w:tab w:val="right" w:pos="8838"/>
            </w:tabs>
            <w:ind w:right="360"/>
            <w:rPr>
              <w:rFonts w:ascii="Brush Script MT" w:hAnsi="Brush Script MT" w:cs="Brush Script MT"/>
              <w:i/>
              <w:iCs/>
              <w:sz w:val="26"/>
              <w:szCs w:val="52"/>
            </w:rPr>
          </w:pPr>
          <w:r w:rsidRPr="00EC447D">
            <w:rPr>
              <w:rFonts w:ascii="Brush Script MT" w:hAnsi="Brush Script MT" w:cs="Brush Script MT"/>
              <w:i/>
              <w:iCs/>
              <w:sz w:val="26"/>
              <w:szCs w:val="26"/>
            </w:rPr>
            <w:t xml:space="preserve">Reinaldo </w:t>
          </w:r>
          <w:proofErr w:type="gramStart"/>
          <w:r w:rsidRPr="00EC447D">
            <w:rPr>
              <w:rFonts w:ascii="Brush Script MT" w:hAnsi="Brush Script MT" w:cs="Brush Script MT"/>
              <w:i/>
              <w:iCs/>
              <w:sz w:val="26"/>
              <w:szCs w:val="26"/>
            </w:rPr>
            <w:t>Silva</w:t>
          </w:r>
          <w:r>
            <w:rPr>
              <w:rFonts w:asciiTheme="minorHAnsi" w:hAnsiTheme="minorHAnsi" w:cs="Brush Script MT"/>
              <w:i/>
              <w:iCs/>
              <w:sz w:val="16"/>
              <w:szCs w:val="16"/>
            </w:rPr>
            <w:t xml:space="preserve"> </w:t>
          </w:r>
          <w:r w:rsidRPr="00EC447D">
            <w:rPr>
              <w:rFonts w:ascii="Times New Roman" w:hAnsi="Times New Roman"/>
              <w:b/>
              <w:i/>
              <w:sz w:val="14"/>
            </w:rPr>
            <w:t xml:space="preserve"> </w:t>
          </w:r>
          <w:r w:rsidRPr="00EC447D">
            <w:rPr>
              <w:rFonts w:ascii="Times New Roman" w:hAnsi="Times New Roman"/>
              <w:b/>
              <w:i/>
              <w:sz w:val="12"/>
            </w:rPr>
            <w:t>-</w:t>
          </w:r>
          <w:proofErr w:type="gramEnd"/>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rsidR="009E457A" w:rsidRPr="00EC447D" w:rsidRDefault="005A46AC" w:rsidP="00042934">
          <w:pPr>
            <w:jc w:val="both"/>
            <w:rPr>
              <w:rFonts w:ascii="Times New Roman" w:hAnsi="Times New Roman"/>
              <w:b/>
              <w:i/>
              <w:sz w:val="10"/>
            </w:rPr>
          </w:pPr>
          <w:r>
            <w:rPr>
              <w:rFonts w:ascii="Times New Roman" w:hAnsi="Times New Roman"/>
              <w:b/>
              <w:i/>
              <w:noProof/>
              <w:sz w:val="10"/>
            </w:rPr>
            <w:pict>
              <v:shapetype id="_x0000_t32" coordsize="21600,21600" o:spt="32" o:oned="t" path="m,l21600,21600e" filled="f">
                <v:path arrowok="t" fillok="f" o:connecttype="none"/>
                <o:lock v:ext="edit" shapetype="t"/>
              </v:shapetype>
              <v:shape id="_x0000_s2056" type="#_x0000_t32" style="position:absolute;left:0;text-align:left;margin-left:.9pt;margin-top:3.55pt;width:139.85pt;height:0;z-index:251656704" o:connectortype="straight"/>
            </w:pict>
          </w:r>
        </w:p>
        <w:p w:rsidR="009E457A" w:rsidRPr="00AF23F1" w:rsidRDefault="009E457A" w:rsidP="00042934">
          <w:pPr>
            <w:jc w:val="both"/>
            <w:rPr>
              <w:rFonts w:cs="Arial"/>
              <w:sz w:val="26"/>
              <w:szCs w:val="26"/>
            </w:rPr>
          </w:pPr>
          <w:r>
            <w:rPr>
              <w:rFonts w:ascii="Times New Roman" w:hAnsi="Times New Roman"/>
              <w:b/>
              <w:i/>
              <w:szCs w:val="26"/>
            </w:rPr>
            <w:t>Advogados</w:t>
          </w:r>
        </w:p>
      </w:tc>
      <w:tc>
        <w:tcPr>
          <w:tcW w:w="5062" w:type="dxa"/>
        </w:tcPr>
        <w:p w:rsidR="009E457A" w:rsidRDefault="009E457A" w:rsidP="008F69EB">
          <w:pPr>
            <w:jc w:val="both"/>
            <w:rPr>
              <w:b/>
              <w:i/>
              <w:sz w:val="18"/>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w:t>
          </w:r>
          <w:proofErr w:type="gramStart"/>
          <w:r w:rsidRPr="00EC447D">
            <w:rPr>
              <w:b/>
              <w:i/>
              <w:sz w:val="18"/>
            </w:rPr>
            <w:t>67)-</w:t>
          </w:r>
          <w:proofErr w:type="gramEnd"/>
          <w:r w:rsidRPr="00EC447D">
            <w:rPr>
              <w:b/>
              <w:i/>
              <w:sz w:val="18"/>
            </w:rPr>
            <w:t xml:space="preserve">3331-5839 </w:t>
          </w:r>
          <w:r>
            <w:rPr>
              <w:b/>
              <w:i/>
              <w:sz w:val="18"/>
            </w:rPr>
            <w:t xml:space="preserve">- (67)- </w:t>
          </w:r>
          <w:r w:rsidRPr="00EC447D">
            <w:rPr>
              <w:b/>
              <w:i/>
              <w:sz w:val="18"/>
            </w:rPr>
            <w:t xml:space="preserve"> </w:t>
          </w:r>
        </w:p>
        <w:p w:rsidR="009E457A" w:rsidRPr="00EF2AE1" w:rsidRDefault="009E457A" w:rsidP="00EF2AE1">
          <w:pPr>
            <w:jc w:val="both"/>
            <w:rPr>
              <w:rFonts w:cs="Arial"/>
              <w:b/>
              <w:i/>
              <w:sz w:val="20"/>
              <w:lang w:val="en-US"/>
            </w:rPr>
          </w:pPr>
          <w:r w:rsidRPr="00EF2AE1">
            <w:rPr>
              <w:b/>
              <w:i/>
              <w:sz w:val="18"/>
              <w:lang w:val="en-US"/>
            </w:rPr>
            <w:t>9-</w:t>
          </w:r>
          <w:r>
            <w:rPr>
              <w:b/>
              <w:i/>
              <w:sz w:val="18"/>
              <w:lang w:val="en-US"/>
            </w:rPr>
            <w:t>9234</w:t>
          </w:r>
          <w:r w:rsidRPr="00EF2AE1">
            <w:rPr>
              <w:b/>
              <w:i/>
              <w:sz w:val="18"/>
              <w:lang w:val="en-US"/>
            </w:rPr>
            <w:t>-</w:t>
          </w:r>
          <w:r>
            <w:rPr>
              <w:b/>
              <w:i/>
              <w:sz w:val="18"/>
              <w:lang w:val="en-US"/>
            </w:rPr>
            <w:t>8845</w:t>
          </w:r>
          <w:r w:rsidRPr="00EF2AE1">
            <w:rPr>
              <w:b/>
              <w:i/>
              <w:sz w:val="18"/>
              <w:lang w:val="en-US"/>
            </w:rPr>
            <w:t xml:space="preserve"> – Email: </w:t>
          </w:r>
          <w:hyperlink r:id="rId3" w:history="1">
            <w:r w:rsidRPr="00EF2AE1">
              <w:rPr>
                <w:rStyle w:val="Hyperlink"/>
                <w:b/>
                <w:i/>
                <w:sz w:val="18"/>
                <w:lang w:val="en-US"/>
              </w:rPr>
              <w:t>juridico@agmcontabilidade.com.br</w:t>
            </w:r>
          </w:hyperlink>
        </w:p>
      </w:tc>
    </w:tr>
  </w:tbl>
  <w:p w:rsidR="009E457A" w:rsidRPr="00042934" w:rsidRDefault="005A46AC" w:rsidP="00042934">
    <w:pPr>
      <w:jc w:val="center"/>
      <w:rPr>
        <w:rFonts w:cs="Arial"/>
        <w:b/>
        <w:i/>
        <w:sz w:val="18"/>
        <w:u w:val="single"/>
      </w:rPr>
    </w:pPr>
    <w:r>
      <w:rPr>
        <w:rFonts w:cs="Arial"/>
        <w:b/>
        <w:i/>
        <w:noProof/>
        <w:sz w:val="18"/>
        <w:u w:val="single"/>
      </w:rPr>
      <w:pict>
        <v:shape id="_x0000_s2064" type="#_x0000_t32" style="position:absolute;left:0;text-align:left;margin-left:.1pt;margin-top:3.85pt;width:490.1pt;height:0;z-index:251657728;mso-position-horizontal-relative:text;mso-position-vertical-relative:text"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863"/>
    <w:multiLevelType w:val="hybridMultilevel"/>
    <w:tmpl w:val="5770B7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3"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15:restartNumberingAfterBreak="0">
    <w:nsid w:val="0F35260D"/>
    <w:multiLevelType w:val="multilevel"/>
    <w:tmpl w:val="0504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7"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8" w15:restartNumberingAfterBreak="0">
    <w:nsid w:val="17095FF8"/>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9"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10" w15:restartNumberingAfterBreak="0">
    <w:nsid w:val="1B0952CB"/>
    <w:multiLevelType w:val="hybridMultilevel"/>
    <w:tmpl w:val="D750D368"/>
    <w:lvl w:ilvl="0" w:tplc="D65AD2A2">
      <w:start w:val="1"/>
      <w:numFmt w:val="bullet"/>
      <w:lvlText w:val=""/>
      <w:lvlJc w:val="left"/>
      <w:pPr>
        <w:ind w:left="2422" w:hanging="360"/>
      </w:pPr>
      <w:rPr>
        <w:rFonts w:ascii="Symbol" w:eastAsia="Symbol" w:hAnsi="Symbol" w:cs="Symbol" w:hint="default"/>
        <w:w w:val="100"/>
        <w:sz w:val="28"/>
        <w:szCs w:val="28"/>
      </w:rPr>
    </w:lvl>
    <w:lvl w:ilvl="1" w:tplc="29E22900">
      <w:start w:val="1"/>
      <w:numFmt w:val="bullet"/>
      <w:lvlText w:val="•"/>
      <w:lvlJc w:val="left"/>
      <w:pPr>
        <w:ind w:left="3368" w:hanging="360"/>
      </w:pPr>
      <w:rPr>
        <w:rFonts w:hint="default"/>
      </w:rPr>
    </w:lvl>
    <w:lvl w:ilvl="2" w:tplc="2EF621D2">
      <w:start w:val="1"/>
      <w:numFmt w:val="bullet"/>
      <w:lvlText w:val="•"/>
      <w:lvlJc w:val="left"/>
      <w:pPr>
        <w:ind w:left="4317" w:hanging="360"/>
      </w:pPr>
      <w:rPr>
        <w:rFonts w:hint="default"/>
      </w:rPr>
    </w:lvl>
    <w:lvl w:ilvl="3" w:tplc="F010250E">
      <w:start w:val="1"/>
      <w:numFmt w:val="bullet"/>
      <w:lvlText w:val="•"/>
      <w:lvlJc w:val="left"/>
      <w:pPr>
        <w:ind w:left="5265" w:hanging="360"/>
      </w:pPr>
      <w:rPr>
        <w:rFonts w:hint="default"/>
      </w:rPr>
    </w:lvl>
    <w:lvl w:ilvl="4" w:tplc="EEE2DD28">
      <w:start w:val="1"/>
      <w:numFmt w:val="bullet"/>
      <w:lvlText w:val="•"/>
      <w:lvlJc w:val="left"/>
      <w:pPr>
        <w:ind w:left="6214" w:hanging="360"/>
      </w:pPr>
      <w:rPr>
        <w:rFonts w:hint="default"/>
      </w:rPr>
    </w:lvl>
    <w:lvl w:ilvl="5" w:tplc="EE9C5F86">
      <w:start w:val="1"/>
      <w:numFmt w:val="bullet"/>
      <w:lvlText w:val="•"/>
      <w:lvlJc w:val="left"/>
      <w:pPr>
        <w:ind w:left="7163" w:hanging="360"/>
      </w:pPr>
      <w:rPr>
        <w:rFonts w:hint="default"/>
      </w:rPr>
    </w:lvl>
    <w:lvl w:ilvl="6" w:tplc="FE5CCDEA">
      <w:start w:val="1"/>
      <w:numFmt w:val="bullet"/>
      <w:lvlText w:val="•"/>
      <w:lvlJc w:val="left"/>
      <w:pPr>
        <w:ind w:left="8111" w:hanging="360"/>
      </w:pPr>
      <w:rPr>
        <w:rFonts w:hint="default"/>
      </w:rPr>
    </w:lvl>
    <w:lvl w:ilvl="7" w:tplc="FDEAC38A">
      <w:start w:val="1"/>
      <w:numFmt w:val="bullet"/>
      <w:lvlText w:val="•"/>
      <w:lvlJc w:val="left"/>
      <w:pPr>
        <w:ind w:left="9060" w:hanging="360"/>
      </w:pPr>
      <w:rPr>
        <w:rFonts w:hint="default"/>
      </w:rPr>
    </w:lvl>
    <w:lvl w:ilvl="8" w:tplc="03EA78A4">
      <w:start w:val="1"/>
      <w:numFmt w:val="bullet"/>
      <w:lvlText w:val="•"/>
      <w:lvlJc w:val="left"/>
      <w:pPr>
        <w:ind w:left="10009" w:hanging="360"/>
      </w:pPr>
      <w:rPr>
        <w:rFonts w:hint="default"/>
      </w:rPr>
    </w:lvl>
  </w:abstractNum>
  <w:abstractNum w:abstractNumId="11" w15:restartNumberingAfterBreak="0">
    <w:nsid w:val="27C8623D"/>
    <w:multiLevelType w:val="hybridMultilevel"/>
    <w:tmpl w:val="2068B776"/>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2"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2BC60D1A"/>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14"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5"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6" w15:restartNumberingAfterBreak="0">
    <w:nsid w:val="310A7682"/>
    <w:multiLevelType w:val="hybridMultilevel"/>
    <w:tmpl w:val="959CF586"/>
    <w:lvl w:ilvl="0" w:tplc="04160017">
      <w:start w:val="1"/>
      <w:numFmt w:val="lowerLetter"/>
      <w:lvlText w:val="%1)"/>
      <w:lvlJc w:val="left"/>
      <w:pPr>
        <w:ind w:left="4625" w:hanging="360"/>
      </w:pPr>
    </w:lvl>
    <w:lvl w:ilvl="1" w:tplc="04160019">
      <w:start w:val="1"/>
      <w:numFmt w:val="lowerLetter"/>
      <w:lvlText w:val="%2."/>
      <w:lvlJc w:val="left"/>
      <w:pPr>
        <w:ind w:left="5345" w:hanging="360"/>
      </w:pPr>
    </w:lvl>
    <w:lvl w:ilvl="2" w:tplc="0416001B">
      <w:start w:val="1"/>
      <w:numFmt w:val="lowerRoman"/>
      <w:lvlText w:val="%3."/>
      <w:lvlJc w:val="right"/>
      <w:pPr>
        <w:ind w:left="6065" w:hanging="180"/>
      </w:pPr>
    </w:lvl>
    <w:lvl w:ilvl="3" w:tplc="0416000F">
      <w:start w:val="1"/>
      <w:numFmt w:val="decimal"/>
      <w:lvlText w:val="%4."/>
      <w:lvlJc w:val="left"/>
      <w:pPr>
        <w:ind w:left="6785" w:hanging="360"/>
      </w:pPr>
    </w:lvl>
    <w:lvl w:ilvl="4" w:tplc="04160019">
      <w:start w:val="1"/>
      <w:numFmt w:val="lowerLetter"/>
      <w:lvlText w:val="%5."/>
      <w:lvlJc w:val="left"/>
      <w:pPr>
        <w:ind w:left="7505" w:hanging="360"/>
      </w:pPr>
    </w:lvl>
    <w:lvl w:ilvl="5" w:tplc="0416001B">
      <w:start w:val="1"/>
      <w:numFmt w:val="lowerRoman"/>
      <w:lvlText w:val="%6."/>
      <w:lvlJc w:val="right"/>
      <w:pPr>
        <w:ind w:left="8225" w:hanging="180"/>
      </w:pPr>
    </w:lvl>
    <w:lvl w:ilvl="6" w:tplc="0416000F" w:tentative="1">
      <w:start w:val="1"/>
      <w:numFmt w:val="decimal"/>
      <w:lvlText w:val="%7."/>
      <w:lvlJc w:val="left"/>
      <w:pPr>
        <w:ind w:left="8945" w:hanging="360"/>
      </w:pPr>
    </w:lvl>
    <w:lvl w:ilvl="7" w:tplc="04160019" w:tentative="1">
      <w:start w:val="1"/>
      <w:numFmt w:val="lowerLetter"/>
      <w:lvlText w:val="%8."/>
      <w:lvlJc w:val="left"/>
      <w:pPr>
        <w:ind w:left="9665" w:hanging="360"/>
      </w:pPr>
    </w:lvl>
    <w:lvl w:ilvl="8" w:tplc="0416001B" w:tentative="1">
      <w:start w:val="1"/>
      <w:numFmt w:val="lowerRoman"/>
      <w:lvlText w:val="%9."/>
      <w:lvlJc w:val="right"/>
      <w:pPr>
        <w:ind w:left="10385" w:hanging="180"/>
      </w:pPr>
    </w:lvl>
  </w:abstractNum>
  <w:abstractNum w:abstractNumId="17" w15:restartNumberingAfterBreak="0">
    <w:nsid w:val="339E692D"/>
    <w:multiLevelType w:val="hybridMultilevel"/>
    <w:tmpl w:val="713A2152"/>
    <w:lvl w:ilvl="0" w:tplc="04160017">
      <w:start w:val="1"/>
      <w:numFmt w:val="lowerLetter"/>
      <w:lvlText w:val="%1)"/>
      <w:lvlJc w:val="left"/>
      <w:pPr>
        <w:ind w:left="4974" w:hanging="360"/>
      </w:p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8"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9"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0" w15:restartNumberingAfterBreak="0">
    <w:nsid w:val="4725219A"/>
    <w:multiLevelType w:val="hybridMultilevel"/>
    <w:tmpl w:val="7338B90C"/>
    <w:lvl w:ilvl="0" w:tplc="B7D62D70">
      <w:start w:val="2"/>
      <w:numFmt w:val="decimal"/>
      <w:lvlText w:val="%1."/>
      <w:lvlJc w:val="left"/>
      <w:pPr>
        <w:ind w:left="3970" w:hanging="302"/>
      </w:pPr>
      <w:rPr>
        <w:rFonts w:ascii="Times New Roman" w:eastAsia="Times New Roman" w:hAnsi="Times New Roman" w:cs="Times New Roman" w:hint="default"/>
        <w:b/>
        <w:bCs/>
        <w:i/>
        <w:w w:val="100"/>
        <w:sz w:val="28"/>
        <w:szCs w:val="28"/>
      </w:rPr>
    </w:lvl>
    <w:lvl w:ilvl="1" w:tplc="80D28B30">
      <w:start w:val="1"/>
      <w:numFmt w:val="bullet"/>
      <w:lvlText w:val="•"/>
      <w:lvlJc w:val="left"/>
      <w:pPr>
        <w:ind w:left="4772" w:hanging="302"/>
      </w:pPr>
      <w:rPr>
        <w:rFonts w:hint="default"/>
      </w:rPr>
    </w:lvl>
    <w:lvl w:ilvl="2" w:tplc="445AAA50">
      <w:start w:val="1"/>
      <w:numFmt w:val="bullet"/>
      <w:lvlText w:val="•"/>
      <w:lvlJc w:val="left"/>
      <w:pPr>
        <w:ind w:left="5565" w:hanging="302"/>
      </w:pPr>
      <w:rPr>
        <w:rFonts w:hint="default"/>
      </w:rPr>
    </w:lvl>
    <w:lvl w:ilvl="3" w:tplc="2C30A2B6">
      <w:start w:val="1"/>
      <w:numFmt w:val="bullet"/>
      <w:lvlText w:val="•"/>
      <w:lvlJc w:val="left"/>
      <w:pPr>
        <w:ind w:left="6357" w:hanging="302"/>
      </w:pPr>
      <w:rPr>
        <w:rFonts w:hint="default"/>
      </w:rPr>
    </w:lvl>
    <w:lvl w:ilvl="4" w:tplc="AD08B5FA">
      <w:start w:val="1"/>
      <w:numFmt w:val="bullet"/>
      <w:lvlText w:val="•"/>
      <w:lvlJc w:val="left"/>
      <w:pPr>
        <w:ind w:left="7150" w:hanging="302"/>
      </w:pPr>
      <w:rPr>
        <w:rFonts w:hint="default"/>
      </w:rPr>
    </w:lvl>
    <w:lvl w:ilvl="5" w:tplc="EA205B84">
      <w:start w:val="1"/>
      <w:numFmt w:val="bullet"/>
      <w:lvlText w:val="•"/>
      <w:lvlJc w:val="left"/>
      <w:pPr>
        <w:ind w:left="7943" w:hanging="302"/>
      </w:pPr>
      <w:rPr>
        <w:rFonts w:hint="default"/>
      </w:rPr>
    </w:lvl>
    <w:lvl w:ilvl="6" w:tplc="2AEE56DC">
      <w:start w:val="1"/>
      <w:numFmt w:val="bullet"/>
      <w:lvlText w:val="•"/>
      <w:lvlJc w:val="left"/>
      <w:pPr>
        <w:ind w:left="8735" w:hanging="302"/>
      </w:pPr>
      <w:rPr>
        <w:rFonts w:hint="default"/>
      </w:rPr>
    </w:lvl>
    <w:lvl w:ilvl="7" w:tplc="90DE0BAE">
      <w:start w:val="1"/>
      <w:numFmt w:val="bullet"/>
      <w:lvlText w:val="•"/>
      <w:lvlJc w:val="left"/>
      <w:pPr>
        <w:ind w:left="9528" w:hanging="302"/>
      </w:pPr>
      <w:rPr>
        <w:rFonts w:hint="default"/>
      </w:rPr>
    </w:lvl>
    <w:lvl w:ilvl="8" w:tplc="63CC0224">
      <w:start w:val="1"/>
      <w:numFmt w:val="bullet"/>
      <w:lvlText w:val="•"/>
      <w:lvlJc w:val="left"/>
      <w:pPr>
        <w:ind w:left="10321" w:hanging="302"/>
      </w:pPr>
      <w:rPr>
        <w:rFonts w:hint="default"/>
      </w:rPr>
    </w:lvl>
  </w:abstractNum>
  <w:abstractNum w:abstractNumId="21" w15:restartNumberingAfterBreak="0">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22" w15:restartNumberingAfterBreak="0">
    <w:nsid w:val="497E2803"/>
    <w:multiLevelType w:val="hybridMultilevel"/>
    <w:tmpl w:val="7C82EF02"/>
    <w:lvl w:ilvl="0" w:tplc="BF42C11C">
      <w:start w:val="1"/>
      <w:numFmt w:val="decimal"/>
      <w:lvlText w:val="%1."/>
      <w:lvlJc w:val="left"/>
      <w:pPr>
        <w:ind w:left="1702" w:hanging="281"/>
      </w:pPr>
      <w:rPr>
        <w:rFonts w:ascii="Times New Roman" w:eastAsia="Times New Roman" w:hAnsi="Times New Roman" w:cs="Times New Roman" w:hint="default"/>
        <w:b/>
        <w:bCs/>
        <w:w w:val="100"/>
        <w:sz w:val="28"/>
        <w:szCs w:val="28"/>
      </w:rPr>
    </w:lvl>
    <w:lvl w:ilvl="1" w:tplc="03E601CE">
      <w:start w:val="1"/>
      <w:numFmt w:val="upperRoman"/>
      <w:lvlText w:val="%2."/>
      <w:lvlJc w:val="left"/>
      <w:pPr>
        <w:ind w:left="3142" w:hanging="447"/>
        <w:jc w:val="right"/>
      </w:pPr>
      <w:rPr>
        <w:rFonts w:ascii="Times New Roman" w:eastAsia="Times New Roman" w:hAnsi="Times New Roman" w:cs="Times New Roman" w:hint="default"/>
        <w:b/>
        <w:bCs/>
        <w:w w:val="100"/>
        <w:sz w:val="28"/>
        <w:szCs w:val="28"/>
      </w:rPr>
    </w:lvl>
    <w:lvl w:ilvl="2" w:tplc="B94AECCC">
      <w:start w:val="1"/>
      <w:numFmt w:val="bullet"/>
      <w:lvlText w:val="•"/>
      <w:lvlJc w:val="left"/>
      <w:pPr>
        <w:ind w:left="3980" w:hanging="447"/>
      </w:pPr>
      <w:rPr>
        <w:rFonts w:hint="default"/>
      </w:rPr>
    </w:lvl>
    <w:lvl w:ilvl="3" w:tplc="DD2A4D1A">
      <w:start w:val="1"/>
      <w:numFmt w:val="bullet"/>
      <w:lvlText w:val="•"/>
      <w:lvlJc w:val="left"/>
      <w:pPr>
        <w:ind w:left="4970" w:hanging="447"/>
      </w:pPr>
      <w:rPr>
        <w:rFonts w:hint="default"/>
      </w:rPr>
    </w:lvl>
    <w:lvl w:ilvl="4" w:tplc="43B28814">
      <w:start w:val="1"/>
      <w:numFmt w:val="bullet"/>
      <w:lvlText w:val="•"/>
      <w:lvlJc w:val="left"/>
      <w:pPr>
        <w:ind w:left="5961" w:hanging="447"/>
      </w:pPr>
      <w:rPr>
        <w:rFonts w:hint="default"/>
      </w:rPr>
    </w:lvl>
    <w:lvl w:ilvl="5" w:tplc="E7BA822A">
      <w:start w:val="1"/>
      <w:numFmt w:val="bullet"/>
      <w:lvlText w:val="•"/>
      <w:lvlJc w:val="left"/>
      <w:pPr>
        <w:ind w:left="6952" w:hanging="447"/>
      </w:pPr>
      <w:rPr>
        <w:rFonts w:hint="default"/>
      </w:rPr>
    </w:lvl>
    <w:lvl w:ilvl="6" w:tplc="026E93B2">
      <w:start w:val="1"/>
      <w:numFmt w:val="bullet"/>
      <w:lvlText w:val="•"/>
      <w:lvlJc w:val="left"/>
      <w:pPr>
        <w:ind w:left="7943" w:hanging="447"/>
      </w:pPr>
      <w:rPr>
        <w:rFonts w:hint="default"/>
      </w:rPr>
    </w:lvl>
    <w:lvl w:ilvl="7" w:tplc="B0B46836">
      <w:start w:val="1"/>
      <w:numFmt w:val="bullet"/>
      <w:lvlText w:val="•"/>
      <w:lvlJc w:val="left"/>
      <w:pPr>
        <w:ind w:left="8934" w:hanging="447"/>
      </w:pPr>
      <w:rPr>
        <w:rFonts w:hint="default"/>
      </w:rPr>
    </w:lvl>
    <w:lvl w:ilvl="8" w:tplc="66D8C6E4">
      <w:start w:val="1"/>
      <w:numFmt w:val="bullet"/>
      <w:lvlText w:val="•"/>
      <w:lvlJc w:val="left"/>
      <w:pPr>
        <w:ind w:left="9924" w:hanging="447"/>
      </w:pPr>
      <w:rPr>
        <w:rFonts w:hint="default"/>
      </w:rPr>
    </w:lvl>
  </w:abstractNum>
  <w:abstractNum w:abstractNumId="23" w15:restartNumberingAfterBreak="0">
    <w:nsid w:val="505E77C6"/>
    <w:multiLevelType w:val="hybridMultilevel"/>
    <w:tmpl w:val="7E2CC2BA"/>
    <w:lvl w:ilvl="0" w:tplc="080C3454">
      <w:start w:val="1"/>
      <w:numFmt w:val="lowerLetter"/>
      <w:lvlText w:val="%1)"/>
      <w:lvlJc w:val="left"/>
      <w:pPr>
        <w:ind w:left="3405" w:hanging="281"/>
      </w:pPr>
      <w:rPr>
        <w:rFonts w:ascii="Arial" w:eastAsia="Arial" w:hAnsi="Arial" w:cs="Arial" w:hint="default"/>
        <w:spacing w:val="0"/>
        <w:w w:val="100"/>
        <w:sz w:val="24"/>
        <w:szCs w:val="24"/>
      </w:rPr>
    </w:lvl>
    <w:lvl w:ilvl="1" w:tplc="E5929F46">
      <w:start w:val="1"/>
      <w:numFmt w:val="bullet"/>
      <w:lvlText w:val="•"/>
      <w:lvlJc w:val="left"/>
      <w:pPr>
        <w:ind w:left="8520" w:hanging="281"/>
      </w:pPr>
      <w:rPr>
        <w:rFonts w:hint="default"/>
      </w:rPr>
    </w:lvl>
    <w:lvl w:ilvl="2" w:tplc="E82C9EB4">
      <w:start w:val="1"/>
      <w:numFmt w:val="bullet"/>
      <w:lvlText w:val="•"/>
      <w:lvlJc w:val="left"/>
      <w:pPr>
        <w:ind w:left="8895" w:hanging="281"/>
      </w:pPr>
      <w:rPr>
        <w:rFonts w:hint="default"/>
      </w:rPr>
    </w:lvl>
    <w:lvl w:ilvl="3" w:tplc="05A02674">
      <w:start w:val="1"/>
      <w:numFmt w:val="bullet"/>
      <w:lvlText w:val="•"/>
      <w:lvlJc w:val="left"/>
      <w:pPr>
        <w:ind w:left="9271" w:hanging="281"/>
      </w:pPr>
      <w:rPr>
        <w:rFonts w:hint="default"/>
      </w:rPr>
    </w:lvl>
    <w:lvl w:ilvl="4" w:tplc="918E6F68">
      <w:start w:val="1"/>
      <w:numFmt w:val="bullet"/>
      <w:lvlText w:val="•"/>
      <w:lvlJc w:val="left"/>
      <w:pPr>
        <w:ind w:left="9646" w:hanging="281"/>
      </w:pPr>
      <w:rPr>
        <w:rFonts w:hint="default"/>
      </w:rPr>
    </w:lvl>
    <w:lvl w:ilvl="5" w:tplc="6ABC3514">
      <w:start w:val="1"/>
      <w:numFmt w:val="bullet"/>
      <w:lvlText w:val="•"/>
      <w:lvlJc w:val="left"/>
      <w:pPr>
        <w:ind w:left="10022" w:hanging="281"/>
      </w:pPr>
      <w:rPr>
        <w:rFonts w:hint="default"/>
      </w:rPr>
    </w:lvl>
    <w:lvl w:ilvl="6" w:tplc="AEB49E66">
      <w:start w:val="1"/>
      <w:numFmt w:val="bullet"/>
      <w:lvlText w:val="•"/>
      <w:lvlJc w:val="left"/>
      <w:pPr>
        <w:ind w:left="10397" w:hanging="281"/>
      </w:pPr>
      <w:rPr>
        <w:rFonts w:hint="default"/>
      </w:rPr>
    </w:lvl>
    <w:lvl w:ilvl="7" w:tplc="5C7A4C86">
      <w:start w:val="1"/>
      <w:numFmt w:val="bullet"/>
      <w:lvlText w:val="•"/>
      <w:lvlJc w:val="left"/>
      <w:pPr>
        <w:ind w:left="10773" w:hanging="281"/>
      </w:pPr>
      <w:rPr>
        <w:rFonts w:hint="default"/>
      </w:rPr>
    </w:lvl>
    <w:lvl w:ilvl="8" w:tplc="05D07338">
      <w:start w:val="1"/>
      <w:numFmt w:val="bullet"/>
      <w:lvlText w:val="•"/>
      <w:lvlJc w:val="left"/>
      <w:pPr>
        <w:ind w:left="11148" w:hanging="281"/>
      </w:pPr>
      <w:rPr>
        <w:rFonts w:hint="default"/>
      </w:rPr>
    </w:lvl>
  </w:abstractNum>
  <w:abstractNum w:abstractNumId="24"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25" w15:restartNumberingAfterBreak="0">
    <w:nsid w:val="58ED541F"/>
    <w:multiLevelType w:val="hybridMultilevel"/>
    <w:tmpl w:val="D38C5D8E"/>
    <w:lvl w:ilvl="0" w:tplc="0416000D">
      <w:start w:val="1"/>
      <w:numFmt w:val="bullet"/>
      <w:lvlText w:val=""/>
      <w:lvlJc w:val="left"/>
      <w:pPr>
        <w:ind w:left="4614" w:hanging="360"/>
      </w:pPr>
      <w:rPr>
        <w:rFonts w:ascii="Wingdings" w:hAnsi="Wingdings" w:hint="default"/>
      </w:rPr>
    </w:lvl>
    <w:lvl w:ilvl="1" w:tplc="04160003" w:tentative="1">
      <w:start w:val="1"/>
      <w:numFmt w:val="bullet"/>
      <w:lvlText w:val="o"/>
      <w:lvlJc w:val="left"/>
      <w:pPr>
        <w:ind w:left="5334" w:hanging="360"/>
      </w:pPr>
      <w:rPr>
        <w:rFonts w:ascii="Courier New" w:hAnsi="Courier New" w:cs="Courier New" w:hint="default"/>
      </w:rPr>
    </w:lvl>
    <w:lvl w:ilvl="2" w:tplc="04160005" w:tentative="1">
      <w:start w:val="1"/>
      <w:numFmt w:val="bullet"/>
      <w:lvlText w:val=""/>
      <w:lvlJc w:val="left"/>
      <w:pPr>
        <w:ind w:left="6054" w:hanging="360"/>
      </w:pPr>
      <w:rPr>
        <w:rFonts w:ascii="Wingdings" w:hAnsi="Wingdings" w:hint="default"/>
      </w:rPr>
    </w:lvl>
    <w:lvl w:ilvl="3" w:tplc="04160001" w:tentative="1">
      <w:start w:val="1"/>
      <w:numFmt w:val="bullet"/>
      <w:lvlText w:val=""/>
      <w:lvlJc w:val="left"/>
      <w:pPr>
        <w:ind w:left="6774" w:hanging="360"/>
      </w:pPr>
      <w:rPr>
        <w:rFonts w:ascii="Symbol" w:hAnsi="Symbol" w:hint="default"/>
      </w:rPr>
    </w:lvl>
    <w:lvl w:ilvl="4" w:tplc="04160003" w:tentative="1">
      <w:start w:val="1"/>
      <w:numFmt w:val="bullet"/>
      <w:lvlText w:val="o"/>
      <w:lvlJc w:val="left"/>
      <w:pPr>
        <w:ind w:left="7494" w:hanging="360"/>
      </w:pPr>
      <w:rPr>
        <w:rFonts w:ascii="Courier New" w:hAnsi="Courier New" w:cs="Courier New" w:hint="default"/>
      </w:rPr>
    </w:lvl>
    <w:lvl w:ilvl="5" w:tplc="04160005" w:tentative="1">
      <w:start w:val="1"/>
      <w:numFmt w:val="bullet"/>
      <w:lvlText w:val=""/>
      <w:lvlJc w:val="left"/>
      <w:pPr>
        <w:ind w:left="8214" w:hanging="360"/>
      </w:pPr>
      <w:rPr>
        <w:rFonts w:ascii="Wingdings" w:hAnsi="Wingdings" w:hint="default"/>
      </w:rPr>
    </w:lvl>
    <w:lvl w:ilvl="6" w:tplc="04160001" w:tentative="1">
      <w:start w:val="1"/>
      <w:numFmt w:val="bullet"/>
      <w:lvlText w:val=""/>
      <w:lvlJc w:val="left"/>
      <w:pPr>
        <w:ind w:left="8934" w:hanging="360"/>
      </w:pPr>
      <w:rPr>
        <w:rFonts w:ascii="Symbol" w:hAnsi="Symbol" w:hint="default"/>
      </w:rPr>
    </w:lvl>
    <w:lvl w:ilvl="7" w:tplc="04160003" w:tentative="1">
      <w:start w:val="1"/>
      <w:numFmt w:val="bullet"/>
      <w:lvlText w:val="o"/>
      <w:lvlJc w:val="left"/>
      <w:pPr>
        <w:ind w:left="9654" w:hanging="360"/>
      </w:pPr>
      <w:rPr>
        <w:rFonts w:ascii="Courier New" w:hAnsi="Courier New" w:cs="Courier New" w:hint="default"/>
      </w:rPr>
    </w:lvl>
    <w:lvl w:ilvl="8" w:tplc="04160005" w:tentative="1">
      <w:start w:val="1"/>
      <w:numFmt w:val="bullet"/>
      <w:lvlText w:val=""/>
      <w:lvlJc w:val="left"/>
      <w:pPr>
        <w:ind w:left="10374" w:hanging="360"/>
      </w:pPr>
      <w:rPr>
        <w:rFonts w:ascii="Wingdings" w:hAnsi="Wingdings" w:hint="default"/>
      </w:rPr>
    </w:lvl>
  </w:abstractNum>
  <w:abstractNum w:abstractNumId="26"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27" w15:restartNumberingAfterBreak="0">
    <w:nsid w:val="59E33168"/>
    <w:multiLevelType w:val="multilevel"/>
    <w:tmpl w:val="D0C4758C"/>
    <w:lvl w:ilvl="0">
      <w:start w:val="2"/>
      <w:numFmt w:val="upperRoman"/>
      <w:lvlText w:val="%1"/>
      <w:lvlJc w:val="left"/>
      <w:pPr>
        <w:ind w:left="5450" w:hanging="404"/>
      </w:pPr>
      <w:rPr>
        <w:rFonts w:hint="default"/>
      </w:rPr>
    </w:lvl>
    <w:lvl w:ilvl="1">
      <w:start w:val="1"/>
      <w:numFmt w:val="decimal"/>
      <w:lvlText w:val="%1.%2"/>
      <w:lvlJc w:val="left"/>
      <w:pPr>
        <w:ind w:left="5450" w:hanging="404"/>
      </w:pPr>
      <w:rPr>
        <w:rFonts w:ascii="Arial" w:eastAsia="Arial" w:hAnsi="Arial" w:cs="Arial" w:hint="default"/>
        <w:i/>
        <w:w w:val="100"/>
        <w:sz w:val="24"/>
        <w:szCs w:val="24"/>
      </w:rPr>
    </w:lvl>
    <w:lvl w:ilvl="2">
      <w:start w:val="1"/>
      <w:numFmt w:val="upperRoman"/>
      <w:lvlText w:val="%3"/>
      <w:lvlJc w:val="left"/>
      <w:pPr>
        <w:ind w:left="3969" w:hanging="161"/>
      </w:pPr>
      <w:rPr>
        <w:rFonts w:ascii="Arial" w:eastAsia="Arial" w:hAnsi="Arial" w:cs="Arial" w:hint="default"/>
        <w:w w:val="100"/>
        <w:sz w:val="22"/>
        <w:szCs w:val="22"/>
      </w:rPr>
    </w:lvl>
    <w:lvl w:ilvl="3">
      <w:start w:val="1"/>
      <w:numFmt w:val="bullet"/>
      <w:lvlText w:val="•"/>
      <w:lvlJc w:val="left"/>
      <w:pPr>
        <w:ind w:left="6891" w:hanging="161"/>
      </w:pPr>
      <w:rPr>
        <w:rFonts w:hint="default"/>
      </w:rPr>
    </w:lvl>
    <w:lvl w:ilvl="4">
      <w:start w:val="1"/>
      <w:numFmt w:val="bullet"/>
      <w:lvlText w:val="•"/>
      <w:lvlJc w:val="left"/>
      <w:pPr>
        <w:ind w:left="7606" w:hanging="161"/>
      </w:pPr>
      <w:rPr>
        <w:rFonts w:hint="default"/>
      </w:rPr>
    </w:lvl>
    <w:lvl w:ilvl="5">
      <w:start w:val="1"/>
      <w:numFmt w:val="bullet"/>
      <w:lvlText w:val="•"/>
      <w:lvlJc w:val="left"/>
      <w:pPr>
        <w:ind w:left="8322" w:hanging="161"/>
      </w:pPr>
      <w:rPr>
        <w:rFonts w:hint="default"/>
      </w:rPr>
    </w:lvl>
    <w:lvl w:ilvl="6">
      <w:start w:val="1"/>
      <w:numFmt w:val="bullet"/>
      <w:lvlText w:val="•"/>
      <w:lvlJc w:val="left"/>
      <w:pPr>
        <w:ind w:left="9037" w:hanging="161"/>
      </w:pPr>
      <w:rPr>
        <w:rFonts w:hint="default"/>
      </w:rPr>
    </w:lvl>
    <w:lvl w:ilvl="7">
      <w:start w:val="1"/>
      <w:numFmt w:val="bullet"/>
      <w:lvlText w:val="•"/>
      <w:lvlJc w:val="left"/>
      <w:pPr>
        <w:ind w:left="9753" w:hanging="161"/>
      </w:pPr>
      <w:rPr>
        <w:rFonts w:hint="default"/>
      </w:rPr>
    </w:lvl>
    <w:lvl w:ilvl="8">
      <w:start w:val="1"/>
      <w:numFmt w:val="bullet"/>
      <w:lvlText w:val="•"/>
      <w:lvlJc w:val="left"/>
      <w:pPr>
        <w:ind w:left="10468" w:hanging="161"/>
      </w:pPr>
      <w:rPr>
        <w:rFonts w:hint="default"/>
      </w:rPr>
    </w:lvl>
  </w:abstractNum>
  <w:abstractNum w:abstractNumId="28" w15:restartNumberingAfterBreak="0">
    <w:nsid w:val="5A250BA3"/>
    <w:multiLevelType w:val="hybridMultilevel"/>
    <w:tmpl w:val="4BCC2FB6"/>
    <w:lvl w:ilvl="0" w:tplc="0416000B">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9" w15:restartNumberingAfterBreak="0">
    <w:nsid w:val="5BE059FD"/>
    <w:multiLevelType w:val="multilevel"/>
    <w:tmpl w:val="F79A62E4"/>
    <w:lvl w:ilvl="0">
      <w:start w:val="3"/>
      <w:numFmt w:val="upperRoman"/>
      <w:lvlText w:val="%1"/>
      <w:lvlJc w:val="left"/>
      <w:pPr>
        <w:ind w:left="2894" w:hanging="471"/>
      </w:pPr>
      <w:rPr>
        <w:rFonts w:hint="default"/>
      </w:rPr>
    </w:lvl>
    <w:lvl w:ilvl="1">
      <w:start w:val="1"/>
      <w:numFmt w:val="decimal"/>
      <w:lvlText w:val="%1.%2"/>
      <w:lvlJc w:val="left"/>
      <w:pPr>
        <w:ind w:left="2894" w:hanging="471"/>
      </w:pPr>
      <w:rPr>
        <w:rFonts w:ascii="Arial" w:eastAsia="Arial" w:hAnsi="Arial" w:cs="Arial" w:hint="default"/>
        <w:i/>
        <w:w w:val="100"/>
        <w:sz w:val="24"/>
        <w:szCs w:val="24"/>
      </w:rPr>
    </w:lvl>
    <w:lvl w:ilvl="2">
      <w:start w:val="1"/>
      <w:numFmt w:val="decimal"/>
      <w:lvlText w:val="%3."/>
      <w:lvlJc w:val="left"/>
      <w:pPr>
        <w:ind w:left="3969" w:hanging="248"/>
      </w:pPr>
      <w:rPr>
        <w:rFonts w:ascii="Arial" w:eastAsia="Arial" w:hAnsi="Arial" w:cs="Arial" w:hint="default"/>
        <w:spacing w:val="-1"/>
        <w:w w:val="100"/>
        <w:sz w:val="22"/>
        <w:szCs w:val="22"/>
      </w:rPr>
    </w:lvl>
    <w:lvl w:ilvl="3">
      <w:start w:val="1"/>
      <w:numFmt w:val="decimal"/>
      <w:lvlText w:val="%3.%4."/>
      <w:lvlJc w:val="left"/>
      <w:pPr>
        <w:ind w:left="3969" w:hanging="529"/>
      </w:pPr>
      <w:rPr>
        <w:rFonts w:ascii="Arial" w:eastAsia="Arial" w:hAnsi="Arial" w:cs="Arial" w:hint="default"/>
        <w:spacing w:val="-1"/>
        <w:w w:val="100"/>
        <w:sz w:val="22"/>
        <w:szCs w:val="22"/>
      </w:rPr>
    </w:lvl>
    <w:lvl w:ilvl="4">
      <w:start w:val="1"/>
      <w:numFmt w:val="bullet"/>
      <w:lvlText w:val="•"/>
      <w:lvlJc w:val="left"/>
      <w:pPr>
        <w:ind w:left="6606" w:hanging="529"/>
      </w:pPr>
      <w:rPr>
        <w:rFonts w:hint="default"/>
      </w:rPr>
    </w:lvl>
    <w:lvl w:ilvl="5">
      <w:start w:val="1"/>
      <w:numFmt w:val="bullet"/>
      <w:lvlText w:val="•"/>
      <w:lvlJc w:val="left"/>
      <w:pPr>
        <w:ind w:left="7488" w:hanging="529"/>
      </w:pPr>
      <w:rPr>
        <w:rFonts w:hint="default"/>
      </w:rPr>
    </w:lvl>
    <w:lvl w:ilvl="6">
      <w:start w:val="1"/>
      <w:numFmt w:val="bullet"/>
      <w:lvlText w:val="•"/>
      <w:lvlJc w:val="left"/>
      <w:pPr>
        <w:ind w:left="8371" w:hanging="529"/>
      </w:pPr>
      <w:rPr>
        <w:rFonts w:hint="default"/>
      </w:rPr>
    </w:lvl>
    <w:lvl w:ilvl="7">
      <w:start w:val="1"/>
      <w:numFmt w:val="bullet"/>
      <w:lvlText w:val="•"/>
      <w:lvlJc w:val="left"/>
      <w:pPr>
        <w:ind w:left="9253" w:hanging="529"/>
      </w:pPr>
      <w:rPr>
        <w:rFonts w:hint="default"/>
      </w:rPr>
    </w:lvl>
    <w:lvl w:ilvl="8">
      <w:start w:val="1"/>
      <w:numFmt w:val="bullet"/>
      <w:lvlText w:val="•"/>
      <w:lvlJc w:val="left"/>
      <w:pPr>
        <w:ind w:left="10135" w:hanging="529"/>
      </w:pPr>
      <w:rPr>
        <w:rFonts w:hint="default"/>
      </w:rPr>
    </w:lvl>
  </w:abstractNum>
  <w:abstractNum w:abstractNumId="30"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32" w15:restartNumberingAfterBreak="0">
    <w:nsid w:val="65BD51A9"/>
    <w:multiLevelType w:val="hybridMultilevel"/>
    <w:tmpl w:val="F6549650"/>
    <w:lvl w:ilvl="0" w:tplc="DFD0F216">
      <w:start w:val="1"/>
      <w:numFmt w:val="upperRoman"/>
      <w:lvlText w:val="%1."/>
      <w:lvlJc w:val="left"/>
      <w:pPr>
        <w:ind w:left="3914" w:hanging="202"/>
        <w:jc w:val="right"/>
      </w:pPr>
      <w:rPr>
        <w:rFonts w:ascii="Arial" w:eastAsia="Arial" w:hAnsi="Arial" w:cs="Arial" w:hint="default"/>
        <w:b/>
        <w:bCs/>
        <w:w w:val="100"/>
        <w:sz w:val="24"/>
        <w:szCs w:val="24"/>
      </w:rPr>
    </w:lvl>
    <w:lvl w:ilvl="1" w:tplc="E03046DA">
      <w:start w:val="1"/>
      <w:numFmt w:val="bullet"/>
      <w:lvlText w:val="•"/>
      <w:lvlJc w:val="left"/>
      <w:pPr>
        <w:ind w:left="4718" w:hanging="202"/>
      </w:pPr>
      <w:rPr>
        <w:rFonts w:hint="default"/>
      </w:rPr>
    </w:lvl>
    <w:lvl w:ilvl="2" w:tplc="98D823F2">
      <w:start w:val="1"/>
      <w:numFmt w:val="bullet"/>
      <w:lvlText w:val="•"/>
      <w:lvlJc w:val="left"/>
      <w:pPr>
        <w:ind w:left="5516" w:hanging="202"/>
      </w:pPr>
      <w:rPr>
        <w:rFonts w:hint="default"/>
      </w:rPr>
    </w:lvl>
    <w:lvl w:ilvl="3" w:tplc="61242E60">
      <w:start w:val="1"/>
      <w:numFmt w:val="bullet"/>
      <w:lvlText w:val="•"/>
      <w:lvlJc w:val="left"/>
      <w:pPr>
        <w:ind w:left="6314" w:hanging="202"/>
      </w:pPr>
      <w:rPr>
        <w:rFonts w:hint="default"/>
      </w:rPr>
    </w:lvl>
    <w:lvl w:ilvl="4" w:tplc="8BC80ADE">
      <w:start w:val="1"/>
      <w:numFmt w:val="bullet"/>
      <w:lvlText w:val="•"/>
      <w:lvlJc w:val="left"/>
      <w:pPr>
        <w:ind w:left="7112" w:hanging="202"/>
      </w:pPr>
      <w:rPr>
        <w:rFonts w:hint="default"/>
      </w:rPr>
    </w:lvl>
    <w:lvl w:ilvl="5" w:tplc="242C149E">
      <w:start w:val="1"/>
      <w:numFmt w:val="bullet"/>
      <w:lvlText w:val="•"/>
      <w:lvlJc w:val="left"/>
      <w:pPr>
        <w:ind w:left="7910" w:hanging="202"/>
      </w:pPr>
      <w:rPr>
        <w:rFonts w:hint="default"/>
      </w:rPr>
    </w:lvl>
    <w:lvl w:ilvl="6" w:tplc="50342AA6">
      <w:start w:val="1"/>
      <w:numFmt w:val="bullet"/>
      <w:lvlText w:val="•"/>
      <w:lvlJc w:val="left"/>
      <w:pPr>
        <w:ind w:left="8708" w:hanging="202"/>
      </w:pPr>
      <w:rPr>
        <w:rFonts w:hint="default"/>
      </w:rPr>
    </w:lvl>
    <w:lvl w:ilvl="7" w:tplc="ACCA77AC">
      <w:start w:val="1"/>
      <w:numFmt w:val="bullet"/>
      <w:lvlText w:val="•"/>
      <w:lvlJc w:val="left"/>
      <w:pPr>
        <w:ind w:left="9506" w:hanging="202"/>
      </w:pPr>
      <w:rPr>
        <w:rFonts w:hint="default"/>
      </w:rPr>
    </w:lvl>
    <w:lvl w:ilvl="8" w:tplc="5E3C7F46">
      <w:start w:val="1"/>
      <w:numFmt w:val="bullet"/>
      <w:lvlText w:val="•"/>
      <w:lvlJc w:val="left"/>
      <w:pPr>
        <w:ind w:left="10304" w:hanging="202"/>
      </w:pPr>
      <w:rPr>
        <w:rFonts w:hint="default"/>
      </w:rPr>
    </w:lvl>
  </w:abstractNum>
  <w:abstractNum w:abstractNumId="33" w15:restartNumberingAfterBreak="0">
    <w:nsid w:val="697918C7"/>
    <w:multiLevelType w:val="hybridMultilevel"/>
    <w:tmpl w:val="9D36BC72"/>
    <w:lvl w:ilvl="0" w:tplc="E51027B2">
      <w:start w:val="4"/>
      <w:numFmt w:val="upperRoman"/>
      <w:lvlText w:val="%1."/>
      <w:lvlJc w:val="left"/>
      <w:pPr>
        <w:ind w:left="5632" w:hanging="363"/>
        <w:jc w:val="right"/>
      </w:pPr>
      <w:rPr>
        <w:rFonts w:ascii="Arial" w:eastAsia="Arial" w:hAnsi="Arial" w:cs="Arial" w:hint="default"/>
        <w:b/>
        <w:bCs/>
        <w:w w:val="100"/>
        <w:sz w:val="24"/>
        <w:szCs w:val="24"/>
      </w:rPr>
    </w:lvl>
    <w:lvl w:ilvl="1" w:tplc="318663F8">
      <w:start w:val="1"/>
      <w:numFmt w:val="bullet"/>
      <w:lvlText w:val="•"/>
      <w:lvlJc w:val="left"/>
      <w:pPr>
        <w:ind w:left="6266" w:hanging="363"/>
      </w:pPr>
      <w:rPr>
        <w:rFonts w:hint="default"/>
      </w:rPr>
    </w:lvl>
    <w:lvl w:ilvl="2" w:tplc="9224DF22">
      <w:start w:val="1"/>
      <w:numFmt w:val="bullet"/>
      <w:lvlText w:val="•"/>
      <w:lvlJc w:val="left"/>
      <w:pPr>
        <w:ind w:left="6892" w:hanging="363"/>
      </w:pPr>
      <w:rPr>
        <w:rFonts w:hint="default"/>
      </w:rPr>
    </w:lvl>
    <w:lvl w:ilvl="3" w:tplc="AB8CB1FC">
      <w:start w:val="1"/>
      <w:numFmt w:val="bullet"/>
      <w:lvlText w:val="•"/>
      <w:lvlJc w:val="left"/>
      <w:pPr>
        <w:ind w:left="7518" w:hanging="363"/>
      </w:pPr>
      <w:rPr>
        <w:rFonts w:hint="default"/>
      </w:rPr>
    </w:lvl>
    <w:lvl w:ilvl="4" w:tplc="B83078BA">
      <w:start w:val="1"/>
      <w:numFmt w:val="bullet"/>
      <w:lvlText w:val="•"/>
      <w:lvlJc w:val="left"/>
      <w:pPr>
        <w:ind w:left="8144" w:hanging="363"/>
      </w:pPr>
      <w:rPr>
        <w:rFonts w:hint="default"/>
      </w:rPr>
    </w:lvl>
    <w:lvl w:ilvl="5" w:tplc="EBEA1394">
      <w:start w:val="1"/>
      <w:numFmt w:val="bullet"/>
      <w:lvlText w:val="•"/>
      <w:lvlJc w:val="left"/>
      <w:pPr>
        <w:ind w:left="8770" w:hanging="363"/>
      </w:pPr>
      <w:rPr>
        <w:rFonts w:hint="default"/>
      </w:rPr>
    </w:lvl>
    <w:lvl w:ilvl="6" w:tplc="5FA0ECBE">
      <w:start w:val="1"/>
      <w:numFmt w:val="bullet"/>
      <w:lvlText w:val="•"/>
      <w:lvlJc w:val="left"/>
      <w:pPr>
        <w:ind w:left="9396" w:hanging="363"/>
      </w:pPr>
      <w:rPr>
        <w:rFonts w:hint="default"/>
      </w:rPr>
    </w:lvl>
    <w:lvl w:ilvl="7" w:tplc="BF76ACB4">
      <w:start w:val="1"/>
      <w:numFmt w:val="bullet"/>
      <w:lvlText w:val="•"/>
      <w:lvlJc w:val="left"/>
      <w:pPr>
        <w:ind w:left="10022" w:hanging="363"/>
      </w:pPr>
      <w:rPr>
        <w:rFonts w:hint="default"/>
      </w:rPr>
    </w:lvl>
    <w:lvl w:ilvl="8" w:tplc="E34EC6D0">
      <w:start w:val="1"/>
      <w:numFmt w:val="bullet"/>
      <w:lvlText w:val="•"/>
      <w:lvlJc w:val="left"/>
      <w:pPr>
        <w:ind w:left="10648" w:hanging="363"/>
      </w:pPr>
      <w:rPr>
        <w:rFonts w:hint="default"/>
      </w:rPr>
    </w:lvl>
  </w:abstractNum>
  <w:abstractNum w:abstractNumId="34"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C562B1"/>
    <w:multiLevelType w:val="multilevel"/>
    <w:tmpl w:val="46129B18"/>
    <w:lvl w:ilvl="0">
      <w:start w:val="4"/>
      <w:numFmt w:val="upperRoman"/>
      <w:lvlText w:val="%1"/>
      <w:lvlJc w:val="left"/>
      <w:pPr>
        <w:ind w:left="2483" w:hanging="497"/>
      </w:pPr>
      <w:rPr>
        <w:rFonts w:hint="default"/>
      </w:rPr>
    </w:lvl>
    <w:lvl w:ilvl="1">
      <w:start w:val="1"/>
      <w:numFmt w:val="decimal"/>
      <w:lvlText w:val="%1.%2"/>
      <w:lvlJc w:val="left"/>
      <w:pPr>
        <w:ind w:left="2599" w:hanging="497"/>
      </w:pPr>
      <w:rPr>
        <w:rFonts w:ascii="Arial" w:eastAsia="Arial" w:hAnsi="Arial" w:cs="Arial" w:hint="default"/>
        <w:i/>
        <w:w w:val="100"/>
        <w:sz w:val="24"/>
        <w:szCs w:val="24"/>
      </w:rPr>
    </w:lvl>
    <w:lvl w:ilvl="2">
      <w:start w:val="1"/>
      <w:numFmt w:val="lowerLetter"/>
      <w:lvlText w:val="%3)"/>
      <w:lvlJc w:val="left"/>
      <w:pPr>
        <w:ind w:left="1701" w:hanging="313"/>
      </w:pPr>
      <w:rPr>
        <w:rFonts w:ascii="Arial" w:eastAsia="Arial" w:hAnsi="Arial" w:cs="Arial" w:hint="default"/>
        <w:spacing w:val="0"/>
        <w:w w:val="100"/>
        <w:sz w:val="24"/>
        <w:szCs w:val="24"/>
      </w:rPr>
    </w:lvl>
    <w:lvl w:ilvl="3">
      <w:start w:val="1"/>
      <w:numFmt w:val="bullet"/>
      <w:lvlText w:val="•"/>
      <w:lvlJc w:val="left"/>
      <w:pPr>
        <w:ind w:left="4952" w:hanging="313"/>
      </w:pPr>
      <w:rPr>
        <w:rFonts w:hint="default"/>
      </w:rPr>
    </w:lvl>
    <w:lvl w:ilvl="4">
      <w:start w:val="1"/>
      <w:numFmt w:val="bullet"/>
      <w:lvlText w:val="•"/>
      <w:lvlJc w:val="left"/>
      <w:pPr>
        <w:ind w:left="5945" w:hanging="313"/>
      </w:pPr>
      <w:rPr>
        <w:rFonts w:hint="default"/>
      </w:rPr>
    </w:lvl>
    <w:lvl w:ilvl="5">
      <w:start w:val="1"/>
      <w:numFmt w:val="bullet"/>
      <w:lvlText w:val="•"/>
      <w:lvlJc w:val="left"/>
      <w:pPr>
        <w:ind w:left="6937" w:hanging="313"/>
      </w:pPr>
      <w:rPr>
        <w:rFonts w:hint="default"/>
      </w:rPr>
    </w:lvl>
    <w:lvl w:ilvl="6">
      <w:start w:val="1"/>
      <w:numFmt w:val="bullet"/>
      <w:lvlText w:val="•"/>
      <w:lvlJc w:val="left"/>
      <w:pPr>
        <w:ind w:left="7930" w:hanging="313"/>
      </w:pPr>
      <w:rPr>
        <w:rFonts w:hint="default"/>
      </w:rPr>
    </w:lvl>
    <w:lvl w:ilvl="7">
      <w:start w:val="1"/>
      <w:numFmt w:val="bullet"/>
      <w:lvlText w:val="•"/>
      <w:lvlJc w:val="left"/>
      <w:pPr>
        <w:ind w:left="8922" w:hanging="313"/>
      </w:pPr>
      <w:rPr>
        <w:rFonts w:hint="default"/>
      </w:rPr>
    </w:lvl>
    <w:lvl w:ilvl="8">
      <w:start w:val="1"/>
      <w:numFmt w:val="bullet"/>
      <w:lvlText w:val="•"/>
      <w:lvlJc w:val="left"/>
      <w:pPr>
        <w:ind w:left="9915" w:hanging="313"/>
      </w:pPr>
      <w:rPr>
        <w:rFonts w:hint="default"/>
      </w:rPr>
    </w:lvl>
  </w:abstractNum>
  <w:abstractNum w:abstractNumId="36" w15:restartNumberingAfterBreak="0">
    <w:nsid w:val="6EAE6801"/>
    <w:multiLevelType w:val="hybridMultilevel"/>
    <w:tmpl w:val="5C64E356"/>
    <w:lvl w:ilvl="0" w:tplc="71B8263E">
      <w:start w:val="4"/>
      <w:numFmt w:val="upperRoman"/>
      <w:lvlText w:val="%1."/>
      <w:lvlJc w:val="left"/>
      <w:pPr>
        <w:ind w:left="5760" w:hanging="720"/>
      </w:pPr>
      <w:rPr>
        <w:rFonts w:eastAsia="Calibri" w:cs="Times New Roman"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37"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38"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39"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40"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41" w15:restartNumberingAfterBreak="0">
    <w:nsid w:val="7A2B04A1"/>
    <w:multiLevelType w:val="hybridMultilevel"/>
    <w:tmpl w:val="68DE6AC6"/>
    <w:lvl w:ilvl="0" w:tplc="04160011">
      <w:start w:val="1"/>
      <w:numFmt w:val="decimal"/>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42"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44" w15:restartNumberingAfterBreak="0">
    <w:nsid w:val="7BB76CF4"/>
    <w:multiLevelType w:val="hybridMultilevel"/>
    <w:tmpl w:val="E12E23E6"/>
    <w:lvl w:ilvl="0" w:tplc="04160011">
      <w:start w:val="1"/>
      <w:numFmt w:val="decimal"/>
      <w:lvlText w:val="%1)"/>
      <w:lvlJc w:val="left"/>
      <w:pPr>
        <w:ind w:left="4046" w:hanging="360"/>
      </w:pPr>
    </w:lvl>
    <w:lvl w:ilvl="1" w:tplc="04160019">
      <w:start w:val="1"/>
      <w:numFmt w:val="lowerLetter"/>
      <w:lvlText w:val="%2."/>
      <w:lvlJc w:val="left"/>
      <w:pPr>
        <w:ind w:left="4766" w:hanging="360"/>
      </w:pPr>
    </w:lvl>
    <w:lvl w:ilvl="2" w:tplc="0416001B">
      <w:start w:val="1"/>
      <w:numFmt w:val="lowerRoman"/>
      <w:lvlText w:val="%3."/>
      <w:lvlJc w:val="right"/>
      <w:pPr>
        <w:ind w:left="5486" w:hanging="180"/>
      </w:pPr>
    </w:lvl>
    <w:lvl w:ilvl="3" w:tplc="0416000F">
      <w:start w:val="1"/>
      <w:numFmt w:val="decimal"/>
      <w:lvlText w:val="%4."/>
      <w:lvlJc w:val="left"/>
      <w:pPr>
        <w:ind w:left="6206" w:hanging="360"/>
      </w:pPr>
    </w:lvl>
    <w:lvl w:ilvl="4" w:tplc="04160019">
      <w:start w:val="1"/>
      <w:numFmt w:val="lowerLetter"/>
      <w:lvlText w:val="%5."/>
      <w:lvlJc w:val="left"/>
      <w:pPr>
        <w:ind w:left="6926" w:hanging="360"/>
      </w:pPr>
    </w:lvl>
    <w:lvl w:ilvl="5" w:tplc="0416001B">
      <w:start w:val="1"/>
      <w:numFmt w:val="lowerRoman"/>
      <w:lvlText w:val="%6."/>
      <w:lvlJc w:val="right"/>
      <w:pPr>
        <w:ind w:left="7646" w:hanging="180"/>
      </w:pPr>
    </w:lvl>
    <w:lvl w:ilvl="6" w:tplc="0416000F" w:tentative="1">
      <w:start w:val="1"/>
      <w:numFmt w:val="decimal"/>
      <w:lvlText w:val="%7."/>
      <w:lvlJc w:val="left"/>
      <w:pPr>
        <w:ind w:left="8366" w:hanging="360"/>
      </w:pPr>
    </w:lvl>
    <w:lvl w:ilvl="7" w:tplc="04160019" w:tentative="1">
      <w:start w:val="1"/>
      <w:numFmt w:val="lowerLetter"/>
      <w:lvlText w:val="%8."/>
      <w:lvlJc w:val="left"/>
      <w:pPr>
        <w:ind w:left="9086" w:hanging="360"/>
      </w:pPr>
    </w:lvl>
    <w:lvl w:ilvl="8" w:tplc="0416001B" w:tentative="1">
      <w:start w:val="1"/>
      <w:numFmt w:val="lowerRoman"/>
      <w:lvlText w:val="%9."/>
      <w:lvlJc w:val="right"/>
      <w:pPr>
        <w:ind w:left="9806" w:hanging="180"/>
      </w:pPr>
    </w:lvl>
  </w:abstractNum>
  <w:abstractNum w:abstractNumId="45" w15:restartNumberingAfterBreak="0">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abstractNum w:abstractNumId="46" w15:restartNumberingAfterBreak="0">
    <w:nsid w:val="7E47360B"/>
    <w:multiLevelType w:val="hybridMultilevel"/>
    <w:tmpl w:val="56684C5A"/>
    <w:lvl w:ilvl="0" w:tplc="846ECFF4">
      <w:start w:val="1"/>
      <w:numFmt w:val="lowerLetter"/>
      <w:lvlText w:val="%1)"/>
      <w:lvlJc w:val="left"/>
      <w:pPr>
        <w:ind w:left="4025" w:hanging="48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47"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15"/>
  </w:num>
  <w:num w:numId="3">
    <w:abstractNumId w:val="30"/>
  </w:num>
  <w:num w:numId="4">
    <w:abstractNumId w:val="37"/>
  </w:num>
  <w:num w:numId="5">
    <w:abstractNumId w:val="40"/>
  </w:num>
  <w:num w:numId="6">
    <w:abstractNumId w:val="19"/>
  </w:num>
  <w:num w:numId="7">
    <w:abstractNumId w:val="6"/>
  </w:num>
  <w:num w:numId="8">
    <w:abstractNumId w:val="42"/>
  </w:num>
  <w:num w:numId="9">
    <w:abstractNumId w:val="9"/>
  </w:num>
  <w:num w:numId="10">
    <w:abstractNumId w:val="47"/>
  </w:num>
  <w:num w:numId="11">
    <w:abstractNumId w:val="18"/>
  </w:num>
  <w:num w:numId="12">
    <w:abstractNumId w:val="43"/>
  </w:num>
  <w:num w:numId="13">
    <w:abstractNumId w:val="38"/>
  </w:num>
  <w:num w:numId="14">
    <w:abstractNumId w:val="3"/>
  </w:num>
  <w:num w:numId="15">
    <w:abstractNumId w:val="1"/>
  </w:num>
  <w:num w:numId="16">
    <w:abstractNumId w:val="34"/>
  </w:num>
  <w:num w:numId="17">
    <w:abstractNumId w:val="31"/>
  </w:num>
  <w:num w:numId="18">
    <w:abstractNumId w:val="7"/>
  </w:num>
  <w:num w:numId="19">
    <w:abstractNumId w:val="2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4"/>
  </w:num>
  <w:num w:numId="23">
    <w:abstractNumId w:val="4"/>
  </w:num>
  <w:num w:numId="24">
    <w:abstractNumId w:val="14"/>
  </w:num>
  <w:num w:numId="25">
    <w:abstractNumId w:val="23"/>
  </w:num>
  <w:num w:numId="26">
    <w:abstractNumId w:val="27"/>
  </w:num>
  <w:num w:numId="27">
    <w:abstractNumId w:val="32"/>
  </w:num>
  <w:num w:numId="28">
    <w:abstractNumId w:val="29"/>
  </w:num>
  <w:num w:numId="29">
    <w:abstractNumId w:val="35"/>
  </w:num>
  <w:num w:numId="30">
    <w:abstractNumId w:val="33"/>
  </w:num>
  <w:num w:numId="31">
    <w:abstractNumId w:val="45"/>
  </w:num>
  <w:num w:numId="32">
    <w:abstractNumId w:val="36"/>
  </w:num>
  <w:num w:numId="33">
    <w:abstractNumId w:val="21"/>
  </w:num>
  <w:num w:numId="34">
    <w:abstractNumId w:val="2"/>
  </w:num>
  <w:num w:numId="35">
    <w:abstractNumId w:val="11"/>
  </w:num>
  <w:num w:numId="36">
    <w:abstractNumId w:val="28"/>
  </w:num>
  <w:num w:numId="37">
    <w:abstractNumId w:val="13"/>
  </w:num>
  <w:num w:numId="38">
    <w:abstractNumId w:val="8"/>
  </w:num>
  <w:num w:numId="39">
    <w:abstractNumId w:val="0"/>
  </w:num>
  <w:num w:numId="40">
    <w:abstractNumId w:val="17"/>
  </w:num>
  <w:num w:numId="41">
    <w:abstractNumId w:val="5"/>
  </w:num>
  <w:num w:numId="42">
    <w:abstractNumId w:val="22"/>
  </w:num>
  <w:num w:numId="43">
    <w:abstractNumId w:val="20"/>
  </w:num>
  <w:num w:numId="44">
    <w:abstractNumId w:val="10"/>
  </w:num>
  <w:num w:numId="45">
    <w:abstractNumId w:val="25"/>
  </w:num>
  <w:num w:numId="46">
    <w:abstractNumId w:val="41"/>
  </w:num>
  <w:num w:numId="47">
    <w:abstractNumId w:val="44"/>
  </w:num>
  <w:num w:numId="48">
    <w:abstractNumId w:val="16"/>
  </w:num>
  <w:num w:numId="49">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67">
      <o:colormenu v:ext="edit" strokecolor="red"/>
    </o:shapedefaults>
    <o:shapelayout v:ext="edit">
      <o:idmap v:ext="edit" data="2"/>
      <o:rules v:ext="edit">
        <o:r id="V:Rule3" type="connector" idref="#_x0000_s2056"/>
        <o:r id="V:Rule4" type="connector" idref="#_x0000_s206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CB8"/>
    <w:rsid w:val="0000131C"/>
    <w:rsid w:val="000020C6"/>
    <w:rsid w:val="00002774"/>
    <w:rsid w:val="00002A5F"/>
    <w:rsid w:val="00003452"/>
    <w:rsid w:val="00005E72"/>
    <w:rsid w:val="000064B6"/>
    <w:rsid w:val="0000677C"/>
    <w:rsid w:val="000069AE"/>
    <w:rsid w:val="00007FA0"/>
    <w:rsid w:val="00011738"/>
    <w:rsid w:val="000123C6"/>
    <w:rsid w:val="000125FE"/>
    <w:rsid w:val="000129BD"/>
    <w:rsid w:val="00012A4D"/>
    <w:rsid w:val="00012B1C"/>
    <w:rsid w:val="0001311B"/>
    <w:rsid w:val="00013E77"/>
    <w:rsid w:val="0001552C"/>
    <w:rsid w:val="000155C2"/>
    <w:rsid w:val="00015B3F"/>
    <w:rsid w:val="00015EB0"/>
    <w:rsid w:val="00016128"/>
    <w:rsid w:val="000167FF"/>
    <w:rsid w:val="0001728A"/>
    <w:rsid w:val="0001778F"/>
    <w:rsid w:val="000203C6"/>
    <w:rsid w:val="0002185E"/>
    <w:rsid w:val="00021D8D"/>
    <w:rsid w:val="00023FD5"/>
    <w:rsid w:val="000245E3"/>
    <w:rsid w:val="000249AD"/>
    <w:rsid w:val="00025223"/>
    <w:rsid w:val="000254DC"/>
    <w:rsid w:val="00025F23"/>
    <w:rsid w:val="000302B0"/>
    <w:rsid w:val="00031F0D"/>
    <w:rsid w:val="000324C6"/>
    <w:rsid w:val="00032D0F"/>
    <w:rsid w:val="00033911"/>
    <w:rsid w:val="000341E5"/>
    <w:rsid w:val="00034527"/>
    <w:rsid w:val="000346D8"/>
    <w:rsid w:val="00034C78"/>
    <w:rsid w:val="00035573"/>
    <w:rsid w:val="00036567"/>
    <w:rsid w:val="00036B12"/>
    <w:rsid w:val="00037801"/>
    <w:rsid w:val="000378E3"/>
    <w:rsid w:val="00037AF3"/>
    <w:rsid w:val="00037C34"/>
    <w:rsid w:val="000401E5"/>
    <w:rsid w:val="00040350"/>
    <w:rsid w:val="00042934"/>
    <w:rsid w:val="00043A1C"/>
    <w:rsid w:val="0004657C"/>
    <w:rsid w:val="0004782D"/>
    <w:rsid w:val="000519AF"/>
    <w:rsid w:val="000523F5"/>
    <w:rsid w:val="0005308F"/>
    <w:rsid w:val="00053FC3"/>
    <w:rsid w:val="000549EB"/>
    <w:rsid w:val="000552FA"/>
    <w:rsid w:val="00055FBE"/>
    <w:rsid w:val="0005639B"/>
    <w:rsid w:val="000567D0"/>
    <w:rsid w:val="00056B52"/>
    <w:rsid w:val="00057894"/>
    <w:rsid w:val="00057A14"/>
    <w:rsid w:val="00060225"/>
    <w:rsid w:val="0006109F"/>
    <w:rsid w:val="000616C5"/>
    <w:rsid w:val="00061D0A"/>
    <w:rsid w:val="000651CE"/>
    <w:rsid w:val="0006585F"/>
    <w:rsid w:val="00066B32"/>
    <w:rsid w:val="00066B36"/>
    <w:rsid w:val="00066E17"/>
    <w:rsid w:val="00066EFD"/>
    <w:rsid w:val="00067450"/>
    <w:rsid w:val="000674C0"/>
    <w:rsid w:val="00072CC8"/>
    <w:rsid w:val="000735DC"/>
    <w:rsid w:val="00073E72"/>
    <w:rsid w:val="00075C98"/>
    <w:rsid w:val="000766F3"/>
    <w:rsid w:val="00080468"/>
    <w:rsid w:val="00080F71"/>
    <w:rsid w:val="00081CB3"/>
    <w:rsid w:val="0008220F"/>
    <w:rsid w:val="000846DC"/>
    <w:rsid w:val="000850E0"/>
    <w:rsid w:val="0008599D"/>
    <w:rsid w:val="0008698F"/>
    <w:rsid w:val="00086A93"/>
    <w:rsid w:val="00087398"/>
    <w:rsid w:val="000874A4"/>
    <w:rsid w:val="00087C9F"/>
    <w:rsid w:val="00090528"/>
    <w:rsid w:val="00091035"/>
    <w:rsid w:val="00091188"/>
    <w:rsid w:val="000913D7"/>
    <w:rsid w:val="000954E1"/>
    <w:rsid w:val="0009594A"/>
    <w:rsid w:val="00095C98"/>
    <w:rsid w:val="00097694"/>
    <w:rsid w:val="000A124F"/>
    <w:rsid w:val="000A2E82"/>
    <w:rsid w:val="000A426A"/>
    <w:rsid w:val="000A4477"/>
    <w:rsid w:val="000A4A41"/>
    <w:rsid w:val="000A4CA8"/>
    <w:rsid w:val="000A6F6A"/>
    <w:rsid w:val="000B004D"/>
    <w:rsid w:val="000B05D1"/>
    <w:rsid w:val="000B1EC5"/>
    <w:rsid w:val="000B1F85"/>
    <w:rsid w:val="000B2898"/>
    <w:rsid w:val="000B314D"/>
    <w:rsid w:val="000B3619"/>
    <w:rsid w:val="000B43B9"/>
    <w:rsid w:val="000B4CBF"/>
    <w:rsid w:val="000B5717"/>
    <w:rsid w:val="000B5B35"/>
    <w:rsid w:val="000B63C2"/>
    <w:rsid w:val="000B77E7"/>
    <w:rsid w:val="000C00F9"/>
    <w:rsid w:val="000C0155"/>
    <w:rsid w:val="000C0D1C"/>
    <w:rsid w:val="000C14EF"/>
    <w:rsid w:val="000C159E"/>
    <w:rsid w:val="000C187A"/>
    <w:rsid w:val="000C1EBC"/>
    <w:rsid w:val="000C2042"/>
    <w:rsid w:val="000C297E"/>
    <w:rsid w:val="000C3B77"/>
    <w:rsid w:val="000C417D"/>
    <w:rsid w:val="000C4FD7"/>
    <w:rsid w:val="000C54C5"/>
    <w:rsid w:val="000C5694"/>
    <w:rsid w:val="000C5A1F"/>
    <w:rsid w:val="000C7DCD"/>
    <w:rsid w:val="000D27F6"/>
    <w:rsid w:val="000D2C9B"/>
    <w:rsid w:val="000D2D59"/>
    <w:rsid w:val="000D3D12"/>
    <w:rsid w:val="000D4927"/>
    <w:rsid w:val="000D5B4E"/>
    <w:rsid w:val="000D74A3"/>
    <w:rsid w:val="000D7AEB"/>
    <w:rsid w:val="000E0124"/>
    <w:rsid w:val="000E2564"/>
    <w:rsid w:val="000E2C81"/>
    <w:rsid w:val="000E3B3E"/>
    <w:rsid w:val="000E3D81"/>
    <w:rsid w:val="000E5354"/>
    <w:rsid w:val="000F20F1"/>
    <w:rsid w:val="000F2576"/>
    <w:rsid w:val="000F2F1B"/>
    <w:rsid w:val="000F355C"/>
    <w:rsid w:val="000F35E2"/>
    <w:rsid w:val="000F4089"/>
    <w:rsid w:val="000F5E62"/>
    <w:rsid w:val="000F60F6"/>
    <w:rsid w:val="000F69AB"/>
    <w:rsid w:val="000F7800"/>
    <w:rsid w:val="000F7BAE"/>
    <w:rsid w:val="00100945"/>
    <w:rsid w:val="00100FF5"/>
    <w:rsid w:val="001028BB"/>
    <w:rsid w:val="0010371B"/>
    <w:rsid w:val="00103B1D"/>
    <w:rsid w:val="00104308"/>
    <w:rsid w:val="00106AA6"/>
    <w:rsid w:val="001070AC"/>
    <w:rsid w:val="00110C73"/>
    <w:rsid w:val="00111237"/>
    <w:rsid w:val="00111242"/>
    <w:rsid w:val="001157F9"/>
    <w:rsid w:val="0011616D"/>
    <w:rsid w:val="001161C4"/>
    <w:rsid w:val="0011789F"/>
    <w:rsid w:val="00117A55"/>
    <w:rsid w:val="00117A60"/>
    <w:rsid w:val="001203D3"/>
    <w:rsid w:val="00120D9D"/>
    <w:rsid w:val="001221A7"/>
    <w:rsid w:val="00122601"/>
    <w:rsid w:val="00123238"/>
    <w:rsid w:val="00123991"/>
    <w:rsid w:val="00124CF8"/>
    <w:rsid w:val="001254D6"/>
    <w:rsid w:val="00125B12"/>
    <w:rsid w:val="00126401"/>
    <w:rsid w:val="00126D4E"/>
    <w:rsid w:val="00127030"/>
    <w:rsid w:val="001275BA"/>
    <w:rsid w:val="00131616"/>
    <w:rsid w:val="001333C9"/>
    <w:rsid w:val="00134227"/>
    <w:rsid w:val="00137624"/>
    <w:rsid w:val="00137BED"/>
    <w:rsid w:val="001414BA"/>
    <w:rsid w:val="00141773"/>
    <w:rsid w:val="001417B7"/>
    <w:rsid w:val="00141C54"/>
    <w:rsid w:val="00142CB4"/>
    <w:rsid w:val="00142D33"/>
    <w:rsid w:val="00143703"/>
    <w:rsid w:val="00145323"/>
    <w:rsid w:val="0014588A"/>
    <w:rsid w:val="0014651D"/>
    <w:rsid w:val="00146620"/>
    <w:rsid w:val="001468EC"/>
    <w:rsid w:val="00146CC9"/>
    <w:rsid w:val="00146D6B"/>
    <w:rsid w:val="00147099"/>
    <w:rsid w:val="001474A3"/>
    <w:rsid w:val="00147EE0"/>
    <w:rsid w:val="001504A3"/>
    <w:rsid w:val="00150AAE"/>
    <w:rsid w:val="00151C43"/>
    <w:rsid w:val="00152A42"/>
    <w:rsid w:val="00153210"/>
    <w:rsid w:val="00153B16"/>
    <w:rsid w:val="00153B68"/>
    <w:rsid w:val="00154966"/>
    <w:rsid w:val="00154A01"/>
    <w:rsid w:val="00154F8E"/>
    <w:rsid w:val="00155954"/>
    <w:rsid w:val="00155E9B"/>
    <w:rsid w:val="00156A3E"/>
    <w:rsid w:val="0015749C"/>
    <w:rsid w:val="001579A5"/>
    <w:rsid w:val="00157EB2"/>
    <w:rsid w:val="001615B5"/>
    <w:rsid w:val="00161800"/>
    <w:rsid w:val="00161A7A"/>
    <w:rsid w:val="00161E7F"/>
    <w:rsid w:val="00161F72"/>
    <w:rsid w:val="00161F9B"/>
    <w:rsid w:val="00164283"/>
    <w:rsid w:val="00164310"/>
    <w:rsid w:val="00164D7C"/>
    <w:rsid w:val="00164F33"/>
    <w:rsid w:val="00165256"/>
    <w:rsid w:val="00165ABE"/>
    <w:rsid w:val="00167293"/>
    <w:rsid w:val="00170CC6"/>
    <w:rsid w:val="00173335"/>
    <w:rsid w:val="00173496"/>
    <w:rsid w:val="00173ECD"/>
    <w:rsid w:val="00174066"/>
    <w:rsid w:val="00174FFF"/>
    <w:rsid w:val="00175912"/>
    <w:rsid w:val="001769C9"/>
    <w:rsid w:val="00176A1D"/>
    <w:rsid w:val="00176B2E"/>
    <w:rsid w:val="00177726"/>
    <w:rsid w:val="0018166C"/>
    <w:rsid w:val="00181EBC"/>
    <w:rsid w:val="00182094"/>
    <w:rsid w:val="00182A09"/>
    <w:rsid w:val="00183BA7"/>
    <w:rsid w:val="00183C5E"/>
    <w:rsid w:val="00183DEF"/>
    <w:rsid w:val="00184238"/>
    <w:rsid w:val="00185493"/>
    <w:rsid w:val="00186DE1"/>
    <w:rsid w:val="00187B34"/>
    <w:rsid w:val="00187D65"/>
    <w:rsid w:val="001914AB"/>
    <w:rsid w:val="00191825"/>
    <w:rsid w:val="00191E5A"/>
    <w:rsid w:val="001922E8"/>
    <w:rsid w:val="0019359E"/>
    <w:rsid w:val="001952C7"/>
    <w:rsid w:val="00197086"/>
    <w:rsid w:val="001A0A04"/>
    <w:rsid w:val="001A0F5F"/>
    <w:rsid w:val="001A13FB"/>
    <w:rsid w:val="001A1994"/>
    <w:rsid w:val="001A1DC0"/>
    <w:rsid w:val="001A1E4C"/>
    <w:rsid w:val="001A2669"/>
    <w:rsid w:val="001A2C17"/>
    <w:rsid w:val="001A3D26"/>
    <w:rsid w:val="001A49E8"/>
    <w:rsid w:val="001A51BC"/>
    <w:rsid w:val="001A6291"/>
    <w:rsid w:val="001A6BD1"/>
    <w:rsid w:val="001A7260"/>
    <w:rsid w:val="001A766E"/>
    <w:rsid w:val="001A7C8D"/>
    <w:rsid w:val="001A7F57"/>
    <w:rsid w:val="001B17CA"/>
    <w:rsid w:val="001B183C"/>
    <w:rsid w:val="001B3409"/>
    <w:rsid w:val="001B3686"/>
    <w:rsid w:val="001B48F7"/>
    <w:rsid w:val="001B5639"/>
    <w:rsid w:val="001B5B10"/>
    <w:rsid w:val="001B7C25"/>
    <w:rsid w:val="001C2AA2"/>
    <w:rsid w:val="001C3650"/>
    <w:rsid w:val="001C3DA0"/>
    <w:rsid w:val="001C5AFE"/>
    <w:rsid w:val="001C7382"/>
    <w:rsid w:val="001D0B06"/>
    <w:rsid w:val="001D133D"/>
    <w:rsid w:val="001D13A4"/>
    <w:rsid w:val="001D35ED"/>
    <w:rsid w:val="001D4DC6"/>
    <w:rsid w:val="001D5774"/>
    <w:rsid w:val="001D6942"/>
    <w:rsid w:val="001D7553"/>
    <w:rsid w:val="001D7A29"/>
    <w:rsid w:val="001E0500"/>
    <w:rsid w:val="001E1894"/>
    <w:rsid w:val="001E24AA"/>
    <w:rsid w:val="001E2DF5"/>
    <w:rsid w:val="001E37D5"/>
    <w:rsid w:val="001E4242"/>
    <w:rsid w:val="001E43FE"/>
    <w:rsid w:val="001E494A"/>
    <w:rsid w:val="001E4B77"/>
    <w:rsid w:val="001E5801"/>
    <w:rsid w:val="001E5B16"/>
    <w:rsid w:val="001E5D59"/>
    <w:rsid w:val="001E632E"/>
    <w:rsid w:val="001E669B"/>
    <w:rsid w:val="001E70D8"/>
    <w:rsid w:val="001F0E88"/>
    <w:rsid w:val="001F15FF"/>
    <w:rsid w:val="001F2FAB"/>
    <w:rsid w:val="001F3539"/>
    <w:rsid w:val="001F4F12"/>
    <w:rsid w:val="001F5684"/>
    <w:rsid w:val="001F5ECD"/>
    <w:rsid w:val="001F7518"/>
    <w:rsid w:val="0020019D"/>
    <w:rsid w:val="0020292B"/>
    <w:rsid w:val="00204852"/>
    <w:rsid w:val="00204AC2"/>
    <w:rsid w:val="002050E1"/>
    <w:rsid w:val="0020639F"/>
    <w:rsid w:val="002069FB"/>
    <w:rsid w:val="00210178"/>
    <w:rsid w:val="0021040A"/>
    <w:rsid w:val="002104C3"/>
    <w:rsid w:val="0021056C"/>
    <w:rsid w:val="002113E5"/>
    <w:rsid w:val="00211891"/>
    <w:rsid w:val="00212617"/>
    <w:rsid w:val="00213F20"/>
    <w:rsid w:val="00214A41"/>
    <w:rsid w:val="002167C7"/>
    <w:rsid w:val="002167D7"/>
    <w:rsid w:val="00216E6F"/>
    <w:rsid w:val="0022039E"/>
    <w:rsid w:val="002207BA"/>
    <w:rsid w:val="002209C7"/>
    <w:rsid w:val="002238B1"/>
    <w:rsid w:val="002239CD"/>
    <w:rsid w:val="002260F5"/>
    <w:rsid w:val="00227902"/>
    <w:rsid w:val="00230C64"/>
    <w:rsid w:val="00232217"/>
    <w:rsid w:val="002326B5"/>
    <w:rsid w:val="00233293"/>
    <w:rsid w:val="0023396A"/>
    <w:rsid w:val="0023526E"/>
    <w:rsid w:val="00236BC3"/>
    <w:rsid w:val="00240DD8"/>
    <w:rsid w:val="00243958"/>
    <w:rsid w:val="00243BCE"/>
    <w:rsid w:val="0024420E"/>
    <w:rsid w:val="0024453B"/>
    <w:rsid w:val="00244C96"/>
    <w:rsid w:val="00245C23"/>
    <w:rsid w:val="00246EE6"/>
    <w:rsid w:val="00250704"/>
    <w:rsid w:val="00250709"/>
    <w:rsid w:val="00251712"/>
    <w:rsid w:val="0025227F"/>
    <w:rsid w:val="00253828"/>
    <w:rsid w:val="002541C9"/>
    <w:rsid w:val="0025594B"/>
    <w:rsid w:val="00256152"/>
    <w:rsid w:val="00256DC4"/>
    <w:rsid w:val="00256DCC"/>
    <w:rsid w:val="00257088"/>
    <w:rsid w:val="002602D5"/>
    <w:rsid w:val="002609C0"/>
    <w:rsid w:val="00260C99"/>
    <w:rsid w:val="00261709"/>
    <w:rsid w:val="00263BA3"/>
    <w:rsid w:val="00263E96"/>
    <w:rsid w:val="00264049"/>
    <w:rsid w:val="00264C18"/>
    <w:rsid w:val="00265E05"/>
    <w:rsid w:val="00266426"/>
    <w:rsid w:val="002667B4"/>
    <w:rsid w:val="00270ABA"/>
    <w:rsid w:val="00270F1B"/>
    <w:rsid w:val="002718ED"/>
    <w:rsid w:val="00272C3D"/>
    <w:rsid w:val="00272C9E"/>
    <w:rsid w:val="00273255"/>
    <w:rsid w:val="00273C7E"/>
    <w:rsid w:val="00274C68"/>
    <w:rsid w:val="00274CE8"/>
    <w:rsid w:val="002755C8"/>
    <w:rsid w:val="002759E3"/>
    <w:rsid w:val="0027761D"/>
    <w:rsid w:val="00277D07"/>
    <w:rsid w:val="002803BD"/>
    <w:rsid w:val="00280EF9"/>
    <w:rsid w:val="002816DC"/>
    <w:rsid w:val="0028245B"/>
    <w:rsid w:val="0028382B"/>
    <w:rsid w:val="002841F0"/>
    <w:rsid w:val="002844AF"/>
    <w:rsid w:val="00284ABD"/>
    <w:rsid w:val="00284AE8"/>
    <w:rsid w:val="00284E02"/>
    <w:rsid w:val="00285AB4"/>
    <w:rsid w:val="00287350"/>
    <w:rsid w:val="002876F3"/>
    <w:rsid w:val="0028780F"/>
    <w:rsid w:val="002902B4"/>
    <w:rsid w:val="002907A6"/>
    <w:rsid w:val="00292ABE"/>
    <w:rsid w:val="00292C06"/>
    <w:rsid w:val="0029363E"/>
    <w:rsid w:val="00294800"/>
    <w:rsid w:val="0029619F"/>
    <w:rsid w:val="002967AD"/>
    <w:rsid w:val="00296CBD"/>
    <w:rsid w:val="00296F64"/>
    <w:rsid w:val="00297ABC"/>
    <w:rsid w:val="002A0062"/>
    <w:rsid w:val="002A0A08"/>
    <w:rsid w:val="002A1080"/>
    <w:rsid w:val="002A21C4"/>
    <w:rsid w:val="002A3187"/>
    <w:rsid w:val="002A4EA0"/>
    <w:rsid w:val="002A6366"/>
    <w:rsid w:val="002B07B6"/>
    <w:rsid w:val="002B07C4"/>
    <w:rsid w:val="002B0898"/>
    <w:rsid w:val="002B0CC2"/>
    <w:rsid w:val="002B349A"/>
    <w:rsid w:val="002B3CBD"/>
    <w:rsid w:val="002B562B"/>
    <w:rsid w:val="002B675E"/>
    <w:rsid w:val="002B7908"/>
    <w:rsid w:val="002B7A90"/>
    <w:rsid w:val="002C2279"/>
    <w:rsid w:val="002C28D8"/>
    <w:rsid w:val="002C6279"/>
    <w:rsid w:val="002C7F28"/>
    <w:rsid w:val="002D0A6B"/>
    <w:rsid w:val="002D0B21"/>
    <w:rsid w:val="002D0DEC"/>
    <w:rsid w:val="002D132E"/>
    <w:rsid w:val="002D282D"/>
    <w:rsid w:val="002D28B0"/>
    <w:rsid w:val="002D69C4"/>
    <w:rsid w:val="002E0895"/>
    <w:rsid w:val="002E10FA"/>
    <w:rsid w:val="002E126F"/>
    <w:rsid w:val="002E2027"/>
    <w:rsid w:val="002E2344"/>
    <w:rsid w:val="002E2E6C"/>
    <w:rsid w:val="002E33DC"/>
    <w:rsid w:val="002E3C4C"/>
    <w:rsid w:val="002E565E"/>
    <w:rsid w:val="002E74A0"/>
    <w:rsid w:val="002F0651"/>
    <w:rsid w:val="002F0806"/>
    <w:rsid w:val="002F1230"/>
    <w:rsid w:val="002F16FC"/>
    <w:rsid w:val="002F2163"/>
    <w:rsid w:val="002F22B8"/>
    <w:rsid w:val="002F36D1"/>
    <w:rsid w:val="002F3908"/>
    <w:rsid w:val="002F6E49"/>
    <w:rsid w:val="002F787C"/>
    <w:rsid w:val="00300369"/>
    <w:rsid w:val="003031F3"/>
    <w:rsid w:val="00303760"/>
    <w:rsid w:val="00304760"/>
    <w:rsid w:val="003066A2"/>
    <w:rsid w:val="00307FD0"/>
    <w:rsid w:val="00311D41"/>
    <w:rsid w:val="00314043"/>
    <w:rsid w:val="00316121"/>
    <w:rsid w:val="00316C0C"/>
    <w:rsid w:val="003172F9"/>
    <w:rsid w:val="003201E8"/>
    <w:rsid w:val="00320E5E"/>
    <w:rsid w:val="0032215A"/>
    <w:rsid w:val="00322293"/>
    <w:rsid w:val="00322B27"/>
    <w:rsid w:val="00323110"/>
    <w:rsid w:val="00324258"/>
    <w:rsid w:val="00324876"/>
    <w:rsid w:val="00325D77"/>
    <w:rsid w:val="00326D4A"/>
    <w:rsid w:val="003317E5"/>
    <w:rsid w:val="0033186F"/>
    <w:rsid w:val="00333E1E"/>
    <w:rsid w:val="00334352"/>
    <w:rsid w:val="00334411"/>
    <w:rsid w:val="00334521"/>
    <w:rsid w:val="003363FE"/>
    <w:rsid w:val="00336B6A"/>
    <w:rsid w:val="00336C8B"/>
    <w:rsid w:val="00337600"/>
    <w:rsid w:val="00337AF1"/>
    <w:rsid w:val="00341069"/>
    <w:rsid w:val="0034127E"/>
    <w:rsid w:val="00341673"/>
    <w:rsid w:val="00341836"/>
    <w:rsid w:val="00341E1D"/>
    <w:rsid w:val="0034246B"/>
    <w:rsid w:val="0034506F"/>
    <w:rsid w:val="003450EB"/>
    <w:rsid w:val="00345F2D"/>
    <w:rsid w:val="003467C5"/>
    <w:rsid w:val="00346A64"/>
    <w:rsid w:val="00346EEF"/>
    <w:rsid w:val="003473B9"/>
    <w:rsid w:val="003473D4"/>
    <w:rsid w:val="00352223"/>
    <w:rsid w:val="00352CC5"/>
    <w:rsid w:val="00353109"/>
    <w:rsid w:val="003542F7"/>
    <w:rsid w:val="00354BA0"/>
    <w:rsid w:val="00354F33"/>
    <w:rsid w:val="00355581"/>
    <w:rsid w:val="00355945"/>
    <w:rsid w:val="003571EC"/>
    <w:rsid w:val="003571FB"/>
    <w:rsid w:val="0036304B"/>
    <w:rsid w:val="0036438B"/>
    <w:rsid w:val="0036473F"/>
    <w:rsid w:val="00364FC1"/>
    <w:rsid w:val="00366D59"/>
    <w:rsid w:val="00367700"/>
    <w:rsid w:val="003712E5"/>
    <w:rsid w:val="00372370"/>
    <w:rsid w:val="00373DF3"/>
    <w:rsid w:val="00374DF3"/>
    <w:rsid w:val="003763D1"/>
    <w:rsid w:val="0037685F"/>
    <w:rsid w:val="00377971"/>
    <w:rsid w:val="00377C78"/>
    <w:rsid w:val="003803C8"/>
    <w:rsid w:val="00381924"/>
    <w:rsid w:val="00381F34"/>
    <w:rsid w:val="003854B5"/>
    <w:rsid w:val="00385D99"/>
    <w:rsid w:val="00387141"/>
    <w:rsid w:val="00387148"/>
    <w:rsid w:val="00390960"/>
    <w:rsid w:val="00390AE1"/>
    <w:rsid w:val="00390C7C"/>
    <w:rsid w:val="00391374"/>
    <w:rsid w:val="00392574"/>
    <w:rsid w:val="003934C6"/>
    <w:rsid w:val="0039468E"/>
    <w:rsid w:val="00395A02"/>
    <w:rsid w:val="00396423"/>
    <w:rsid w:val="00396B54"/>
    <w:rsid w:val="00397091"/>
    <w:rsid w:val="00397FCB"/>
    <w:rsid w:val="003A002B"/>
    <w:rsid w:val="003A0506"/>
    <w:rsid w:val="003A0F26"/>
    <w:rsid w:val="003A13F4"/>
    <w:rsid w:val="003A233B"/>
    <w:rsid w:val="003A436F"/>
    <w:rsid w:val="003A44D2"/>
    <w:rsid w:val="003A455F"/>
    <w:rsid w:val="003A462D"/>
    <w:rsid w:val="003A4B17"/>
    <w:rsid w:val="003A505A"/>
    <w:rsid w:val="003A50FA"/>
    <w:rsid w:val="003A51A9"/>
    <w:rsid w:val="003A5AE3"/>
    <w:rsid w:val="003A66F8"/>
    <w:rsid w:val="003A6D33"/>
    <w:rsid w:val="003A6FAC"/>
    <w:rsid w:val="003B1139"/>
    <w:rsid w:val="003B115E"/>
    <w:rsid w:val="003B2506"/>
    <w:rsid w:val="003B31B9"/>
    <w:rsid w:val="003B33C2"/>
    <w:rsid w:val="003B4AC4"/>
    <w:rsid w:val="003B648A"/>
    <w:rsid w:val="003C1BF3"/>
    <w:rsid w:val="003C1F43"/>
    <w:rsid w:val="003C2E5A"/>
    <w:rsid w:val="003C322F"/>
    <w:rsid w:val="003C4625"/>
    <w:rsid w:val="003C5174"/>
    <w:rsid w:val="003C5A69"/>
    <w:rsid w:val="003C5E10"/>
    <w:rsid w:val="003C5F43"/>
    <w:rsid w:val="003C738B"/>
    <w:rsid w:val="003C7C47"/>
    <w:rsid w:val="003D1263"/>
    <w:rsid w:val="003D23C8"/>
    <w:rsid w:val="003D2943"/>
    <w:rsid w:val="003D2EEC"/>
    <w:rsid w:val="003D39E0"/>
    <w:rsid w:val="003D3D84"/>
    <w:rsid w:val="003D3DA7"/>
    <w:rsid w:val="003D4859"/>
    <w:rsid w:val="003D6AEB"/>
    <w:rsid w:val="003D7BEF"/>
    <w:rsid w:val="003D7C81"/>
    <w:rsid w:val="003E21B2"/>
    <w:rsid w:val="003E28AD"/>
    <w:rsid w:val="003E28FA"/>
    <w:rsid w:val="003E2D53"/>
    <w:rsid w:val="003E4C1C"/>
    <w:rsid w:val="003E4F08"/>
    <w:rsid w:val="003E5E49"/>
    <w:rsid w:val="003E6D38"/>
    <w:rsid w:val="003E7AC6"/>
    <w:rsid w:val="003F0E9E"/>
    <w:rsid w:val="003F11AC"/>
    <w:rsid w:val="003F1354"/>
    <w:rsid w:val="003F18CD"/>
    <w:rsid w:val="003F1973"/>
    <w:rsid w:val="003F1DAD"/>
    <w:rsid w:val="003F25D6"/>
    <w:rsid w:val="003F2796"/>
    <w:rsid w:val="003F4C91"/>
    <w:rsid w:val="003F4CE1"/>
    <w:rsid w:val="003F5C61"/>
    <w:rsid w:val="003F6F3D"/>
    <w:rsid w:val="003F7696"/>
    <w:rsid w:val="003F7E76"/>
    <w:rsid w:val="0040032F"/>
    <w:rsid w:val="00400666"/>
    <w:rsid w:val="00401547"/>
    <w:rsid w:val="00401869"/>
    <w:rsid w:val="00402DF6"/>
    <w:rsid w:val="00403DD7"/>
    <w:rsid w:val="00404C13"/>
    <w:rsid w:val="0040549F"/>
    <w:rsid w:val="00405C49"/>
    <w:rsid w:val="004061B6"/>
    <w:rsid w:val="004063A2"/>
    <w:rsid w:val="004079AD"/>
    <w:rsid w:val="0041004B"/>
    <w:rsid w:val="0041064A"/>
    <w:rsid w:val="00410A19"/>
    <w:rsid w:val="00410F2A"/>
    <w:rsid w:val="00411354"/>
    <w:rsid w:val="00412189"/>
    <w:rsid w:val="004123F1"/>
    <w:rsid w:val="004127A6"/>
    <w:rsid w:val="00413ABA"/>
    <w:rsid w:val="00413DD2"/>
    <w:rsid w:val="0041410B"/>
    <w:rsid w:val="00414147"/>
    <w:rsid w:val="00415491"/>
    <w:rsid w:val="00415C6C"/>
    <w:rsid w:val="00416204"/>
    <w:rsid w:val="0041758A"/>
    <w:rsid w:val="00420169"/>
    <w:rsid w:val="00420F96"/>
    <w:rsid w:val="00422541"/>
    <w:rsid w:val="00422581"/>
    <w:rsid w:val="00423262"/>
    <w:rsid w:val="004233A3"/>
    <w:rsid w:val="00423E8A"/>
    <w:rsid w:val="004242AC"/>
    <w:rsid w:val="00425143"/>
    <w:rsid w:val="004303B1"/>
    <w:rsid w:val="00433C3D"/>
    <w:rsid w:val="00435059"/>
    <w:rsid w:val="00436275"/>
    <w:rsid w:val="00437D32"/>
    <w:rsid w:val="0044052E"/>
    <w:rsid w:val="0044090B"/>
    <w:rsid w:val="00441E0F"/>
    <w:rsid w:val="004422B8"/>
    <w:rsid w:val="00443BF1"/>
    <w:rsid w:val="004464F1"/>
    <w:rsid w:val="0044795A"/>
    <w:rsid w:val="0045021A"/>
    <w:rsid w:val="004515B0"/>
    <w:rsid w:val="00452FFF"/>
    <w:rsid w:val="0045315B"/>
    <w:rsid w:val="00453462"/>
    <w:rsid w:val="00453605"/>
    <w:rsid w:val="00454B4B"/>
    <w:rsid w:val="00455D77"/>
    <w:rsid w:val="00456DE8"/>
    <w:rsid w:val="0045720B"/>
    <w:rsid w:val="00460623"/>
    <w:rsid w:val="0046074F"/>
    <w:rsid w:val="004612AB"/>
    <w:rsid w:val="00462E8B"/>
    <w:rsid w:val="00464442"/>
    <w:rsid w:val="00464A2D"/>
    <w:rsid w:val="00464BA7"/>
    <w:rsid w:val="004671D9"/>
    <w:rsid w:val="00473792"/>
    <w:rsid w:val="00473E85"/>
    <w:rsid w:val="0047455C"/>
    <w:rsid w:val="00474C2E"/>
    <w:rsid w:val="00474F9F"/>
    <w:rsid w:val="00476038"/>
    <w:rsid w:val="004766C5"/>
    <w:rsid w:val="004767FF"/>
    <w:rsid w:val="0047687B"/>
    <w:rsid w:val="004773D8"/>
    <w:rsid w:val="00477CE0"/>
    <w:rsid w:val="00480317"/>
    <w:rsid w:val="00480643"/>
    <w:rsid w:val="00481C9C"/>
    <w:rsid w:val="00485159"/>
    <w:rsid w:val="0048561F"/>
    <w:rsid w:val="004861A7"/>
    <w:rsid w:val="004877F6"/>
    <w:rsid w:val="00487BDB"/>
    <w:rsid w:val="00490E03"/>
    <w:rsid w:val="004912CD"/>
    <w:rsid w:val="004918EF"/>
    <w:rsid w:val="00491CB1"/>
    <w:rsid w:val="00493719"/>
    <w:rsid w:val="00495391"/>
    <w:rsid w:val="00495AFC"/>
    <w:rsid w:val="0049746C"/>
    <w:rsid w:val="00497579"/>
    <w:rsid w:val="004A13BA"/>
    <w:rsid w:val="004A2D0C"/>
    <w:rsid w:val="004A3458"/>
    <w:rsid w:val="004A3536"/>
    <w:rsid w:val="004A39FD"/>
    <w:rsid w:val="004A5055"/>
    <w:rsid w:val="004A5E6E"/>
    <w:rsid w:val="004A7621"/>
    <w:rsid w:val="004B059B"/>
    <w:rsid w:val="004B155B"/>
    <w:rsid w:val="004B1917"/>
    <w:rsid w:val="004B1B10"/>
    <w:rsid w:val="004B2AD6"/>
    <w:rsid w:val="004B2E09"/>
    <w:rsid w:val="004B373C"/>
    <w:rsid w:val="004B3B56"/>
    <w:rsid w:val="004B3CB3"/>
    <w:rsid w:val="004B4C42"/>
    <w:rsid w:val="004B4C62"/>
    <w:rsid w:val="004B52F8"/>
    <w:rsid w:val="004B5CB7"/>
    <w:rsid w:val="004B5EEF"/>
    <w:rsid w:val="004B6059"/>
    <w:rsid w:val="004B71BD"/>
    <w:rsid w:val="004C0E70"/>
    <w:rsid w:val="004C11B1"/>
    <w:rsid w:val="004C1FCB"/>
    <w:rsid w:val="004C3E40"/>
    <w:rsid w:val="004C43A5"/>
    <w:rsid w:val="004C4EC4"/>
    <w:rsid w:val="004C56C3"/>
    <w:rsid w:val="004C5877"/>
    <w:rsid w:val="004C7383"/>
    <w:rsid w:val="004D0AC5"/>
    <w:rsid w:val="004D12D8"/>
    <w:rsid w:val="004D1614"/>
    <w:rsid w:val="004D1923"/>
    <w:rsid w:val="004D328B"/>
    <w:rsid w:val="004D5890"/>
    <w:rsid w:val="004D5B1C"/>
    <w:rsid w:val="004D72FC"/>
    <w:rsid w:val="004D7F5A"/>
    <w:rsid w:val="004E0D7B"/>
    <w:rsid w:val="004E3396"/>
    <w:rsid w:val="004E46E9"/>
    <w:rsid w:val="004E4EC6"/>
    <w:rsid w:val="004E4FEE"/>
    <w:rsid w:val="004E5686"/>
    <w:rsid w:val="004E5C44"/>
    <w:rsid w:val="004E6226"/>
    <w:rsid w:val="004E686F"/>
    <w:rsid w:val="004E70DF"/>
    <w:rsid w:val="004E7866"/>
    <w:rsid w:val="004F0111"/>
    <w:rsid w:val="004F03C4"/>
    <w:rsid w:val="004F1909"/>
    <w:rsid w:val="004F2306"/>
    <w:rsid w:val="004F2604"/>
    <w:rsid w:val="004F2653"/>
    <w:rsid w:val="004F2D45"/>
    <w:rsid w:val="004F33F9"/>
    <w:rsid w:val="004F34FA"/>
    <w:rsid w:val="004F368E"/>
    <w:rsid w:val="004F3C1B"/>
    <w:rsid w:val="004F4237"/>
    <w:rsid w:val="004F4A6B"/>
    <w:rsid w:val="004F572E"/>
    <w:rsid w:val="004F642F"/>
    <w:rsid w:val="004F7164"/>
    <w:rsid w:val="004F783A"/>
    <w:rsid w:val="005007CA"/>
    <w:rsid w:val="005011C3"/>
    <w:rsid w:val="0050193C"/>
    <w:rsid w:val="0050248E"/>
    <w:rsid w:val="00502B23"/>
    <w:rsid w:val="0050324E"/>
    <w:rsid w:val="00503362"/>
    <w:rsid w:val="00503604"/>
    <w:rsid w:val="005037FF"/>
    <w:rsid w:val="00503E01"/>
    <w:rsid w:val="0050405B"/>
    <w:rsid w:val="00504716"/>
    <w:rsid w:val="00504770"/>
    <w:rsid w:val="0050573F"/>
    <w:rsid w:val="005059A5"/>
    <w:rsid w:val="00505E7A"/>
    <w:rsid w:val="00506DEC"/>
    <w:rsid w:val="00506F31"/>
    <w:rsid w:val="00507433"/>
    <w:rsid w:val="00507A59"/>
    <w:rsid w:val="00507A83"/>
    <w:rsid w:val="0051114E"/>
    <w:rsid w:val="005111BF"/>
    <w:rsid w:val="005114C9"/>
    <w:rsid w:val="00513765"/>
    <w:rsid w:val="00514073"/>
    <w:rsid w:val="00514074"/>
    <w:rsid w:val="00515147"/>
    <w:rsid w:val="00515BCE"/>
    <w:rsid w:val="00516E15"/>
    <w:rsid w:val="0051727B"/>
    <w:rsid w:val="005212EB"/>
    <w:rsid w:val="00521CBD"/>
    <w:rsid w:val="00522318"/>
    <w:rsid w:val="00522D25"/>
    <w:rsid w:val="00523497"/>
    <w:rsid w:val="00523934"/>
    <w:rsid w:val="00523AF5"/>
    <w:rsid w:val="00523FE8"/>
    <w:rsid w:val="0052432E"/>
    <w:rsid w:val="0052722C"/>
    <w:rsid w:val="0053006C"/>
    <w:rsid w:val="005300CE"/>
    <w:rsid w:val="00530476"/>
    <w:rsid w:val="005317F7"/>
    <w:rsid w:val="00532341"/>
    <w:rsid w:val="00534002"/>
    <w:rsid w:val="005343A2"/>
    <w:rsid w:val="005356DD"/>
    <w:rsid w:val="00536110"/>
    <w:rsid w:val="005362E5"/>
    <w:rsid w:val="0053653C"/>
    <w:rsid w:val="00536877"/>
    <w:rsid w:val="00540159"/>
    <w:rsid w:val="005405AD"/>
    <w:rsid w:val="0054080E"/>
    <w:rsid w:val="00541CC3"/>
    <w:rsid w:val="00541E41"/>
    <w:rsid w:val="005420F8"/>
    <w:rsid w:val="005430D1"/>
    <w:rsid w:val="00543CC2"/>
    <w:rsid w:val="0054485C"/>
    <w:rsid w:val="00545C98"/>
    <w:rsid w:val="0054638D"/>
    <w:rsid w:val="0054696F"/>
    <w:rsid w:val="005527DD"/>
    <w:rsid w:val="00552DE8"/>
    <w:rsid w:val="005532C6"/>
    <w:rsid w:val="005552B8"/>
    <w:rsid w:val="00555648"/>
    <w:rsid w:val="005567D3"/>
    <w:rsid w:val="00556B63"/>
    <w:rsid w:val="0056111A"/>
    <w:rsid w:val="0056174E"/>
    <w:rsid w:val="005617B6"/>
    <w:rsid w:val="00561C1E"/>
    <w:rsid w:val="00561EDC"/>
    <w:rsid w:val="00562A0A"/>
    <w:rsid w:val="00562F35"/>
    <w:rsid w:val="00563080"/>
    <w:rsid w:val="0056323D"/>
    <w:rsid w:val="00564954"/>
    <w:rsid w:val="0056527D"/>
    <w:rsid w:val="00566BDF"/>
    <w:rsid w:val="005677BB"/>
    <w:rsid w:val="005712C7"/>
    <w:rsid w:val="00571723"/>
    <w:rsid w:val="005721CC"/>
    <w:rsid w:val="005733B0"/>
    <w:rsid w:val="00573987"/>
    <w:rsid w:val="005743E1"/>
    <w:rsid w:val="0057469A"/>
    <w:rsid w:val="00576344"/>
    <w:rsid w:val="00580257"/>
    <w:rsid w:val="005804A2"/>
    <w:rsid w:val="005806D2"/>
    <w:rsid w:val="00580D2C"/>
    <w:rsid w:val="0058163B"/>
    <w:rsid w:val="0058166B"/>
    <w:rsid w:val="00581B90"/>
    <w:rsid w:val="00583614"/>
    <w:rsid w:val="0058429C"/>
    <w:rsid w:val="00584721"/>
    <w:rsid w:val="00584E51"/>
    <w:rsid w:val="0058550C"/>
    <w:rsid w:val="005864E4"/>
    <w:rsid w:val="00586970"/>
    <w:rsid w:val="0059057A"/>
    <w:rsid w:val="00590FF3"/>
    <w:rsid w:val="00592090"/>
    <w:rsid w:val="0059491B"/>
    <w:rsid w:val="0059517E"/>
    <w:rsid w:val="00595581"/>
    <w:rsid w:val="00595626"/>
    <w:rsid w:val="00596A71"/>
    <w:rsid w:val="005A08F0"/>
    <w:rsid w:val="005A13B4"/>
    <w:rsid w:val="005A174C"/>
    <w:rsid w:val="005A1B54"/>
    <w:rsid w:val="005A24E6"/>
    <w:rsid w:val="005A2DA4"/>
    <w:rsid w:val="005A39FD"/>
    <w:rsid w:val="005A421E"/>
    <w:rsid w:val="005A46AC"/>
    <w:rsid w:val="005A46ED"/>
    <w:rsid w:val="005A47F8"/>
    <w:rsid w:val="005A7FB4"/>
    <w:rsid w:val="005B0E60"/>
    <w:rsid w:val="005B14CC"/>
    <w:rsid w:val="005B1855"/>
    <w:rsid w:val="005B1EB9"/>
    <w:rsid w:val="005B2F63"/>
    <w:rsid w:val="005B37AB"/>
    <w:rsid w:val="005B4521"/>
    <w:rsid w:val="005B46A3"/>
    <w:rsid w:val="005B4BEC"/>
    <w:rsid w:val="005B5232"/>
    <w:rsid w:val="005B5D63"/>
    <w:rsid w:val="005B5E67"/>
    <w:rsid w:val="005B615C"/>
    <w:rsid w:val="005B64E7"/>
    <w:rsid w:val="005B69C7"/>
    <w:rsid w:val="005B6D4E"/>
    <w:rsid w:val="005B72E8"/>
    <w:rsid w:val="005C093C"/>
    <w:rsid w:val="005C1209"/>
    <w:rsid w:val="005C15F0"/>
    <w:rsid w:val="005C179C"/>
    <w:rsid w:val="005C22F1"/>
    <w:rsid w:val="005C2B55"/>
    <w:rsid w:val="005C3B70"/>
    <w:rsid w:val="005C47A0"/>
    <w:rsid w:val="005C5D0E"/>
    <w:rsid w:val="005C6183"/>
    <w:rsid w:val="005C6C44"/>
    <w:rsid w:val="005C6E01"/>
    <w:rsid w:val="005D0715"/>
    <w:rsid w:val="005D0982"/>
    <w:rsid w:val="005D1161"/>
    <w:rsid w:val="005D2045"/>
    <w:rsid w:val="005D2495"/>
    <w:rsid w:val="005D2B69"/>
    <w:rsid w:val="005D3A2E"/>
    <w:rsid w:val="005D3BE4"/>
    <w:rsid w:val="005D488F"/>
    <w:rsid w:val="005D4960"/>
    <w:rsid w:val="005D58C5"/>
    <w:rsid w:val="005D5E39"/>
    <w:rsid w:val="005D6499"/>
    <w:rsid w:val="005D759F"/>
    <w:rsid w:val="005D7D89"/>
    <w:rsid w:val="005E0ABE"/>
    <w:rsid w:val="005E0FD6"/>
    <w:rsid w:val="005E10C4"/>
    <w:rsid w:val="005E1122"/>
    <w:rsid w:val="005E290B"/>
    <w:rsid w:val="005E32C5"/>
    <w:rsid w:val="005E3BF2"/>
    <w:rsid w:val="005E3E54"/>
    <w:rsid w:val="005E4B21"/>
    <w:rsid w:val="005E51A1"/>
    <w:rsid w:val="005E5375"/>
    <w:rsid w:val="005E5463"/>
    <w:rsid w:val="005E67D5"/>
    <w:rsid w:val="005E691D"/>
    <w:rsid w:val="005E6FF6"/>
    <w:rsid w:val="005F0A63"/>
    <w:rsid w:val="005F0D0A"/>
    <w:rsid w:val="005F2DFA"/>
    <w:rsid w:val="005F2FDF"/>
    <w:rsid w:val="005F42AA"/>
    <w:rsid w:val="005F4665"/>
    <w:rsid w:val="005F4804"/>
    <w:rsid w:val="005F5546"/>
    <w:rsid w:val="005F65A1"/>
    <w:rsid w:val="005F7A9D"/>
    <w:rsid w:val="005F7F9C"/>
    <w:rsid w:val="00600758"/>
    <w:rsid w:val="00601C71"/>
    <w:rsid w:val="00604131"/>
    <w:rsid w:val="006042EF"/>
    <w:rsid w:val="00605D40"/>
    <w:rsid w:val="0060613F"/>
    <w:rsid w:val="00607D62"/>
    <w:rsid w:val="00610034"/>
    <w:rsid w:val="00611414"/>
    <w:rsid w:val="0061170C"/>
    <w:rsid w:val="006130FB"/>
    <w:rsid w:val="006140A3"/>
    <w:rsid w:val="00614362"/>
    <w:rsid w:val="00614657"/>
    <w:rsid w:val="00615E88"/>
    <w:rsid w:val="00615EC1"/>
    <w:rsid w:val="0061640F"/>
    <w:rsid w:val="00616537"/>
    <w:rsid w:val="00616677"/>
    <w:rsid w:val="00620436"/>
    <w:rsid w:val="00622BC1"/>
    <w:rsid w:val="00623F09"/>
    <w:rsid w:val="0062485D"/>
    <w:rsid w:val="006253C2"/>
    <w:rsid w:val="00625510"/>
    <w:rsid w:val="006255BD"/>
    <w:rsid w:val="006256D0"/>
    <w:rsid w:val="00627126"/>
    <w:rsid w:val="00627ED8"/>
    <w:rsid w:val="006315FD"/>
    <w:rsid w:val="00631BCE"/>
    <w:rsid w:val="00632B77"/>
    <w:rsid w:val="00634455"/>
    <w:rsid w:val="0063448F"/>
    <w:rsid w:val="006353B7"/>
    <w:rsid w:val="0063680A"/>
    <w:rsid w:val="00637E90"/>
    <w:rsid w:val="006405E9"/>
    <w:rsid w:val="00640602"/>
    <w:rsid w:val="00641065"/>
    <w:rsid w:val="00642253"/>
    <w:rsid w:val="00642585"/>
    <w:rsid w:val="00642B78"/>
    <w:rsid w:val="00642FD2"/>
    <w:rsid w:val="0064318A"/>
    <w:rsid w:val="00643823"/>
    <w:rsid w:val="0064771D"/>
    <w:rsid w:val="00650217"/>
    <w:rsid w:val="00650FCE"/>
    <w:rsid w:val="00651578"/>
    <w:rsid w:val="00651B17"/>
    <w:rsid w:val="0065217D"/>
    <w:rsid w:val="00652328"/>
    <w:rsid w:val="006523AD"/>
    <w:rsid w:val="00652967"/>
    <w:rsid w:val="00652AFE"/>
    <w:rsid w:val="00652C61"/>
    <w:rsid w:val="00652DD8"/>
    <w:rsid w:val="00655A0F"/>
    <w:rsid w:val="0065681B"/>
    <w:rsid w:val="0065714C"/>
    <w:rsid w:val="00657BC6"/>
    <w:rsid w:val="00662212"/>
    <w:rsid w:val="00663F92"/>
    <w:rsid w:val="006642DD"/>
    <w:rsid w:val="00664617"/>
    <w:rsid w:val="0066713E"/>
    <w:rsid w:val="00667165"/>
    <w:rsid w:val="006677BE"/>
    <w:rsid w:val="006677EB"/>
    <w:rsid w:val="00667DF9"/>
    <w:rsid w:val="006702E6"/>
    <w:rsid w:val="00670831"/>
    <w:rsid w:val="00672754"/>
    <w:rsid w:val="00672DBB"/>
    <w:rsid w:val="00675078"/>
    <w:rsid w:val="006753EB"/>
    <w:rsid w:val="00676ADB"/>
    <w:rsid w:val="00680424"/>
    <w:rsid w:val="00681704"/>
    <w:rsid w:val="00681B22"/>
    <w:rsid w:val="006828BB"/>
    <w:rsid w:val="00682B39"/>
    <w:rsid w:val="00683953"/>
    <w:rsid w:val="00683B78"/>
    <w:rsid w:val="006853C0"/>
    <w:rsid w:val="0068597F"/>
    <w:rsid w:val="00686ED1"/>
    <w:rsid w:val="006870FE"/>
    <w:rsid w:val="00687669"/>
    <w:rsid w:val="006901A0"/>
    <w:rsid w:val="0069046A"/>
    <w:rsid w:val="00692739"/>
    <w:rsid w:val="00693032"/>
    <w:rsid w:val="006935F8"/>
    <w:rsid w:val="00694258"/>
    <w:rsid w:val="0069528A"/>
    <w:rsid w:val="006A1D00"/>
    <w:rsid w:val="006A30AD"/>
    <w:rsid w:val="006A34A7"/>
    <w:rsid w:val="006A3F33"/>
    <w:rsid w:val="006A5161"/>
    <w:rsid w:val="006A703E"/>
    <w:rsid w:val="006A73F4"/>
    <w:rsid w:val="006B0E16"/>
    <w:rsid w:val="006B36BF"/>
    <w:rsid w:val="006B3744"/>
    <w:rsid w:val="006B3D7F"/>
    <w:rsid w:val="006B5D60"/>
    <w:rsid w:val="006C16D9"/>
    <w:rsid w:val="006C1835"/>
    <w:rsid w:val="006C1A86"/>
    <w:rsid w:val="006C2044"/>
    <w:rsid w:val="006C24F0"/>
    <w:rsid w:val="006C3703"/>
    <w:rsid w:val="006C41E9"/>
    <w:rsid w:val="006C4F92"/>
    <w:rsid w:val="006C50DA"/>
    <w:rsid w:val="006C5D6C"/>
    <w:rsid w:val="006C7154"/>
    <w:rsid w:val="006D0146"/>
    <w:rsid w:val="006D02A6"/>
    <w:rsid w:val="006D0DA6"/>
    <w:rsid w:val="006D1315"/>
    <w:rsid w:val="006D217C"/>
    <w:rsid w:val="006D2603"/>
    <w:rsid w:val="006D2628"/>
    <w:rsid w:val="006D3433"/>
    <w:rsid w:val="006D359E"/>
    <w:rsid w:val="006D3EED"/>
    <w:rsid w:val="006D4430"/>
    <w:rsid w:val="006D540B"/>
    <w:rsid w:val="006D5D0C"/>
    <w:rsid w:val="006D683A"/>
    <w:rsid w:val="006D76AF"/>
    <w:rsid w:val="006D771F"/>
    <w:rsid w:val="006D7B44"/>
    <w:rsid w:val="006E1D79"/>
    <w:rsid w:val="006E294C"/>
    <w:rsid w:val="006E2CF9"/>
    <w:rsid w:val="006E34FE"/>
    <w:rsid w:val="006E40CF"/>
    <w:rsid w:val="006E4B3C"/>
    <w:rsid w:val="006E561E"/>
    <w:rsid w:val="006E70EB"/>
    <w:rsid w:val="006E71A1"/>
    <w:rsid w:val="006F112B"/>
    <w:rsid w:val="006F20F9"/>
    <w:rsid w:val="006F2F66"/>
    <w:rsid w:val="006F36A4"/>
    <w:rsid w:val="006F41A3"/>
    <w:rsid w:val="006F41B0"/>
    <w:rsid w:val="006F498B"/>
    <w:rsid w:val="006F520E"/>
    <w:rsid w:val="006F5CA7"/>
    <w:rsid w:val="006F6D91"/>
    <w:rsid w:val="006F7547"/>
    <w:rsid w:val="006F7A66"/>
    <w:rsid w:val="00703894"/>
    <w:rsid w:val="00704399"/>
    <w:rsid w:val="00705B75"/>
    <w:rsid w:val="007069A2"/>
    <w:rsid w:val="00706A4E"/>
    <w:rsid w:val="00707A94"/>
    <w:rsid w:val="00707E16"/>
    <w:rsid w:val="00710851"/>
    <w:rsid w:val="007127DA"/>
    <w:rsid w:val="00713694"/>
    <w:rsid w:val="007143C4"/>
    <w:rsid w:val="0071549F"/>
    <w:rsid w:val="00715B62"/>
    <w:rsid w:val="00715FCC"/>
    <w:rsid w:val="007173BE"/>
    <w:rsid w:val="00720713"/>
    <w:rsid w:val="00721FF1"/>
    <w:rsid w:val="0072387A"/>
    <w:rsid w:val="0072391A"/>
    <w:rsid w:val="00726557"/>
    <w:rsid w:val="007269A3"/>
    <w:rsid w:val="00727B4B"/>
    <w:rsid w:val="00730862"/>
    <w:rsid w:val="007312B2"/>
    <w:rsid w:val="00731EBB"/>
    <w:rsid w:val="00733208"/>
    <w:rsid w:val="00733CB8"/>
    <w:rsid w:val="0073404E"/>
    <w:rsid w:val="007342FA"/>
    <w:rsid w:val="00734B64"/>
    <w:rsid w:val="007363C9"/>
    <w:rsid w:val="00736979"/>
    <w:rsid w:val="00742AD6"/>
    <w:rsid w:val="00744535"/>
    <w:rsid w:val="00744763"/>
    <w:rsid w:val="00744928"/>
    <w:rsid w:val="00744C3A"/>
    <w:rsid w:val="0074534B"/>
    <w:rsid w:val="00746F8E"/>
    <w:rsid w:val="00750104"/>
    <w:rsid w:val="00750582"/>
    <w:rsid w:val="00750DC2"/>
    <w:rsid w:val="00751F56"/>
    <w:rsid w:val="00752267"/>
    <w:rsid w:val="007524C4"/>
    <w:rsid w:val="00752C7A"/>
    <w:rsid w:val="00753228"/>
    <w:rsid w:val="00753730"/>
    <w:rsid w:val="007551BE"/>
    <w:rsid w:val="007572AB"/>
    <w:rsid w:val="007573EF"/>
    <w:rsid w:val="00757587"/>
    <w:rsid w:val="00760B98"/>
    <w:rsid w:val="0076163F"/>
    <w:rsid w:val="00761D8C"/>
    <w:rsid w:val="00763D88"/>
    <w:rsid w:val="00763F09"/>
    <w:rsid w:val="007642B1"/>
    <w:rsid w:val="0076576F"/>
    <w:rsid w:val="00765961"/>
    <w:rsid w:val="0076693C"/>
    <w:rsid w:val="00766AA0"/>
    <w:rsid w:val="00766C23"/>
    <w:rsid w:val="007672C3"/>
    <w:rsid w:val="00767F25"/>
    <w:rsid w:val="00770919"/>
    <w:rsid w:val="0077114F"/>
    <w:rsid w:val="00771B02"/>
    <w:rsid w:val="00772E28"/>
    <w:rsid w:val="007757A2"/>
    <w:rsid w:val="00776738"/>
    <w:rsid w:val="007769D8"/>
    <w:rsid w:val="007801E7"/>
    <w:rsid w:val="007828F4"/>
    <w:rsid w:val="00782A43"/>
    <w:rsid w:val="00783464"/>
    <w:rsid w:val="00785170"/>
    <w:rsid w:val="00785AF2"/>
    <w:rsid w:val="0078621B"/>
    <w:rsid w:val="00787CA5"/>
    <w:rsid w:val="007914ED"/>
    <w:rsid w:val="007916FC"/>
    <w:rsid w:val="0079192A"/>
    <w:rsid w:val="00794C3C"/>
    <w:rsid w:val="00795ACA"/>
    <w:rsid w:val="00795C2E"/>
    <w:rsid w:val="007960DB"/>
    <w:rsid w:val="00797207"/>
    <w:rsid w:val="00797684"/>
    <w:rsid w:val="00797D5A"/>
    <w:rsid w:val="007A011A"/>
    <w:rsid w:val="007A022B"/>
    <w:rsid w:val="007A034B"/>
    <w:rsid w:val="007A0A53"/>
    <w:rsid w:val="007A0FEC"/>
    <w:rsid w:val="007A150C"/>
    <w:rsid w:val="007A1ED6"/>
    <w:rsid w:val="007A2AFD"/>
    <w:rsid w:val="007A3C8E"/>
    <w:rsid w:val="007A3D08"/>
    <w:rsid w:val="007A439E"/>
    <w:rsid w:val="007A458A"/>
    <w:rsid w:val="007A4D4E"/>
    <w:rsid w:val="007A67C8"/>
    <w:rsid w:val="007A68DD"/>
    <w:rsid w:val="007A754D"/>
    <w:rsid w:val="007B17E6"/>
    <w:rsid w:val="007B2126"/>
    <w:rsid w:val="007B249F"/>
    <w:rsid w:val="007B283D"/>
    <w:rsid w:val="007B2983"/>
    <w:rsid w:val="007B71E2"/>
    <w:rsid w:val="007B725C"/>
    <w:rsid w:val="007C17AD"/>
    <w:rsid w:val="007C29AF"/>
    <w:rsid w:val="007C2CAD"/>
    <w:rsid w:val="007C3C12"/>
    <w:rsid w:val="007C4069"/>
    <w:rsid w:val="007C677A"/>
    <w:rsid w:val="007C67BD"/>
    <w:rsid w:val="007C786C"/>
    <w:rsid w:val="007C7E3C"/>
    <w:rsid w:val="007D04C9"/>
    <w:rsid w:val="007D16CE"/>
    <w:rsid w:val="007D1B80"/>
    <w:rsid w:val="007D1C99"/>
    <w:rsid w:val="007D2721"/>
    <w:rsid w:val="007D54D2"/>
    <w:rsid w:val="007D7FFB"/>
    <w:rsid w:val="007E010D"/>
    <w:rsid w:val="007E0849"/>
    <w:rsid w:val="007E157D"/>
    <w:rsid w:val="007E186A"/>
    <w:rsid w:val="007E20A3"/>
    <w:rsid w:val="007E2547"/>
    <w:rsid w:val="007E40B2"/>
    <w:rsid w:val="007E44E5"/>
    <w:rsid w:val="007E4EB0"/>
    <w:rsid w:val="007E6A83"/>
    <w:rsid w:val="007E6C62"/>
    <w:rsid w:val="007E71A8"/>
    <w:rsid w:val="007F1CE2"/>
    <w:rsid w:val="007F2694"/>
    <w:rsid w:val="007F3A0D"/>
    <w:rsid w:val="007F5462"/>
    <w:rsid w:val="007F58F7"/>
    <w:rsid w:val="007F59BF"/>
    <w:rsid w:val="007F5CEC"/>
    <w:rsid w:val="007F6159"/>
    <w:rsid w:val="007F7549"/>
    <w:rsid w:val="007F7B91"/>
    <w:rsid w:val="0080022F"/>
    <w:rsid w:val="00801285"/>
    <w:rsid w:val="008012D1"/>
    <w:rsid w:val="008026E6"/>
    <w:rsid w:val="008026F1"/>
    <w:rsid w:val="008029C7"/>
    <w:rsid w:val="00802B12"/>
    <w:rsid w:val="00803881"/>
    <w:rsid w:val="00804EE4"/>
    <w:rsid w:val="00806087"/>
    <w:rsid w:val="00806991"/>
    <w:rsid w:val="00806A1F"/>
    <w:rsid w:val="00807289"/>
    <w:rsid w:val="008076B5"/>
    <w:rsid w:val="00807D49"/>
    <w:rsid w:val="008102DF"/>
    <w:rsid w:val="008107D9"/>
    <w:rsid w:val="008117B6"/>
    <w:rsid w:val="00811876"/>
    <w:rsid w:val="00813EAE"/>
    <w:rsid w:val="00814598"/>
    <w:rsid w:val="00814F51"/>
    <w:rsid w:val="00816B32"/>
    <w:rsid w:val="00817D46"/>
    <w:rsid w:val="00820035"/>
    <w:rsid w:val="00821767"/>
    <w:rsid w:val="008217B3"/>
    <w:rsid w:val="00821B64"/>
    <w:rsid w:val="00821C04"/>
    <w:rsid w:val="00821C5D"/>
    <w:rsid w:val="00822326"/>
    <w:rsid w:val="0082301B"/>
    <w:rsid w:val="00823E3D"/>
    <w:rsid w:val="008258FF"/>
    <w:rsid w:val="00825E90"/>
    <w:rsid w:val="0082791A"/>
    <w:rsid w:val="00827DAF"/>
    <w:rsid w:val="00831B96"/>
    <w:rsid w:val="00833F51"/>
    <w:rsid w:val="00834279"/>
    <w:rsid w:val="008349A3"/>
    <w:rsid w:val="00834E4D"/>
    <w:rsid w:val="008355CA"/>
    <w:rsid w:val="00835A4A"/>
    <w:rsid w:val="008360E3"/>
    <w:rsid w:val="008361CF"/>
    <w:rsid w:val="008364BA"/>
    <w:rsid w:val="00836DAC"/>
    <w:rsid w:val="00836EA8"/>
    <w:rsid w:val="00837161"/>
    <w:rsid w:val="008374C0"/>
    <w:rsid w:val="008378BF"/>
    <w:rsid w:val="00840AC5"/>
    <w:rsid w:val="00843518"/>
    <w:rsid w:val="00843F47"/>
    <w:rsid w:val="0084459A"/>
    <w:rsid w:val="00844C3E"/>
    <w:rsid w:val="008457DF"/>
    <w:rsid w:val="0084599F"/>
    <w:rsid w:val="00845A12"/>
    <w:rsid w:val="008477E2"/>
    <w:rsid w:val="00851C46"/>
    <w:rsid w:val="00852D42"/>
    <w:rsid w:val="00853AF6"/>
    <w:rsid w:val="00855867"/>
    <w:rsid w:val="008562F7"/>
    <w:rsid w:val="00856854"/>
    <w:rsid w:val="00857C69"/>
    <w:rsid w:val="00860B08"/>
    <w:rsid w:val="0086170F"/>
    <w:rsid w:val="00862273"/>
    <w:rsid w:val="00862413"/>
    <w:rsid w:val="00862A48"/>
    <w:rsid w:val="008646AA"/>
    <w:rsid w:val="00864AB0"/>
    <w:rsid w:val="00864ECD"/>
    <w:rsid w:val="00865060"/>
    <w:rsid w:val="008654F3"/>
    <w:rsid w:val="00865664"/>
    <w:rsid w:val="0086613F"/>
    <w:rsid w:val="008667BB"/>
    <w:rsid w:val="00866F7E"/>
    <w:rsid w:val="0086793F"/>
    <w:rsid w:val="008707C0"/>
    <w:rsid w:val="00871509"/>
    <w:rsid w:val="00874A56"/>
    <w:rsid w:val="00874BA9"/>
    <w:rsid w:val="00880219"/>
    <w:rsid w:val="008810D1"/>
    <w:rsid w:val="00881712"/>
    <w:rsid w:val="00881ED4"/>
    <w:rsid w:val="008829DE"/>
    <w:rsid w:val="00883869"/>
    <w:rsid w:val="00883C8A"/>
    <w:rsid w:val="00883DAA"/>
    <w:rsid w:val="008855E5"/>
    <w:rsid w:val="00885806"/>
    <w:rsid w:val="00885FD7"/>
    <w:rsid w:val="00887384"/>
    <w:rsid w:val="00887DE8"/>
    <w:rsid w:val="00890B88"/>
    <w:rsid w:val="0089125E"/>
    <w:rsid w:val="00895259"/>
    <w:rsid w:val="00897A3D"/>
    <w:rsid w:val="008A2B06"/>
    <w:rsid w:val="008A35F1"/>
    <w:rsid w:val="008A3D2C"/>
    <w:rsid w:val="008A4B7D"/>
    <w:rsid w:val="008A5C7F"/>
    <w:rsid w:val="008A5F9E"/>
    <w:rsid w:val="008A7F75"/>
    <w:rsid w:val="008B1170"/>
    <w:rsid w:val="008B2DEB"/>
    <w:rsid w:val="008B385C"/>
    <w:rsid w:val="008B3A3C"/>
    <w:rsid w:val="008B4213"/>
    <w:rsid w:val="008B4A1B"/>
    <w:rsid w:val="008C0621"/>
    <w:rsid w:val="008C1CF7"/>
    <w:rsid w:val="008C1E3E"/>
    <w:rsid w:val="008C3513"/>
    <w:rsid w:val="008C4634"/>
    <w:rsid w:val="008C5A54"/>
    <w:rsid w:val="008C690F"/>
    <w:rsid w:val="008C7129"/>
    <w:rsid w:val="008C729B"/>
    <w:rsid w:val="008C741C"/>
    <w:rsid w:val="008D0B06"/>
    <w:rsid w:val="008D1136"/>
    <w:rsid w:val="008D202B"/>
    <w:rsid w:val="008D26B2"/>
    <w:rsid w:val="008D2FF8"/>
    <w:rsid w:val="008D30E0"/>
    <w:rsid w:val="008D4A66"/>
    <w:rsid w:val="008D5210"/>
    <w:rsid w:val="008D55C1"/>
    <w:rsid w:val="008D66E2"/>
    <w:rsid w:val="008D6C53"/>
    <w:rsid w:val="008D72B1"/>
    <w:rsid w:val="008E14C4"/>
    <w:rsid w:val="008E318B"/>
    <w:rsid w:val="008E36E1"/>
    <w:rsid w:val="008E3FC5"/>
    <w:rsid w:val="008E5FB2"/>
    <w:rsid w:val="008E662F"/>
    <w:rsid w:val="008E67A9"/>
    <w:rsid w:val="008E723D"/>
    <w:rsid w:val="008F01EF"/>
    <w:rsid w:val="008F11D6"/>
    <w:rsid w:val="008F1D91"/>
    <w:rsid w:val="008F24A7"/>
    <w:rsid w:val="008F262D"/>
    <w:rsid w:val="008F27CB"/>
    <w:rsid w:val="008F2AA3"/>
    <w:rsid w:val="008F39A3"/>
    <w:rsid w:val="008F3B32"/>
    <w:rsid w:val="008F4C5A"/>
    <w:rsid w:val="008F5063"/>
    <w:rsid w:val="008F5E58"/>
    <w:rsid w:val="008F5F4C"/>
    <w:rsid w:val="008F616F"/>
    <w:rsid w:val="008F69EB"/>
    <w:rsid w:val="008F6C1F"/>
    <w:rsid w:val="008F7061"/>
    <w:rsid w:val="008F7430"/>
    <w:rsid w:val="008F7919"/>
    <w:rsid w:val="00900C63"/>
    <w:rsid w:val="00900EA7"/>
    <w:rsid w:val="00901F3A"/>
    <w:rsid w:val="00904DF7"/>
    <w:rsid w:val="009052F5"/>
    <w:rsid w:val="00906609"/>
    <w:rsid w:val="00906923"/>
    <w:rsid w:val="00906B4B"/>
    <w:rsid w:val="00906D11"/>
    <w:rsid w:val="00907733"/>
    <w:rsid w:val="00907B84"/>
    <w:rsid w:val="00907BF8"/>
    <w:rsid w:val="00910A52"/>
    <w:rsid w:val="00910B5B"/>
    <w:rsid w:val="0091106B"/>
    <w:rsid w:val="0091107C"/>
    <w:rsid w:val="00912B1B"/>
    <w:rsid w:val="00912D8F"/>
    <w:rsid w:val="0091374B"/>
    <w:rsid w:val="00913A61"/>
    <w:rsid w:val="00914561"/>
    <w:rsid w:val="009151FA"/>
    <w:rsid w:val="00915A61"/>
    <w:rsid w:val="00916561"/>
    <w:rsid w:val="00916633"/>
    <w:rsid w:val="0091688C"/>
    <w:rsid w:val="00917A23"/>
    <w:rsid w:val="00917D09"/>
    <w:rsid w:val="00917F99"/>
    <w:rsid w:val="00920417"/>
    <w:rsid w:val="009205C2"/>
    <w:rsid w:val="009209C9"/>
    <w:rsid w:val="00921C40"/>
    <w:rsid w:val="0092225B"/>
    <w:rsid w:val="009239BC"/>
    <w:rsid w:val="00925128"/>
    <w:rsid w:val="00925A7A"/>
    <w:rsid w:val="00926F6E"/>
    <w:rsid w:val="009275C9"/>
    <w:rsid w:val="00930274"/>
    <w:rsid w:val="00930A31"/>
    <w:rsid w:val="00931255"/>
    <w:rsid w:val="00931420"/>
    <w:rsid w:val="0093393A"/>
    <w:rsid w:val="00933EC3"/>
    <w:rsid w:val="00935444"/>
    <w:rsid w:val="009363D9"/>
    <w:rsid w:val="00936574"/>
    <w:rsid w:val="009366DD"/>
    <w:rsid w:val="00936E04"/>
    <w:rsid w:val="00937763"/>
    <w:rsid w:val="009379EF"/>
    <w:rsid w:val="00940068"/>
    <w:rsid w:val="00940277"/>
    <w:rsid w:val="00940371"/>
    <w:rsid w:val="00940887"/>
    <w:rsid w:val="00940E84"/>
    <w:rsid w:val="00940FDC"/>
    <w:rsid w:val="0094153D"/>
    <w:rsid w:val="00941B2B"/>
    <w:rsid w:val="00941CB2"/>
    <w:rsid w:val="00941D2A"/>
    <w:rsid w:val="00941E06"/>
    <w:rsid w:val="0094272D"/>
    <w:rsid w:val="00942A75"/>
    <w:rsid w:val="00943EBA"/>
    <w:rsid w:val="00944146"/>
    <w:rsid w:val="0094448A"/>
    <w:rsid w:val="00944F84"/>
    <w:rsid w:val="009451CF"/>
    <w:rsid w:val="00945D49"/>
    <w:rsid w:val="00946B52"/>
    <w:rsid w:val="00946BFB"/>
    <w:rsid w:val="009477CB"/>
    <w:rsid w:val="00952280"/>
    <w:rsid w:val="009529C6"/>
    <w:rsid w:val="009529DF"/>
    <w:rsid w:val="00953B3C"/>
    <w:rsid w:val="00955342"/>
    <w:rsid w:val="0095572C"/>
    <w:rsid w:val="00956411"/>
    <w:rsid w:val="0095644B"/>
    <w:rsid w:val="0095680E"/>
    <w:rsid w:val="0096002D"/>
    <w:rsid w:val="009602D7"/>
    <w:rsid w:val="0096146C"/>
    <w:rsid w:val="009618C3"/>
    <w:rsid w:val="009619EA"/>
    <w:rsid w:val="00964657"/>
    <w:rsid w:val="00964954"/>
    <w:rsid w:val="00966F68"/>
    <w:rsid w:val="00967C5F"/>
    <w:rsid w:val="00970A04"/>
    <w:rsid w:val="00970FDE"/>
    <w:rsid w:val="00971360"/>
    <w:rsid w:val="00972041"/>
    <w:rsid w:val="00972E08"/>
    <w:rsid w:val="00973B00"/>
    <w:rsid w:val="0097455D"/>
    <w:rsid w:val="009745AC"/>
    <w:rsid w:val="00975636"/>
    <w:rsid w:val="00975641"/>
    <w:rsid w:val="009767C6"/>
    <w:rsid w:val="009769FD"/>
    <w:rsid w:val="00976BEB"/>
    <w:rsid w:val="00977006"/>
    <w:rsid w:val="00977484"/>
    <w:rsid w:val="0097776F"/>
    <w:rsid w:val="009802B4"/>
    <w:rsid w:val="0098157D"/>
    <w:rsid w:val="0098275D"/>
    <w:rsid w:val="0098387C"/>
    <w:rsid w:val="009843B6"/>
    <w:rsid w:val="00984DDC"/>
    <w:rsid w:val="00984FC6"/>
    <w:rsid w:val="009864A2"/>
    <w:rsid w:val="0098654B"/>
    <w:rsid w:val="00987F0D"/>
    <w:rsid w:val="00992119"/>
    <w:rsid w:val="0099303B"/>
    <w:rsid w:val="00993EEC"/>
    <w:rsid w:val="009941AA"/>
    <w:rsid w:val="00994BB4"/>
    <w:rsid w:val="00995DD1"/>
    <w:rsid w:val="00995E90"/>
    <w:rsid w:val="0099605A"/>
    <w:rsid w:val="009969C3"/>
    <w:rsid w:val="00997731"/>
    <w:rsid w:val="00997A0A"/>
    <w:rsid w:val="009A118C"/>
    <w:rsid w:val="009A1498"/>
    <w:rsid w:val="009A197A"/>
    <w:rsid w:val="009A34D6"/>
    <w:rsid w:val="009A434A"/>
    <w:rsid w:val="009A4FC4"/>
    <w:rsid w:val="009A5BFA"/>
    <w:rsid w:val="009A636F"/>
    <w:rsid w:val="009A67AA"/>
    <w:rsid w:val="009A6E2C"/>
    <w:rsid w:val="009A6FC0"/>
    <w:rsid w:val="009A787F"/>
    <w:rsid w:val="009A7EA0"/>
    <w:rsid w:val="009B07B6"/>
    <w:rsid w:val="009B18FC"/>
    <w:rsid w:val="009B1D8C"/>
    <w:rsid w:val="009B25C4"/>
    <w:rsid w:val="009B2DA1"/>
    <w:rsid w:val="009B3425"/>
    <w:rsid w:val="009B458C"/>
    <w:rsid w:val="009B47A3"/>
    <w:rsid w:val="009B486B"/>
    <w:rsid w:val="009B5A82"/>
    <w:rsid w:val="009C2119"/>
    <w:rsid w:val="009C31A7"/>
    <w:rsid w:val="009C4174"/>
    <w:rsid w:val="009C4868"/>
    <w:rsid w:val="009C6163"/>
    <w:rsid w:val="009C6BCD"/>
    <w:rsid w:val="009D1142"/>
    <w:rsid w:val="009D1226"/>
    <w:rsid w:val="009D1329"/>
    <w:rsid w:val="009D138E"/>
    <w:rsid w:val="009D1A30"/>
    <w:rsid w:val="009D23D0"/>
    <w:rsid w:val="009D2F74"/>
    <w:rsid w:val="009D30CB"/>
    <w:rsid w:val="009D469E"/>
    <w:rsid w:val="009D4E9C"/>
    <w:rsid w:val="009D54D1"/>
    <w:rsid w:val="009D5A14"/>
    <w:rsid w:val="009D5E59"/>
    <w:rsid w:val="009D6B77"/>
    <w:rsid w:val="009E14FA"/>
    <w:rsid w:val="009E1ABD"/>
    <w:rsid w:val="009E2A36"/>
    <w:rsid w:val="009E2DA2"/>
    <w:rsid w:val="009E335E"/>
    <w:rsid w:val="009E3D2E"/>
    <w:rsid w:val="009E457A"/>
    <w:rsid w:val="009E4ED8"/>
    <w:rsid w:val="009E4FC4"/>
    <w:rsid w:val="009E59A4"/>
    <w:rsid w:val="009E61A6"/>
    <w:rsid w:val="009E7539"/>
    <w:rsid w:val="009E7F3F"/>
    <w:rsid w:val="009F0AE5"/>
    <w:rsid w:val="009F1CA1"/>
    <w:rsid w:val="009F25C8"/>
    <w:rsid w:val="009F3E75"/>
    <w:rsid w:val="009F4157"/>
    <w:rsid w:val="009F4637"/>
    <w:rsid w:val="00A0034B"/>
    <w:rsid w:val="00A00575"/>
    <w:rsid w:val="00A0063E"/>
    <w:rsid w:val="00A0066D"/>
    <w:rsid w:val="00A00BE0"/>
    <w:rsid w:val="00A0134F"/>
    <w:rsid w:val="00A0161D"/>
    <w:rsid w:val="00A0178C"/>
    <w:rsid w:val="00A04DCF"/>
    <w:rsid w:val="00A05305"/>
    <w:rsid w:val="00A06765"/>
    <w:rsid w:val="00A079C1"/>
    <w:rsid w:val="00A124AB"/>
    <w:rsid w:val="00A126AE"/>
    <w:rsid w:val="00A12D4B"/>
    <w:rsid w:val="00A1420F"/>
    <w:rsid w:val="00A15D30"/>
    <w:rsid w:val="00A16B2D"/>
    <w:rsid w:val="00A16D0B"/>
    <w:rsid w:val="00A170B7"/>
    <w:rsid w:val="00A1748D"/>
    <w:rsid w:val="00A17554"/>
    <w:rsid w:val="00A204A5"/>
    <w:rsid w:val="00A20A90"/>
    <w:rsid w:val="00A22022"/>
    <w:rsid w:val="00A2500B"/>
    <w:rsid w:val="00A26346"/>
    <w:rsid w:val="00A26B8B"/>
    <w:rsid w:val="00A2737A"/>
    <w:rsid w:val="00A3088F"/>
    <w:rsid w:val="00A30EE1"/>
    <w:rsid w:val="00A31E98"/>
    <w:rsid w:val="00A31F52"/>
    <w:rsid w:val="00A31F67"/>
    <w:rsid w:val="00A32088"/>
    <w:rsid w:val="00A33EA3"/>
    <w:rsid w:val="00A33F0B"/>
    <w:rsid w:val="00A3598E"/>
    <w:rsid w:val="00A367FE"/>
    <w:rsid w:val="00A3724C"/>
    <w:rsid w:val="00A40085"/>
    <w:rsid w:val="00A401A6"/>
    <w:rsid w:val="00A40518"/>
    <w:rsid w:val="00A43447"/>
    <w:rsid w:val="00A43BF4"/>
    <w:rsid w:val="00A43DB2"/>
    <w:rsid w:val="00A43EE2"/>
    <w:rsid w:val="00A4483C"/>
    <w:rsid w:val="00A452C2"/>
    <w:rsid w:val="00A45412"/>
    <w:rsid w:val="00A45EB3"/>
    <w:rsid w:val="00A47C93"/>
    <w:rsid w:val="00A50C88"/>
    <w:rsid w:val="00A51217"/>
    <w:rsid w:val="00A5214C"/>
    <w:rsid w:val="00A529B4"/>
    <w:rsid w:val="00A53286"/>
    <w:rsid w:val="00A53C69"/>
    <w:rsid w:val="00A545B7"/>
    <w:rsid w:val="00A545C7"/>
    <w:rsid w:val="00A55082"/>
    <w:rsid w:val="00A565F6"/>
    <w:rsid w:val="00A5677E"/>
    <w:rsid w:val="00A56AA0"/>
    <w:rsid w:val="00A56F9C"/>
    <w:rsid w:val="00A57A43"/>
    <w:rsid w:val="00A57AE1"/>
    <w:rsid w:val="00A57FD5"/>
    <w:rsid w:val="00A610EE"/>
    <w:rsid w:val="00A618A1"/>
    <w:rsid w:val="00A644FE"/>
    <w:rsid w:val="00A64BD7"/>
    <w:rsid w:val="00A65F14"/>
    <w:rsid w:val="00A67223"/>
    <w:rsid w:val="00A70C8A"/>
    <w:rsid w:val="00A71194"/>
    <w:rsid w:val="00A72519"/>
    <w:rsid w:val="00A72652"/>
    <w:rsid w:val="00A726F8"/>
    <w:rsid w:val="00A72A01"/>
    <w:rsid w:val="00A73416"/>
    <w:rsid w:val="00A7432E"/>
    <w:rsid w:val="00A75323"/>
    <w:rsid w:val="00A76535"/>
    <w:rsid w:val="00A76ABF"/>
    <w:rsid w:val="00A81B57"/>
    <w:rsid w:val="00A81DA5"/>
    <w:rsid w:val="00A8277E"/>
    <w:rsid w:val="00A84435"/>
    <w:rsid w:val="00A84438"/>
    <w:rsid w:val="00A847F9"/>
    <w:rsid w:val="00A84F87"/>
    <w:rsid w:val="00A850DC"/>
    <w:rsid w:val="00A852F1"/>
    <w:rsid w:val="00A85650"/>
    <w:rsid w:val="00A8586A"/>
    <w:rsid w:val="00A8707C"/>
    <w:rsid w:val="00A878A6"/>
    <w:rsid w:val="00A87EDB"/>
    <w:rsid w:val="00A9040D"/>
    <w:rsid w:val="00A90462"/>
    <w:rsid w:val="00A9046E"/>
    <w:rsid w:val="00A90B51"/>
    <w:rsid w:val="00A90F64"/>
    <w:rsid w:val="00A92FF5"/>
    <w:rsid w:val="00A9343F"/>
    <w:rsid w:val="00A936D6"/>
    <w:rsid w:val="00A94404"/>
    <w:rsid w:val="00A945E0"/>
    <w:rsid w:val="00A952E3"/>
    <w:rsid w:val="00A957B6"/>
    <w:rsid w:val="00A957D7"/>
    <w:rsid w:val="00A9587C"/>
    <w:rsid w:val="00A95964"/>
    <w:rsid w:val="00A95979"/>
    <w:rsid w:val="00A96430"/>
    <w:rsid w:val="00A96A37"/>
    <w:rsid w:val="00A96E65"/>
    <w:rsid w:val="00A971A7"/>
    <w:rsid w:val="00A979AD"/>
    <w:rsid w:val="00AA013A"/>
    <w:rsid w:val="00AA1447"/>
    <w:rsid w:val="00AA1469"/>
    <w:rsid w:val="00AA2E4E"/>
    <w:rsid w:val="00AA321A"/>
    <w:rsid w:val="00AA371C"/>
    <w:rsid w:val="00AA486C"/>
    <w:rsid w:val="00AA4A48"/>
    <w:rsid w:val="00AA4A99"/>
    <w:rsid w:val="00AA5587"/>
    <w:rsid w:val="00AA6C0A"/>
    <w:rsid w:val="00AA720A"/>
    <w:rsid w:val="00AB1FE5"/>
    <w:rsid w:val="00AB2140"/>
    <w:rsid w:val="00AB2E39"/>
    <w:rsid w:val="00AB2EB6"/>
    <w:rsid w:val="00AB302C"/>
    <w:rsid w:val="00AB40CD"/>
    <w:rsid w:val="00AB433E"/>
    <w:rsid w:val="00AB4531"/>
    <w:rsid w:val="00AB479F"/>
    <w:rsid w:val="00AB50F8"/>
    <w:rsid w:val="00AB583B"/>
    <w:rsid w:val="00AB65F3"/>
    <w:rsid w:val="00AC0878"/>
    <w:rsid w:val="00AC0A80"/>
    <w:rsid w:val="00AC27C3"/>
    <w:rsid w:val="00AC4039"/>
    <w:rsid w:val="00AC57D6"/>
    <w:rsid w:val="00AC58B4"/>
    <w:rsid w:val="00AC65F3"/>
    <w:rsid w:val="00AC6FC8"/>
    <w:rsid w:val="00AD045B"/>
    <w:rsid w:val="00AD06BE"/>
    <w:rsid w:val="00AD0EF8"/>
    <w:rsid w:val="00AD317D"/>
    <w:rsid w:val="00AD37BA"/>
    <w:rsid w:val="00AD4059"/>
    <w:rsid w:val="00AD4882"/>
    <w:rsid w:val="00AD61C0"/>
    <w:rsid w:val="00AD7BAD"/>
    <w:rsid w:val="00AE06F2"/>
    <w:rsid w:val="00AE0FFC"/>
    <w:rsid w:val="00AE12B5"/>
    <w:rsid w:val="00AE13CB"/>
    <w:rsid w:val="00AE1A7A"/>
    <w:rsid w:val="00AE1CA2"/>
    <w:rsid w:val="00AE2332"/>
    <w:rsid w:val="00AE23BD"/>
    <w:rsid w:val="00AE391F"/>
    <w:rsid w:val="00AE3E49"/>
    <w:rsid w:val="00AE4772"/>
    <w:rsid w:val="00AE5005"/>
    <w:rsid w:val="00AE59C0"/>
    <w:rsid w:val="00AE5E00"/>
    <w:rsid w:val="00AE5EC7"/>
    <w:rsid w:val="00AE6E31"/>
    <w:rsid w:val="00AF0769"/>
    <w:rsid w:val="00AF0C6C"/>
    <w:rsid w:val="00AF109B"/>
    <w:rsid w:val="00AF1FA1"/>
    <w:rsid w:val="00AF23F1"/>
    <w:rsid w:val="00AF36BD"/>
    <w:rsid w:val="00AF3D2F"/>
    <w:rsid w:val="00AF3F1B"/>
    <w:rsid w:val="00AF44D3"/>
    <w:rsid w:val="00AF4748"/>
    <w:rsid w:val="00AF4F47"/>
    <w:rsid w:val="00AF4FEA"/>
    <w:rsid w:val="00AF5BBB"/>
    <w:rsid w:val="00AF6EE6"/>
    <w:rsid w:val="00AF76E0"/>
    <w:rsid w:val="00AF776C"/>
    <w:rsid w:val="00AF7916"/>
    <w:rsid w:val="00B00155"/>
    <w:rsid w:val="00B032F7"/>
    <w:rsid w:val="00B03A60"/>
    <w:rsid w:val="00B044F1"/>
    <w:rsid w:val="00B0457B"/>
    <w:rsid w:val="00B0508C"/>
    <w:rsid w:val="00B0514C"/>
    <w:rsid w:val="00B067FA"/>
    <w:rsid w:val="00B06963"/>
    <w:rsid w:val="00B076EE"/>
    <w:rsid w:val="00B07DA8"/>
    <w:rsid w:val="00B11E47"/>
    <w:rsid w:val="00B12985"/>
    <w:rsid w:val="00B13B35"/>
    <w:rsid w:val="00B13E16"/>
    <w:rsid w:val="00B14C5A"/>
    <w:rsid w:val="00B14E27"/>
    <w:rsid w:val="00B1666A"/>
    <w:rsid w:val="00B16EAD"/>
    <w:rsid w:val="00B2023E"/>
    <w:rsid w:val="00B20309"/>
    <w:rsid w:val="00B20E89"/>
    <w:rsid w:val="00B2110E"/>
    <w:rsid w:val="00B22782"/>
    <w:rsid w:val="00B23135"/>
    <w:rsid w:val="00B2661A"/>
    <w:rsid w:val="00B26C9D"/>
    <w:rsid w:val="00B2776A"/>
    <w:rsid w:val="00B309BE"/>
    <w:rsid w:val="00B31CA0"/>
    <w:rsid w:val="00B32A6A"/>
    <w:rsid w:val="00B334A0"/>
    <w:rsid w:val="00B33523"/>
    <w:rsid w:val="00B33FAB"/>
    <w:rsid w:val="00B34F43"/>
    <w:rsid w:val="00B361D1"/>
    <w:rsid w:val="00B36ADB"/>
    <w:rsid w:val="00B36EA6"/>
    <w:rsid w:val="00B3787D"/>
    <w:rsid w:val="00B37C01"/>
    <w:rsid w:val="00B407C4"/>
    <w:rsid w:val="00B41C75"/>
    <w:rsid w:val="00B41F99"/>
    <w:rsid w:val="00B4221B"/>
    <w:rsid w:val="00B4224D"/>
    <w:rsid w:val="00B42395"/>
    <w:rsid w:val="00B4366C"/>
    <w:rsid w:val="00B43789"/>
    <w:rsid w:val="00B43942"/>
    <w:rsid w:val="00B44A23"/>
    <w:rsid w:val="00B46676"/>
    <w:rsid w:val="00B4670E"/>
    <w:rsid w:val="00B47AD2"/>
    <w:rsid w:val="00B50C4E"/>
    <w:rsid w:val="00B51130"/>
    <w:rsid w:val="00B51FC4"/>
    <w:rsid w:val="00B52FF0"/>
    <w:rsid w:val="00B53201"/>
    <w:rsid w:val="00B545D9"/>
    <w:rsid w:val="00B546B4"/>
    <w:rsid w:val="00B54A02"/>
    <w:rsid w:val="00B5509A"/>
    <w:rsid w:val="00B553C5"/>
    <w:rsid w:val="00B553F7"/>
    <w:rsid w:val="00B562DA"/>
    <w:rsid w:val="00B6018D"/>
    <w:rsid w:val="00B60BB1"/>
    <w:rsid w:val="00B61B64"/>
    <w:rsid w:val="00B61D4C"/>
    <w:rsid w:val="00B61DA2"/>
    <w:rsid w:val="00B63F90"/>
    <w:rsid w:val="00B6493B"/>
    <w:rsid w:val="00B65269"/>
    <w:rsid w:val="00B65788"/>
    <w:rsid w:val="00B661E2"/>
    <w:rsid w:val="00B66898"/>
    <w:rsid w:val="00B7513F"/>
    <w:rsid w:val="00B764AA"/>
    <w:rsid w:val="00B7680F"/>
    <w:rsid w:val="00B773FA"/>
    <w:rsid w:val="00B80048"/>
    <w:rsid w:val="00B8038A"/>
    <w:rsid w:val="00B80EFA"/>
    <w:rsid w:val="00B80F73"/>
    <w:rsid w:val="00B81239"/>
    <w:rsid w:val="00B81871"/>
    <w:rsid w:val="00B81A56"/>
    <w:rsid w:val="00B82340"/>
    <w:rsid w:val="00B82531"/>
    <w:rsid w:val="00B82681"/>
    <w:rsid w:val="00B82ECA"/>
    <w:rsid w:val="00B8345A"/>
    <w:rsid w:val="00B854B9"/>
    <w:rsid w:val="00B863F9"/>
    <w:rsid w:val="00B87509"/>
    <w:rsid w:val="00B9136F"/>
    <w:rsid w:val="00B91C4C"/>
    <w:rsid w:val="00B93106"/>
    <w:rsid w:val="00B95DF7"/>
    <w:rsid w:val="00B9778E"/>
    <w:rsid w:val="00BA05B3"/>
    <w:rsid w:val="00BA07AC"/>
    <w:rsid w:val="00BA2723"/>
    <w:rsid w:val="00BA4FCF"/>
    <w:rsid w:val="00BA592E"/>
    <w:rsid w:val="00BA5B5F"/>
    <w:rsid w:val="00BA6033"/>
    <w:rsid w:val="00BA7FA7"/>
    <w:rsid w:val="00BB0A70"/>
    <w:rsid w:val="00BB0C2C"/>
    <w:rsid w:val="00BB145D"/>
    <w:rsid w:val="00BB2F48"/>
    <w:rsid w:val="00BB33D9"/>
    <w:rsid w:val="00BB3C20"/>
    <w:rsid w:val="00BB6224"/>
    <w:rsid w:val="00BB6C01"/>
    <w:rsid w:val="00BB705B"/>
    <w:rsid w:val="00BB7F30"/>
    <w:rsid w:val="00BC01D7"/>
    <w:rsid w:val="00BC14FA"/>
    <w:rsid w:val="00BC2613"/>
    <w:rsid w:val="00BC2E74"/>
    <w:rsid w:val="00BC37DF"/>
    <w:rsid w:val="00BC37F2"/>
    <w:rsid w:val="00BC45BA"/>
    <w:rsid w:val="00BC4F7E"/>
    <w:rsid w:val="00BC5591"/>
    <w:rsid w:val="00BC59EB"/>
    <w:rsid w:val="00BC6F6B"/>
    <w:rsid w:val="00BD0119"/>
    <w:rsid w:val="00BD10F9"/>
    <w:rsid w:val="00BD2778"/>
    <w:rsid w:val="00BD3581"/>
    <w:rsid w:val="00BD3AC2"/>
    <w:rsid w:val="00BD568B"/>
    <w:rsid w:val="00BD5CE7"/>
    <w:rsid w:val="00BD60B3"/>
    <w:rsid w:val="00BD67AD"/>
    <w:rsid w:val="00BD685B"/>
    <w:rsid w:val="00BD6958"/>
    <w:rsid w:val="00BD76B9"/>
    <w:rsid w:val="00BD77BE"/>
    <w:rsid w:val="00BE0167"/>
    <w:rsid w:val="00BE1584"/>
    <w:rsid w:val="00BE1E71"/>
    <w:rsid w:val="00BE250E"/>
    <w:rsid w:val="00BE32A1"/>
    <w:rsid w:val="00BE3A82"/>
    <w:rsid w:val="00BE3ACE"/>
    <w:rsid w:val="00BE5581"/>
    <w:rsid w:val="00BE6A6A"/>
    <w:rsid w:val="00BE74D0"/>
    <w:rsid w:val="00BE75F1"/>
    <w:rsid w:val="00BE7AB8"/>
    <w:rsid w:val="00BF071B"/>
    <w:rsid w:val="00BF11A4"/>
    <w:rsid w:val="00BF14A6"/>
    <w:rsid w:val="00BF1A67"/>
    <w:rsid w:val="00BF257F"/>
    <w:rsid w:val="00BF29C0"/>
    <w:rsid w:val="00BF2D8B"/>
    <w:rsid w:val="00BF5083"/>
    <w:rsid w:val="00BF5888"/>
    <w:rsid w:val="00BF6398"/>
    <w:rsid w:val="00BF6C6C"/>
    <w:rsid w:val="00C017F5"/>
    <w:rsid w:val="00C01C52"/>
    <w:rsid w:val="00C027C7"/>
    <w:rsid w:val="00C02B06"/>
    <w:rsid w:val="00C03B6B"/>
    <w:rsid w:val="00C04B7E"/>
    <w:rsid w:val="00C06CEF"/>
    <w:rsid w:val="00C078D6"/>
    <w:rsid w:val="00C100BC"/>
    <w:rsid w:val="00C120A4"/>
    <w:rsid w:val="00C12193"/>
    <w:rsid w:val="00C125B0"/>
    <w:rsid w:val="00C149C5"/>
    <w:rsid w:val="00C153C3"/>
    <w:rsid w:val="00C1540D"/>
    <w:rsid w:val="00C1639E"/>
    <w:rsid w:val="00C17561"/>
    <w:rsid w:val="00C179E3"/>
    <w:rsid w:val="00C17AC8"/>
    <w:rsid w:val="00C2046E"/>
    <w:rsid w:val="00C20520"/>
    <w:rsid w:val="00C20C71"/>
    <w:rsid w:val="00C2176B"/>
    <w:rsid w:val="00C2221A"/>
    <w:rsid w:val="00C23094"/>
    <w:rsid w:val="00C23D43"/>
    <w:rsid w:val="00C24E24"/>
    <w:rsid w:val="00C269E4"/>
    <w:rsid w:val="00C26C07"/>
    <w:rsid w:val="00C26D4D"/>
    <w:rsid w:val="00C27179"/>
    <w:rsid w:val="00C276A8"/>
    <w:rsid w:val="00C27B7F"/>
    <w:rsid w:val="00C30474"/>
    <w:rsid w:val="00C30572"/>
    <w:rsid w:val="00C30D0F"/>
    <w:rsid w:val="00C36653"/>
    <w:rsid w:val="00C36D04"/>
    <w:rsid w:val="00C4124E"/>
    <w:rsid w:val="00C4275A"/>
    <w:rsid w:val="00C42EED"/>
    <w:rsid w:val="00C43B52"/>
    <w:rsid w:val="00C43D1E"/>
    <w:rsid w:val="00C4562D"/>
    <w:rsid w:val="00C458AB"/>
    <w:rsid w:val="00C45920"/>
    <w:rsid w:val="00C46494"/>
    <w:rsid w:val="00C47AE2"/>
    <w:rsid w:val="00C5036A"/>
    <w:rsid w:val="00C50D2D"/>
    <w:rsid w:val="00C534A0"/>
    <w:rsid w:val="00C5415F"/>
    <w:rsid w:val="00C55A68"/>
    <w:rsid w:val="00C563CE"/>
    <w:rsid w:val="00C565FB"/>
    <w:rsid w:val="00C56F89"/>
    <w:rsid w:val="00C574D6"/>
    <w:rsid w:val="00C60B41"/>
    <w:rsid w:val="00C632E8"/>
    <w:rsid w:val="00C638A4"/>
    <w:rsid w:val="00C65A83"/>
    <w:rsid w:val="00C6667A"/>
    <w:rsid w:val="00C679C5"/>
    <w:rsid w:val="00C708DF"/>
    <w:rsid w:val="00C70FAD"/>
    <w:rsid w:val="00C71419"/>
    <w:rsid w:val="00C71CC9"/>
    <w:rsid w:val="00C725A4"/>
    <w:rsid w:val="00C7344E"/>
    <w:rsid w:val="00C77884"/>
    <w:rsid w:val="00C77935"/>
    <w:rsid w:val="00C77CDB"/>
    <w:rsid w:val="00C81826"/>
    <w:rsid w:val="00C81BBA"/>
    <w:rsid w:val="00C82990"/>
    <w:rsid w:val="00C83298"/>
    <w:rsid w:val="00C84571"/>
    <w:rsid w:val="00C84640"/>
    <w:rsid w:val="00C84D60"/>
    <w:rsid w:val="00C85B94"/>
    <w:rsid w:val="00C86352"/>
    <w:rsid w:val="00C866E6"/>
    <w:rsid w:val="00C873B6"/>
    <w:rsid w:val="00C911BE"/>
    <w:rsid w:val="00C913C4"/>
    <w:rsid w:val="00C92DDD"/>
    <w:rsid w:val="00C93A80"/>
    <w:rsid w:val="00C94F11"/>
    <w:rsid w:val="00C9742F"/>
    <w:rsid w:val="00C975C2"/>
    <w:rsid w:val="00CA01B2"/>
    <w:rsid w:val="00CA0508"/>
    <w:rsid w:val="00CA0913"/>
    <w:rsid w:val="00CA10DE"/>
    <w:rsid w:val="00CA1F3D"/>
    <w:rsid w:val="00CA2E72"/>
    <w:rsid w:val="00CA2E80"/>
    <w:rsid w:val="00CA35C1"/>
    <w:rsid w:val="00CA36C2"/>
    <w:rsid w:val="00CA3912"/>
    <w:rsid w:val="00CA3AA0"/>
    <w:rsid w:val="00CA5C02"/>
    <w:rsid w:val="00CA5CB0"/>
    <w:rsid w:val="00CA651F"/>
    <w:rsid w:val="00CA67B3"/>
    <w:rsid w:val="00CB04F4"/>
    <w:rsid w:val="00CB07A5"/>
    <w:rsid w:val="00CB0A6E"/>
    <w:rsid w:val="00CB0C87"/>
    <w:rsid w:val="00CB116A"/>
    <w:rsid w:val="00CB2A6A"/>
    <w:rsid w:val="00CB342C"/>
    <w:rsid w:val="00CB3650"/>
    <w:rsid w:val="00CB3760"/>
    <w:rsid w:val="00CB3B1F"/>
    <w:rsid w:val="00CB3C05"/>
    <w:rsid w:val="00CB402D"/>
    <w:rsid w:val="00CB53BB"/>
    <w:rsid w:val="00CB5883"/>
    <w:rsid w:val="00CB61D4"/>
    <w:rsid w:val="00CB6D3A"/>
    <w:rsid w:val="00CB6DFB"/>
    <w:rsid w:val="00CB7E39"/>
    <w:rsid w:val="00CC1A03"/>
    <w:rsid w:val="00CC2B42"/>
    <w:rsid w:val="00CC2EA4"/>
    <w:rsid w:val="00CC31DD"/>
    <w:rsid w:val="00CC4ACF"/>
    <w:rsid w:val="00CC6E8E"/>
    <w:rsid w:val="00CC7DEE"/>
    <w:rsid w:val="00CD139C"/>
    <w:rsid w:val="00CD1F49"/>
    <w:rsid w:val="00CD1F56"/>
    <w:rsid w:val="00CD20F5"/>
    <w:rsid w:val="00CD2333"/>
    <w:rsid w:val="00CD2742"/>
    <w:rsid w:val="00CD2BAE"/>
    <w:rsid w:val="00CD2F18"/>
    <w:rsid w:val="00CD4367"/>
    <w:rsid w:val="00CD54C8"/>
    <w:rsid w:val="00CD565C"/>
    <w:rsid w:val="00CD6D92"/>
    <w:rsid w:val="00CD6DFE"/>
    <w:rsid w:val="00CE0168"/>
    <w:rsid w:val="00CE1150"/>
    <w:rsid w:val="00CE1A8F"/>
    <w:rsid w:val="00CE1C89"/>
    <w:rsid w:val="00CE49DB"/>
    <w:rsid w:val="00CE50B8"/>
    <w:rsid w:val="00CE5C29"/>
    <w:rsid w:val="00CE5D91"/>
    <w:rsid w:val="00CE6DC5"/>
    <w:rsid w:val="00CE78B7"/>
    <w:rsid w:val="00CF0500"/>
    <w:rsid w:val="00CF2342"/>
    <w:rsid w:val="00CF42D5"/>
    <w:rsid w:val="00CF4591"/>
    <w:rsid w:val="00CF5835"/>
    <w:rsid w:val="00CF682B"/>
    <w:rsid w:val="00CF737A"/>
    <w:rsid w:val="00CF7D6F"/>
    <w:rsid w:val="00D009F2"/>
    <w:rsid w:val="00D012A2"/>
    <w:rsid w:val="00D016B6"/>
    <w:rsid w:val="00D02F44"/>
    <w:rsid w:val="00D031F4"/>
    <w:rsid w:val="00D0333B"/>
    <w:rsid w:val="00D0427F"/>
    <w:rsid w:val="00D046A3"/>
    <w:rsid w:val="00D048C0"/>
    <w:rsid w:val="00D051F8"/>
    <w:rsid w:val="00D054AC"/>
    <w:rsid w:val="00D0555C"/>
    <w:rsid w:val="00D06677"/>
    <w:rsid w:val="00D06CBF"/>
    <w:rsid w:val="00D1055C"/>
    <w:rsid w:val="00D10F97"/>
    <w:rsid w:val="00D11827"/>
    <w:rsid w:val="00D126F9"/>
    <w:rsid w:val="00D136F2"/>
    <w:rsid w:val="00D1375B"/>
    <w:rsid w:val="00D1576C"/>
    <w:rsid w:val="00D15985"/>
    <w:rsid w:val="00D2144D"/>
    <w:rsid w:val="00D22D73"/>
    <w:rsid w:val="00D248B1"/>
    <w:rsid w:val="00D24E41"/>
    <w:rsid w:val="00D252C7"/>
    <w:rsid w:val="00D273EE"/>
    <w:rsid w:val="00D27484"/>
    <w:rsid w:val="00D27546"/>
    <w:rsid w:val="00D27FB0"/>
    <w:rsid w:val="00D313C0"/>
    <w:rsid w:val="00D3232C"/>
    <w:rsid w:val="00D32374"/>
    <w:rsid w:val="00D32B8C"/>
    <w:rsid w:val="00D32CBB"/>
    <w:rsid w:val="00D32E0B"/>
    <w:rsid w:val="00D33EE0"/>
    <w:rsid w:val="00D3448B"/>
    <w:rsid w:val="00D376A3"/>
    <w:rsid w:val="00D37AF4"/>
    <w:rsid w:val="00D40006"/>
    <w:rsid w:val="00D41097"/>
    <w:rsid w:val="00D41A9F"/>
    <w:rsid w:val="00D41B22"/>
    <w:rsid w:val="00D44060"/>
    <w:rsid w:val="00D455E0"/>
    <w:rsid w:val="00D50CF7"/>
    <w:rsid w:val="00D51598"/>
    <w:rsid w:val="00D531FC"/>
    <w:rsid w:val="00D56E1E"/>
    <w:rsid w:val="00D60052"/>
    <w:rsid w:val="00D600DB"/>
    <w:rsid w:val="00D60831"/>
    <w:rsid w:val="00D60B6C"/>
    <w:rsid w:val="00D61563"/>
    <w:rsid w:val="00D62316"/>
    <w:rsid w:val="00D62E4D"/>
    <w:rsid w:val="00D6345E"/>
    <w:rsid w:val="00D65470"/>
    <w:rsid w:val="00D657D3"/>
    <w:rsid w:val="00D65FB2"/>
    <w:rsid w:val="00D6710D"/>
    <w:rsid w:val="00D672BB"/>
    <w:rsid w:val="00D675B3"/>
    <w:rsid w:val="00D675B7"/>
    <w:rsid w:val="00D67AFC"/>
    <w:rsid w:val="00D71114"/>
    <w:rsid w:val="00D72270"/>
    <w:rsid w:val="00D725F4"/>
    <w:rsid w:val="00D72C88"/>
    <w:rsid w:val="00D74ED6"/>
    <w:rsid w:val="00D7584F"/>
    <w:rsid w:val="00D75EE6"/>
    <w:rsid w:val="00D76835"/>
    <w:rsid w:val="00D777A2"/>
    <w:rsid w:val="00D80035"/>
    <w:rsid w:val="00D80370"/>
    <w:rsid w:val="00D84D19"/>
    <w:rsid w:val="00D85BF8"/>
    <w:rsid w:val="00D85F4D"/>
    <w:rsid w:val="00D86AFC"/>
    <w:rsid w:val="00D87AAD"/>
    <w:rsid w:val="00D90ADE"/>
    <w:rsid w:val="00D9375C"/>
    <w:rsid w:val="00D93C23"/>
    <w:rsid w:val="00D9408D"/>
    <w:rsid w:val="00D94716"/>
    <w:rsid w:val="00D94870"/>
    <w:rsid w:val="00D948F1"/>
    <w:rsid w:val="00D9567E"/>
    <w:rsid w:val="00D960B5"/>
    <w:rsid w:val="00D96980"/>
    <w:rsid w:val="00D975C9"/>
    <w:rsid w:val="00D97651"/>
    <w:rsid w:val="00D97A72"/>
    <w:rsid w:val="00D97A91"/>
    <w:rsid w:val="00DA0A0A"/>
    <w:rsid w:val="00DA1633"/>
    <w:rsid w:val="00DA1948"/>
    <w:rsid w:val="00DA1A84"/>
    <w:rsid w:val="00DA3861"/>
    <w:rsid w:val="00DA50AF"/>
    <w:rsid w:val="00DA6912"/>
    <w:rsid w:val="00DA6EDF"/>
    <w:rsid w:val="00DA7C6A"/>
    <w:rsid w:val="00DB1167"/>
    <w:rsid w:val="00DB1CB8"/>
    <w:rsid w:val="00DB2062"/>
    <w:rsid w:val="00DB21B7"/>
    <w:rsid w:val="00DB22B0"/>
    <w:rsid w:val="00DB25A7"/>
    <w:rsid w:val="00DB2BC7"/>
    <w:rsid w:val="00DB7026"/>
    <w:rsid w:val="00DB706E"/>
    <w:rsid w:val="00DB7A33"/>
    <w:rsid w:val="00DC052D"/>
    <w:rsid w:val="00DC09A8"/>
    <w:rsid w:val="00DC131F"/>
    <w:rsid w:val="00DC1505"/>
    <w:rsid w:val="00DC1F49"/>
    <w:rsid w:val="00DC29CC"/>
    <w:rsid w:val="00DC3583"/>
    <w:rsid w:val="00DC4DC3"/>
    <w:rsid w:val="00DC62FE"/>
    <w:rsid w:val="00DC65FB"/>
    <w:rsid w:val="00DC69D7"/>
    <w:rsid w:val="00DC7E7B"/>
    <w:rsid w:val="00DD0070"/>
    <w:rsid w:val="00DD05B7"/>
    <w:rsid w:val="00DD08E5"/>
    <w:rsid w:val="00DD0A7D"/>
    <w:rsid w:val="00DD147D"/>
    <w:rsid w:val="00DD1B0C"/>
    <w:rsid w:val="00DD241C"/>
    <w:rsid w:val="00DD2862"/>
    <w:rsid w:val="00DD315E"/>
    <w:rsid w:val="00DD38E1"/>
    <w:rsid w:val="00DD40D9"/>
    <w:rsid w:val="00DD50C8"/>
    <w:rsid w:val="00DD56DF"/>
    <w:rsid w:val="00DD6506"/>
    <w:rsid w:val="00DD69BB"/>
    <w:rsid w:val="00DD6CAA"/>
    <w:rsid w:val="00DD746A"/>
    <w:rsid w:val="00DD7E51"/>
    <w:rsid w:val="00DE016D"/>
    <w:rsid w:val="00DE12E2"/>
    <w:rsid w:val="00DE13BA"/>
    <w:rsid w:val="00DE2286"/>
    <w:rsid w:val="00DE369F"/>
    <w:rsid w:val="00DE392C"/>
    <w:rsid w:val="00DE39C8"/>
    <w:rsid w:val="00DE3BF8"/>
    <w:rsid w:val="00DE4C91"/>
    <w:rsid w:val="00DE6475"/>
    <w:rsid w:val="00DE6D67"/>
    <w:rsid w:val="00DF015F"/>
    <w:rsid w:val="00DF1201"/>
    <w:rsid w:val="00DF1554"/>
    <w:rsid w:val="00DF22E2"/>
    <w:rsid w:val="00DF4F08"/>
    <w:rsid w:val="00DF553A"/>
    <w:rsid w:val="00DF5608"/>
    <w:rsid w:val="00DF588C"/>
    <w:rsid w:val="00DF5F78"/>
    <w:rsid w:val="00DF6C35"/>
    <w:rsid w:val="00E001B4"/>
    <w:rsid w:val="00E00D18"/>
    <w:rsid w:val="00E01E6D"/>
    <w:rsid w:val="00E027EF"/>
    <w:rsid w:val="00E02A24"/>
    <w:rsid w:val="00E030C9"/>
    <w:rsid w:val="00E06BEF"/>
    <w:rsid w:val="00E0769C"/>
    <w:rsid w:val="00E10395"/>
    <w:rsid w:val="00E10EE6"/>
    <w:rsid w:val="00E110CE"/>
    <w:rsid w:val="00E1162F"/>
    <w:rsid w:val="00E12018"/>
    <w:rsid w:val="00E12081"/>
    <w:rsid w:val="00E1264D"/>
    <w:rsid w:val="00E13625"/>
    <w:rsid w:val="00E13C25"/>
    <w:rsid w:val="00E13D28"/>
    <w:rsid w:val="00E142AA"/>
    <w:rsid w:val="00E20A0A"/>
    <w:rsid w:val="00E21343"/>
    <w:rsid w:val="00E25023"/>
    <w:rsid w:val="00E25984"/>
    <w:rsid w:val="00E260D6"/>
    <w:rsid w:val="00E26BF4"/>
    <w:rsid w:val="00E26BFB"/>
    <w:rsid w:val="00E3115F"/>
    <w:rsid w:val="00E332C6"/>
    <w:rsid w:val="00E336FB"/>
    <w:rsid w:val="00E33AD7"/>
    <w:rsid w:val="00E33F9E"/>
    <w:rsid w:val="00E3453A"/>
    <w:rsid w:val="00E34A01"/>
    <w:rsid w:val="00E350B5"/>
    <w:rsid w:val="00E35248"/>
    <w:rsid w:val="00E35DC8"/>
    <w:rsid w:val="00E3658D"/>
    <w:rsid w:val="00E3682A"/>
    <w:rsid w:val="00E3754A"/>
    <w:rsid w:val="00E40407"/>
    <w:rsid w:val="00E40AD0"/>
    <w:rsid w:val="00E40B6D"/>
    <w:rsid w:val="00E4239C"/>
    <w:rsid w:val="00E4253A"/>
    <w:rsid w:val="00E4551E"/>
    <w:rsid w:val="00E455FC"/>
    <w:rsid w:val="00E459D3"/>
    <w:rsid w:val="00E45ABE"/>
    <w:rsid w:val="00E478AE"/>
    <w:rsid w:val="00E50FAF"/>
    <w:rsid w:val="00E52DC7"/>
    <w:rsid w:val="00E52F0D"/>
    <w:rsid w:val="00E55196"/>
    <w:rsid w:val="00E55799"/>
    <w:rsid w:val="00E55F37"/>
    <w:rsid w:val="00E5679B"/>
    <w:rsid w:val="00E5689D"/>
    <w:rsid w:val="00E5755E"/>
    <w:rsid w:val="00E57CDE"/>
    <w:rsid w:val="00E57D8F"/>
    <w:rsid w:val="00E60EB4"/>
    <w:rsid w:val="00E612B6"/>
    <w:rsid w:val="00E6300F"/>
    <w:rsid w:val="00E64828"/>
    <w:rsid w:val="00E6501D"/>
    <w:rsid w:val="00E66068"/>
    <w:rsid w:val="00E670A2"/>
    <w:rsid w:val="00E67155"/>
    <w:rsid w:val="00E67978"/>
    <w:rsid w:val="00E67ABA"/>
    <w:rsid w:val="00E70CA0"/>
    <w:rsid w:val="00E71658"/>
    <w:rsid w:val="00E71F6C"/>
    <w:rsid w:val="00E72110"/>
    <w:rsid w:val="00E73351"/>
    <w:rsid w:val="00E73F80"/>
    <w:rsid w:val="00E760BB"/>
    <w:rsid w:val="00E80961"/>
    <w:rsid w:val="00E80CFA"/>
    <w:rsid w:val="00E81AE7"/>
    <w:rsid w:val="00E82FE4"/>
    <w:rsid w:val="00E8654C"/>
    <w:rsid w:val="00E86BAD"/>
    <w:rsid w:val="00E90730"/>
    <w:rsid w:val="00E90CFB"/>
    <w:rsid w:val="00E90F61"/>
    <w:rsid w:val="00E91973"/>
    <w:rsid w:val="00E91DD1"/>
    <w:rsid w:val="00E920AD"/>
    <w:rsid w:val="00E9233C"/>
    <w:rsid w:val="00E93169"/>
    <w:rsid w:val="00E946B3"/>
    <w:rsid w:val="00E94A65"/>
    <w:rsid w:val="00E971F2"/>
    <w:rsid w:val="00E97A6E"/>
    <w:rsid w:val="00EA02BE"/>
    <w:rsid w:val="00EA1ECB"/>
    <w:rsid w:val="00EA3CF9"/>
    <w:rsid w:val="00EA428E"/>
    <w:rsid w:val="00EA59BB"/>
    <w:rsid w:val="00EA5F9F"/>
    <w:rsid w:val="00EA7BB8"/>
    <w:rsid w:val="00EB0CF7"/>
    <w:rsid w:val="00EB0F43"/>
    <w:rsid w:val="00EB1BC7"/>
    <w:rsid w:val="00EB2EDE"/>
    <w:rsid w:val="00EB4219"/>
    <w:rsid w:val="00EB7748"/>
    <w:rsid w:val="00EB7A18"/>
    <w:rsid w:val="00EB7C79"/>
    <w:rsid w:val="00EB7F8F"/>
    <w:rsid w:val="00EC05F1"/>
    <w:rsid w:val="00EC090A"/>
    <w:rsid w:val="00EC2B14"/>
    <w:rsid w:val="00EC2B9B"/>
    <w:rsid w:val="00EC3F50"/>
    <w:rsid w:val="00EC447D"/>
    <w:rsid w:val="00EC451B"/>
    <w:rsid w:val="00EC58DB"/>
    <w:rsid w:val="00EC7FF1"/>
    <w:rsid w:val="00ED0836"/>
    <w:rsid w:val="00ED2D62"/>
    <w:rsid w:val="00ED345E"/>
    <w:rsid w:val="00ED449E"/>
    <w:rsid w:val="00ED47AB"/>
    <w:rsid w:val="00ED5699"/>
    <w:rsid w:val="00ED5A5C"/>
    <w:rsid w:val="00ED5AEF"/>
    <w:rsid w:val="00ED7DAF"/>
    <w:rsid w:val="00EE0275"/>
    <w:rsid w:val="00EE0615"/>
    <w:rsid w:val="00EE0BFA"/>
    <w:rsid w:val="00EE0C16"/>
    <w:rsid w:val="00EE11FA"/>
    <w:rsid w:val="00EE1D1F"/>
    <w:rsid w:val="00EE206E"/>
    <w:rsid w:val="00EE2BDE"/>
    <w:rsid w:val="00EE364D"/>
    <w:rsid w:val="00EE4838"/>
    <w:rsid w:val="00EE5341"/>
    <w:rsid w:val="00EE558F"/>
    <w:rsid w:val="00EE6252"/>
    <w:rsid w:val="00EE74CE"/>
    <w:rsid w:val="00EF1B1C"/>
    <w:rsid w:val="00EF1DC5"/>
    <w:rsid w:val="00EF1EFE"/>
    <w:rsid w:val="00EF2AE1"/>
    <w:rsid w:val="00EF397A"/>
    <w:rsid w:val="00EF4478"/>
    <w:rsid w:val="00EF4836"/>
    <w:rsid w:val="00EF5A8E"/>
    <w:rsid w:val="00EF6D16"/>
    <w:rsid w:val="00F0083E"/>
    <w:rsid w:val="00F012C8"/>
    <w:rsid w:val="00F01D44"/>
    <w:rsid w:val="00F02BD2"/>
    <w:rsid w:val="00F02C19"/>
    <w:rsid w:val="00F04386"/>
    <w:rsid w:val="00F04D81"/>
    <w:rsid w:val="00F05323"/>
    <w:rsid w:val="00F057CD"/>
    <w:rsid w:val="00F0653C"/>
    <w:rsid w:val="00F06F25"/>
    <w:rsid w:val="00F1153D"/>
    <w:rsid w:val="00F11C14"/>
    <w:rsid w:val="00F12C2E"/>
    <w:rsid w:val="00F12CE3"/>
    <w:rsid w:val="00F1416F"/>
    <w:rsid w:val="00F1469C"/>
    <w:rsid w:val="00F146DF"/>
    <w:rsid w:val="00F149D6"/>
    <w:rsid w:val="00F14B51"/>
    <w:rsid w:val="00F16460"/>
    <w:rsid w:val="00F16CE3"/>
    <w:rsid w:val="00F16EE1"/>
    <w:rsid w:val="00F16EEE"/>
    <w:rsid w:val="00F17762"/>
    <w:rsid w:val="00F17CA3"/>
    <w:rsid w:val="00F17DBD"/>
    <w:rsid w:val="00F218D2"/>
    <w:rsid w:val="00F2202A"/>
    <w:rsid w:val="00F23D86"/>
    <w:rsid w:val="00F2446D"/>
    <w:rsid w:val="00F24739"/>
    <w:rsid w:val="00F251E6"/>
    <w:rsid w:val="00F2680A"/>
    <w:rsid w:val="00F26DBF"/>
    <w:rsid w:val="00F26F5F"/>
    <w:rsid w:val="00F26F7D"/>
    <w:rsid w:val="00F271E5"/>
    <w:rsid w:val="00F30C8D"/>
    <w:rsid w:val="00F32704"/>
    <w:rsid w:val="00F32CD5"/>
    <w:rsid w:val="00F32CEC"/>
    <w:rsid w:val="00F336F6"/>
    <w:rsid w:val="00F33C7A"/>
    <w:rsid w:val="00F347F7"/>
    <w:rsid w:val="00F35B62"/>
    <w:rsid w:val="00F36B3A"/>
    <w:rsid w:val="00F37A4D"/>
    <w:rsid w:val="00F37C5E"/>
    <w:rsid w:val="00F40528"/>
    <w:rsid w:val="00F40678"/>
    <w:rsid w:val="00F40E39"/>
    <w:rsid w:val="00F41E71"/>
    <w:rsid w:val="00F42024"/>
    <w:rsid w:val="00F422E2"/>
    <w:rsid w:val="00F42AEA"/>
    <w:rsid w:val="00F44896"/>
    <w:rsid w:val="00F5035E"/>
    <w:rsid w:val="00F53281"/>
    <w:rsid w:val="00F56A20"/>
    <w:rsid w:val="00F56B76"/>
    <w:rsid w:val="00F57123"/>
    <w:rsid w:val="00F5754A"/>
    <w:rsid w:val="00F578A2"/>
    <w:rsid w:val="00F60041"/>
    <w:rsid w:val="00F607F2"/>
    <w:rsid w:val="00F62099"/>
    <w:rsid w:val="00F628AF"/>
    <w:rsid w:val="00F654B3"/>
    <w:rsid w:val="00F657B8"/>
    <w:rsid w:val="00F65E2F"/>
    <w:rsid w:val="00F66C81"/>
    <w:rsid w:val="00F672F4"/>
    <w:rsid w:val="00F67795"/>
    <w:rsid w:val="00F70DBD"/>
    <w:rsid w:val="00F7144D"/>
    <w:rsid w:val="00F715ED"/>
    <w:rsid w:val="00F71717"/>
    <w:rsid w:val="00F726B5"/>
    <w:rsid w:val="00F72D3C"/>
    <w:rsid w:val="00F74B03"/>
    <w:rsid w:val="00F74E17"/>
    <w:rsid w:val="00F750B6"/>
    <w:rsid w:val="00F75433"/>
    <w:rsid w:val="00F75CFD"/>
    <w:rsid w:val="00F75FBC"/>
    <w:rsid w:val="00F762CB"/>
    <w:rsid w:val="00F77948"/>
    <w:rsid w:val="00F77F6A"/>
    <w:rsid w:val="00F80363"/>
    <w:rsid w:val="00F80394"/>
    <w:rsid w:val="00F823B1"/>
    <w:rsid w:val="00F827F9"/>
    <w:rsid w:val="00F82BE2"/>
    <w:rsid w:val="00F82DA5"/>
    <w:rsid w:val="00F8346C"/>
    <w:rsid w:val="00F83556"/>
    <w:rsid w:val="00F91D45"/>
    <w:rsid w:val="00F92077"/>
    <w:rsid w:val="00F93EBF"/>
    <w:rsid w:val="00F958A9"/>
    <w:rsid w:val="00F97557"/>
    <w:rsid w:val="00FA08C8"/>
    <w:rsid w:val="00FA2855"/>
    <w:rsid w:val="00FA429C"/>
    <w:rsid w:val="00FA4C71"/>
    <w:rsid w:val="00FA5586"/>
    <w:rsid w:val="00FA5891"/>
    <w:rsid w:val="00FA6509"/>
    <w:rsid w:val="00FA7050"/>
    <w:rsid w:val="00FA7259"/>
    <w:rsid w:val="00FB2F9B"/>
    <w:rsid w:val="00FB57CB"/>
    <w:rsid w:val="00FB625A"/>
    <w:rsid w:val="00FB6DBA"/>
    <w:rsid w:val="00FB7DEA"/>
    <w:rsid w:val="00FC0B61"/>
    <w:rsid w:val="00FC30DE"/>
    <w:rsid w:val="00FC45F2"/>
    <w:rsid w:val="00FC5AA7"/>
    <w:rsid w:val="00FC658F"/>
    <w:rsid w:val="00FC7DC5"/>
    <w:rsid w:val="00FD0D27"/>
    <w:rsid w:val="00FD0E7F"/>
    <w:rsid w:val="00FD1105"/>
    <w:rsid w:val="00FD16E4"/>
    <w:rsid w:val="00FD2064"/>
    <w:rsid w:val="00FD22C8"/>
    <w:rsid w:val="00FD4524"/>
    <w:rsid w:val="00FD4E94"/>
    <w:rsid w:val="00FD653E"/>
    <w:rsid w:val="00FD733D"/>
    <w:rsid w:val="00FE025D"/>
    <w:rsid w:val="00FE0381"/>
    <w:rsid w:val="00FE04B8"/>
    <w:rsid w:val="00FE199C"/>
    <w:rsid w:val="00FE1F6E"/>
    <w:rsid w:val="00FE2740"/>
    <w:rsid w:val="00FE310F"/>
    <w:rsid w:val="00FE43DB"/>
    <w:rsid w:val="00FE50DC"/>
    <w:rsid w:val="00FE54A2"/>
    <w:rsid w:val="00FE5624"/>
    <w:rsid w:val="00FE58F7"/>
    <w:rsid w:val="00FE7958"/>
    <w:rsid w:val="00FE7D07"/>
    <w:rsid w:val="00FF0C12"/>
    <w:rsid w:val="00FF136B"/>
    <w:rsid w:val="00FF13C1"/>
    <w:rsid w:val="00FF3968"/>
    <w:rsid w:val="00FF4230"/>
    <w:rsid w:val="00FF427A"/>
    <w:rsid w:val="00FF4822"/>
    <w:rsid w:val="00FF492F"/>
    <w:rsid w:val="00FF4FDC"/>
    <w:rsid w:val="00FF5B8F"/>
    <w:rsid w:val="00FF5C2B"/>
    <w:rsid w:val="00FF5FB8"/>
    <w:rsid w:val="00FF6909"/>
    <w:rsid w:val="00FF7B6B"/>
    <w:rsid w:val="00FF7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colormenu v:ext="edit" strokecolor="red"/>
    </o:shapedefaults>
    <o:shapelayout v:ext="edit">
      <o:idmap v:ext="edit" data="1"/>
      <o:rules v:ext="edit">
        <o:r id="V:Rule1" type="callout" idref="#AutoShape 533"/>
        <o:r id="V:Rule18" type="connector" idref="#_x0000_s1658"/>
        <o:r id="V:Rule19" type="connector" idref="#_x0000_s1810"/>
        <o:r id="V:Rule20" type="connector" idref="#Conector de seta reta 9"/>
        <o:r id="V:Rule21" type="connector" idref="#_x0000_s1651"/>
        <o:r id="V:Rule22" type="connector" idref="#Conector de seta reta 10"/>
        <o:r id="V:Rule23" type="connector" idref="#_x0000_s1811"/>
        <o:r id="V:Rule24" type="connector" idref="#_x0000_s1612"/>
        <o:r id="V:Rule25" type="connector" idref="#_x0000_s1823"/>
        <o:r id="V:Rule26" type="connector" idref="#_x0000_s1613"/>
        <o:r id="V:Rule27" type="connector" idref="#_x0000_s1652"/>
        <o:r id="V:Rule28" type="connector" idref="#_x0000_s1830"/>
        <o:r id="V:Rule29" type="connector" idref="#_x0000_s1698"/>
        <o:r id="V:Rule30" type="connector" idref="#_x0000_s1659"/>
        <o:r id="V:Rule31" type="connector" idref="#_x0000_s1697"/>
        <o:r id="V:Rule32" type="connector" idref="#_x0000_s1831"/>
        <o:r id="V:Rule33" type="connector" idref="#_x0000_s1824"/>
        <o:r id="V:Rule34" type="callout" idref="#AutoShape 533"/>
        <o:r id="V:Rule35" type="callout" idref="#_x0000_s1836"/>
      </o:rules>
    </o:shapelayout>
  </w:shapeDefaults>
  <w:decimalSymbol w:val=","/>
  <w:listSeparator w:val=";"/>
  <w14:docId w14:val="2581E9C8"/>
  <w15:docId w15:val="{3EDF3ADD-E8A4-4B7D-8BCD-452A3CE4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semiHidden/>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link w:val="TextodenotaderodapChar"/>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99"/>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character" w:customStyle="1" w:styleId="highlight">
    <w:name w:val="highlight"/>
    <w:basedOn w:val="Fontepargpadro"/>
    <w:rsid w:val="00DD38E1"/>
  </w:style>
  <w:style w:type="paragraph" w:customStyle="1" w:styleId="Ttulo21">
    <w:name w:val="Título 21"/>
    <w:basedOn w:val="Normal"/>
    <w:uiPriority w:val="1"/>
    <w:qFormat/>
    <w:rsid w:val="00BD3AC2"/>
    <w:pPr>
      <w:widowControl w:val="0"/>
      <w:ind w:left="1702"/>
      <w:outlineLvl w:val="2"/>
    </w:pPr>
    <w:rPr>
      <w:rFonts w:ascii="Times New Roman" w:hAnsi="Times New Roman"/>
      <w:b/>
      <w:bCs/>
      <w:sz w:val="28"/>
      <w:szCs w:val="28"/>
      <w:lang w:val="en-US" w:eastAsia="en-US"/>
    </w:rPr>
  </w:style>
  <w:style w:type="table" w:customStyle="1" w:styleId="TableNormal">
    <w:name w:val="Table Normal"/>
    <w:uiPriority w:val="2"/>
    <w:semiHidden/>
    <w:unhideWhenUsed/>
    <w:qFormat/>
    <w:rsid w:val="00173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335"/>
    <w:pPr>
      <w:widowControl w:val="0"/>
      <w:spacing w:before="35"/>
    </w:pPr>
    <w:rPr>
      <w:rFonts w:ascii="Verdana" w:eastAsia="Verdana" w:hAnsi="Verdana" w:cs="Verdana"/>
      <w:sz w:val="22"/>
      <w:szCs w:val="22"/>
      <w:lang w:val="en-US" w:eastAsia="en-US"/>
    </w:rPr>
  </w:style>
  <w:style w:type="paragraph" w:customStyle="1" w:styleId="publicacao">
    <w:name w:val="publicacao"/>
    <w:basedOn w:val="Normal"/>
    <w:rsid w:val="00A45412"/>
    <w:pPr>
      <w:spacing w:before="100" w:beforeAutospacing="1" w:after="100" w:afterAutospacing="1"/>
    </w:pPr>
    <w:rPr>
      <w:rFonts w:ascii="Times New Roman" w:hAnsi="Times New Roman"/>
      <w:szCs w:val="24"/>
    </w:rPr>
  </w:style>
  <w:style w:type="paragraph" w:customStyle="1" w:styleId="Estilo1">
    <w:name w:val="Estilo1"/>
    <w:uiPriority w:val="99"/>
    <w:rsid w:val="00015EB0"/>
    <w:pPr>
      <w:autoSpaceDE w:val="0"/>
      <w:autoSpaceDN w:val="0"/>
    </w:pPr>
    <w:rPr>
      <w:rFonts w:ascii="Arial" w:hAnsi="Arial" w:cs="Arial"/>
      <w:sz w:val="22"/>
      <w:szCs w:val="22"/>
    </w:rPr>
  </w:style>
  <w:style w:type="character" w:customStyle="1" w:styleId="TextodenotaderodapChar">
    <w:name w:val="Texto de nota de rodapé Char"/>
    <w:link w:val="Textodenotaderodap"/>
    <w:semiHidden/>
    <w:locked/>
    <w:rsid w:val="0023396A"/>
    <w:rPr>
      <w:szCs w:val="24"/>
    </w:rPr>
  </w:style>
  <w:style w:type="paragraph" w:customStyle="1" w:styleId="NoSpacing1">
    <w:name w:val="No Spacing1"/>
    <w:qFormat/>
    <w:rsid w:val="00D048C0"/>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06504526">
      <w:bodyDiv w:val="1"/>
      <w:marLeft w:val="0"/>
      <w:marRight w:val="0"/>
      <w:marTop w:val="0"/>
      <w:marBottom w:val="0"/>
      <w:divBdr>
        <w:top w:val="none" w:sz="0" w:space="0" w:color="auto"/>
        <w:left w:val="none" w:sz="0" w:space="0" w:color="auto"/>
        <w:bottom w:val="none" w:sz="0" w:space="0" w:color="auto"/>
        <w:right w:val="none" w:sz="0" w:space="0" w:color="auto"/>
      </w:divBdr>
      <w:divsChild>
        <w:div w:id="1129399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58151">
      <w:bodyDiv w:val="1"/>
      <w:marLeft w:val="0"/>
      <w:marRight w:val="0"/>
      <w:marTop w:val="0"/>
      <w:marBottom w:val="0"/>
      <w:divBdr>
        <w:top w:val="none" w:sz="0" w:space="0" w:color="auto"/>
        <w:left w:val="none" w:sz="0" w:space="0" w:color="auto"/>
        <w:bottom w:val="none" w:sz="0" w:space="0" w:color="auto"/>
        <w:right w:val="none" w:sz="0" w:space="0" w:color="auto"/>
      </w:divBdr>
      <w:divsChild>
        <w:div w:id="1782996790">
          <w:marLeft w:val="0"/>
          <w:marRight w:val="0"/>
          <w:marTop w:val="0"/>
          <w:marBottom w:val="0"/>
          <w:divBdr>
            <w:top w:val="none" w:sz="0" w:space="0" w:color="auto"/>
            <w:left w:val="none" w:sz="0" w:space="0" w:color="auto"/>
            <w:bottom w:val="none" w:sz="0" w:space="0" w:color="auto"/>
            <w:right w:val="none" w:sz="0" w:space="0" w:color="auto"/>
          </w:divBdr>
        </w:div>
        <w:div w:id="919293199">
          <w:marLeft w:val="0"/>
          <w:marRight w:val="0"/>
          <w:marTop w:val="0"/>
          <w:marBottom w:val="0"/>
          <w:divBdr>
            <w:top w:val="none" w:sz="0" w:space="0" w:color="auto"/>
            <w:left w:val="none" w:sz="0" w:space="0" w:color="auto"/>
            <w:bottom w:val="none" w:sz="0" w:space="0" w:color="auto"/>
            <w:right w:val="none" w:sz="0" w:space="0" w:color="auto"/>
          </w:divBdr>
        </w:div>
        <w:div w:id="1539051821">
          <w:marLeft w:val="0"/>
          <w:marRight w:val="0"/>
          <w:marTop w:val="0"/>
          <w:marBottom w:val="0"/>
          <w:divBdr>
            <w:top w:val="none" w:sz="0" w:space="0" w:color="auto"/>
            <w:left w:val="none" w:sz="0" w:space="0" w:color="auto"/>
            <w:bottom w:val="none" w:sz="0" w:space="0" w:color="auto"/>
            <w:right w:val="none" w:sz="0" w:space="0" w:color="auto"/>
          </w:divBdr>
        </w:div>
        <w:div w:id="2137674472">
          <w:marLeft w:val="0"/>
          <w:marRight w:val="0"/>
          <w:marTop w:val="0"/>
          <w:marBottom w:val="0"/>
          <w:divBdr>
            <w:top w:val="none" w:sz="0" w:space="0" w:color="auto"/>
            <w:left w:val="none" w:sz="0" w:space="0" w:color="auto"/>
            <w:bottom w:val="none" w:sz="0" w:space="0" w:color="auto"/>
            <w:right w:val="none" w:sz="0" w:space="0" w:color="auto"/>
          </w:divBdr>
        </w:div>
        <w:div w:id="968363754">
          <w:marLeft w:val="0"/>
          <w:marRight w:val="0"/>
          <w:marTop w:val="0"/>
          <w:marBottom w:val="0"/>
          <w:divBdr>
            <w:top w:val="none" w:sz="0" w:space="0" w:color="auto"/>
            <w:left w:val="none" w:sz="0" w:space="0" w:color="auto"/>
            <w:bottom w:val="none" w:sz="0" w:space="0" w:color="auto"/>
            <w:right w:val="none" w:sz="0" w:space="0" w:color="auto"/>
          </w:divBdr>
        </w:div>
        <w:div w:id="839277044">
          <w:marLeft w:val="0"/>
          <w:marRight w:val="0"/>
          <w:marTop w:val="0"/>
          <w:marBottom w:val="0"/>
          <w:divBdr>
            <w:top w:val="none" w:sz="0" w:space="0" w:color="auto"/>
            <w:left w:val="none" w:sz="0" w:space="0" w:color="auto"/>
            <w:bottom w:val="none" w:sz="0" w:space="0" w:color="auto"/>
            <w:right w:val="none" w:sz="0" w:space="0" w:color="auto"/>
          </w:divBdr>
        </w:div>
        <w:div w:id="2140687981">
          <w:marLeft w:val="0"/>
          <w:marRight w:val="0"/>
          <w:marTop w:val="0"/>
          <w:marBottom w:val="0"/>
          <w:divBdr>
            <w:top w:val="none" w:sz="0" w:space="0" w:color="auto"/>
            <w:left w:val="none" w:sz="0" w:space="0" w:color="auto"/>
            <w:bottom w:val="none" w:sz="0" w:space="0" w:color="auto"/>
            <w:right w:val="none" w:sz="0" w:space="0" w:color="auto"/>
          </w:divBdr>
        </w:div>
        <w:div w:id="1395159032">
          <w:marLeft w:val="0"/>
          <w:marRight w:val="0"/>
          <w:marTop w:val="0"/>
          <w:marBottom w:val="0"/>
          <w:divBdr>
            <w:top w:val="none" w:sz="0" w:space="0" w:color="auto"/>
            <w:left w:val="none" w:sz="0" w:space="0" w:color="auto"/>
            <w:bottom w:val="none" w:sz="0" w:space="0" w:color="auto"/>
            <w:right w:val="none" w:sz="0" w:space="0" w:color="auto"/>
          </w:divBdr>
        </w:div>
        <w:div w:id="626356978">
          <w:marLeft w:val="0"/>
          <w:marRight w:val="0"/>
          <w:marTop w:val="0"/>
          <w:marBottom w:val="0"/>
          <w:divBdr>
            <w:top w:val="none" w:sz="0" w:space="0" w:color="auto"/>
            <w:left w:val="none" w:sz="0" w:space="0" w:color="auto"/>
            <w:bottom w:val="none" w:sz="0" w:space="0" w:color="auto"/>
            <w:right w:val="none" w:sz="0" w:space="0" w:color="auto"/>
          </w:divBdr>
        </w:div>
        <w:div w:id="1232236638">
          <w:marLeft w:val="0"/>
          <w:marRight w:val="0"/>
          <w:marTop w:val="0"/>
          <w:marBottom w:val="0"/>
          <w:divBdr>
            <w:top w:val="none" w:sz="0" w:space="0" w:color="auto"/>
            <w:left w:val="none" w:sz="0" w:space="0" w:color="auto"/>
            <w:bottom w:val="none" w:sz="0" w:space="0" w:color="auto"/>
            <w:right w:val="none" w:sz="0" w:space="0" w:color="auto"/>
          </w:divBdr>
        </w:div>
        <w:div w:id="1656648086">
          <w:marLeft w:val="0"/>
          <w:marRight w:val="0"/>
          <w:marTop w:val="0"/>
          <w:marBottom w:val="0"/>
          <w:divBdr>
            <w:top w:val="none" w:sz="0" w:space="0" w:color="auto"/>
            <w:left w:val="none" w:sz="0" w:space="0" w:color="auto"/>
            <w:bottom w:val="none" w:sz="0" w:space="0" w:color="auto"/>
            <w:right w:val="none" w:sz="0" w:space="0" w:color="auto"/>
          </w:divBdr>
        </w:div>
        <w:div w:id="536352162">
          <w:marLeft w:val="0"/>
          <w:marRight w:val="0"/>
          <w:marTop w:val="0"/>
          <w:marBottom w:val="0"/>
          <w:divBdr>
            <w:top w:val="none" w:sz="0" w:space="0" w:color="auto"/>
            <w:left w:val="none" w:sz="0" w:space="0" w:color="auto"/>
            <w:bottom w:val="none" w:sz="0" w:space="0" w:color="auto"/>
            <w:right w:val="none" w:sz="0" w:space="0" w:color="auto"/>
          </w:divBdr>
        </w:div>
        <w:div w:id="88963971">
          <w:marLeft w:val="0"/>
          <w:marRight w:val="0"/>
          <w:marTop w:val="0"/>
          <w:marBottom w:val="0"/>
          <w:divBdr>
            <w:top w:val="none" w:sz="0" w:space="0" w:color="auto"/>
            <w:left w:val="none" w:sz="0" w:space="0" w:color="auto"/>
            <w:bottom w:val="none" w:sz="0" w:space="0" w:color="auto"/>
            <w:right w:val="none" w:sz="0" w:space="0" w:color="auto"/>
          </w:divBdr>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180433192">
      <w:bodyDiv w:val="1"/>
      <w:marLeft w:val="0"/>
      <w:marRight w:val="0"/>
      <w:marTop w:val="0"/>
      <w:marBottom w:val="0"/>
      <w:divBdr>
        <w:top w:val="none" w:sz="0" w:space="0" w:color="auto"/>
        <w:left w:val="none" w:sz="0" w:space="0" w:color="auto"/>
        <w:bottom w:val="none" w:sz="0" w:space="0" w:color="auto"/>
        <w:right w:val="none" w:sz="0" w:space="0" w:color="auto"/>
      </w:divBdr>
      <w:divsChild>
        <w:div w:id="160446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4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8326">
      <w:bodyDiv w:val="1"/>
      <w:marLeft w:val="0"/>
      <w:marRight w:val="0"/>
      <w:marTop w:val="0"/>
      <w:marBottom w:val="0"/>
      <w:divBdr>
        <w:top w:val="none" w:sz="0" w:space="0" w:color="auto"/>
        <w:left w:val="none" w:sz="0" w:space="0" w:color="auto"/>
        <w:bottom w:val="none" w:sz="0" w:space="0" w:color="auto"/>
        <w:right w:val="none" w:sz="0" w:space="0" w:color="auto"/>
      </w:divBdr>
      <w:divsChild>
        <w:div w:id="1116875536">
          <w:marLeft w:val="0"/>
          <w:marRight w:val="0"/>
          <w:marTop w:val="0"/>
          <w:marBottom w:val="0"/>
          <w:divBdr>
            <w:top w:val="none" w:sz="0" w:space="0" w:color="auto"/>
            <w:left w:val="none" w:sz="0" w:space="0" w:color="auto"/>
            <w:bottom w:val="none" w:sz="0" w:space="0" w:color="auto"/>
            <w:right w:val="none" w:sz="0" w:space="0" w:color="auto"/>
          </w:divBdr>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4001352">
      <w:bodyDiv w:val="1"/>
      <w:marLeft w:val="0"/>
      <w:marRight w:val="0"/>
      <w:marTop w:val="0"/>
      <w:marBottom w:val="0"/>
      <w:divBdr>
        <w:top w:val="none" w:sz="0" w:space="0" w:color="auto"/>
        <w:left w:val="none" w:sz="0" w:space="0" w:color="auto"/>
        <w:bottom w:val="none" w:sz="0" w:space="0" w:color="auto"/>
        <w:right w:val="none" w:sz="0" w:space="0" w:color="auto"/>
      </w:divBdr>
      <w:divsChild>
        <w:div w:id="1867521467">
          <w:marLeft w:val="0"/>
          <w:marRight w:val="0"/>
          <w:marTop w:val="0"/>
          <w:marBottom w:val="0"/>
          <w:divBdr>
            <w:top w:val="none" w:sz="0" w:space="0" w:color="auto"/>
            <w:left w:val="none" w:sz="0" w:space="0" w:color="auto"/>
            <w:bottom w:val="none" w:sz="0" w:space="0" w:color="auto"/>
            <w:right w:val="none" w:sz="0" w:space="0" w:color="auto"/>
          </w:divBdr>
        </w:div>
        <w:div w:id="732629195">
          <w:marLeft w:val="0"/>
          <w:marRight w:val="0"/>
          <w:marTop w:val="0"/>
          <w:marBottom w:val="0"/>
          <w:divBdr>
            <w:top w:val="none" w:sz="0" w:space="0" w:color="auto"/>
            <w:left w:val="none" w:sz="0" w:space="0" w:color="auto"/>
            <w:bottom w:val="none" w:sz="0" w:space="0" w:color="auto"/>
            <w:right w:val="none" w:sz="0" w:space="0" w:color="auto"/>
          </w:divBdr>
        </w:div>
        <w:div w:id="1608732365">
          <w:marLeft w:val="0"/>
          <w:marRight w:val="0"/>
          <w:marTop w:val="0"/>
          <w:marBottom w:val="0"/>
          <w:divBdr>
            <w:top w:val="none" w:sz="0" w:space="0" w:color="auto"/>
            <w:left w:val="none" w:sz="0" w:space="0" w:color="auto"/>
            <w:bottom w:val="none" w:sz="0" w:space="0" w:color="auto"/>
            <w:right w:val="none" w:sz="0" w:space="0" w:color="auto"/>
          </w:divBdr>
        </w:div>
        <w:div w:id="1014914300">
          <w:marLeft w:val="0"/>
          <w:marRight w:val="0"/>
          <w:marTop w:val="0"/>
          <w:marBottom w:val="0"/>
          <w:divBdr>
            <w:top w:val="none" w:sz="0" w:space="0" w:color="auto"/>
            <w:left w:val="none" w:sz="0" w:space="0" w:color="auto"/>
            <w:bottom w:val="none" w:sz="0" w:space="0" w:color="auto"/>
            <w:right w:val="none" w:sz="0" w:space="0" w:color="auto"/>
          </w:divBdr>
        </w:div>
        <w:div w:id="1105155001">
          <w:marLeft w:val="0"/>
          <w:marRight w:val="0"/>
          <w:marTop w:val="0"/>
          <w:marBottom w:val="0"/>
          <w:divBdr>
            <w:top w:val="none" w:sz="0" w:space="0" w:color="auto"/>
            <w:left w:val="none" w:sz="0" w:space="0" w:color="auto"/>
            <w:bottom w:val="none" w:sz="0" w:space="0" w:color="auto"/>
            <w:right w:val="none" w:sz="0" w:space="0" w:color="auto"/>
          </w:divBdr>
        </w:div>
        <w:div w:id="272520456">
          <w:marLeft w:val="0"/>
          <w:marRight w:val="0"/>
          <w:marTop w:val="0"/>
          <w:marBottom w:val="0"/>
          <w:divBdr>
            <w:top w:val="none" w:sz="0" w:space="0" w:color="auto"/>
            <w:left w:val="none" w:sz="0" w:space="0" w:color="auto"/>
            <w:bottom w:val="none" w:sz="0" w:space="0" w:color="auto"/>
            <w:right w:val="none" w:sz="0" w:space="0" w:color="auto"/>
          </w:divBdr>
        </w:div>
        <w:div w:id="884827732">
          <w:marLeft w:val="0"/>
          <w:marRight w:val="0"/>
          <w:marTop w:val="0"/>
          <w:marBottom w:val="0"/>
          <w:divBdr>
            <w:top w:val="none" w:sz="0" w:space="0" w:color="auto"/>
            <w:left w:val="none" w:sz="0" w:space="0" w:color="auto"/>
            <w:bottom w:val="none" w:sz="0" w:space="0" w:color="auto"/>
            <w:right w:val="none" w:sz="0" w:space="0" w:color="auto"/>
          </w:divBdr>
        </w:div>
        <w:div w:id="1042098568">
          <w:marLeft w:val="0"/>
          <w:marRight w:val="0"/>
          <w:marTop w:val="0"/>
          <w:marBottom w:val="0"/>
          <w:divBdr>
            <w:top w:val="none" w:sz="0" w:space="0" w:color="auto"/>
            <w:left w:val="none" w:sz="0" w:space="0" w:color="auto"/>
            <w:bottom w:val="none" w:sz="0" w:space="0" w:color="auto"/>
            <w:right w:val="none" w:sz="0" w:space="0" w:color="auto"/>
          </w:divBdr>
        </w:div>
        <w:div w:id="1651783397">
          <w:marLeft w:val="0"/>
          <w:marRight w:val="0"/>
          <w:marTop w:val="0"/>
          <w:marBottom w:val="0"/>
          <w:divBdr>
            <w:top w:val="none" w:sz="0" w:space="0" w:color="auto"/>
            <w:left w:val="none" w:sz="0" w:space="0" w:color="auto"/>
            <w:bottom w:val="none" w:sz="0" w:space="0" w:color="auto"/>
            <w:right w:val="none" w:sz="0" w:space="0" w:color="auto"/>
          </w:divBdr>
        </w:div>
        <w:div w:id="369843437">
          <w:marLeft w:val="0"/>
          <w:marRight w:val="0"/>
          <w:marTop w:val="0"/>
          <w:marBottom w:val="0"/>
          <w:divBdr>
            <w:top w:val="none" w:sz="0" w:space="0" w:color="auto"/>
            <w:left w:val="none" w:sz="0" w:space="0" w:color="auto"/>
            <w:bottom w:val="none" w:sz="0" w:space="0" w:color="auto"/>
            <w:right w:val="none" w:sz="0" w:space="0" w:color="auto"/>
          </w:divBdr>
        </w:div>
        <w:div w:id="210658916">
          <w:marLeft w:val="0"/>
          <w:marRight w:val="0"/>
          <w:marTop w:val="0"/>
          <w:marBottom w:val="0"/>
          <w:divBdr>
            <w:top w:val="none" w:sz="0" w:space="0" w:color="auto"/>
            <w:left w:val="none" w:sz="0" w:space="0" w:color="auto"/>
            <w:bottom w:val="none" w:sz="0" w:space="0" w:color="auto"/>
            <w:right w:val="none" w:sz="0" w:space="0" w:color="auto"/>
          </w:divBdr>
        </w:div>
        <w:div w:id="766079994">
          <w:marLeft w:val="0"/>
          <w:marRight w:val="0"/>
          <w:marTop w:val="0"/>
          <w:marBottom w:val="0"/>
          <w:divBdr>
            <w:top w:val="none" w:sz="0" w:space="0" w:color="auto"/>
            <w:left w:val="none" w:sz="0" w:space="0" w:color="auto"/>
            <w:bottom w:val="none" w:sz="0" w:space="0" w:color="auto"/>
            <w:right w:val="none" w:sz="0" w:space="0" w:color="auto"/>
          </w:divBdr>
        </w:div>
        <w:div w:id="1490485396">
          <w:marLeft w:val="0"/>
          <w:marRight w:val="0"/>
          <w:marTop w:val="0"/>
          <w:marBottom w:val="0"/>
          <w:divBdr>
            <w:top w:val="none" w:sz="0" w:space="0" w:color="auto"/>
            <w:left w:val="none" w:sz="0" w:space="0" w:color="auto"/>
            <w:bottom w:val="none" w:sz="0" w:space="0" w:color="auto"/>
            <w:right w:val="none" w:sz="0" w:space="0" w:color="auto"/>
          </w:divBdr>
        </w:div>
        <w:div w:id="750351193">
          <w:marLeft w:val="0"/>
          <w:marRight w:val="0"/>
          <w:marTop w:val="0"/>
          <w:marBottom w:val="0"/>
          <w:divBdr>
            <w:top w:val="none" w:sz="0" w:space="0" w:color="auto"/>
            <w:left w:val="none" w:sz="0" w:space="0" w:color="auto"/>
            <w:bottom w:val="none" w:sz="0" w:space="0" w:color="auto"/>
            <w:right w:val="none" w:sz="0" w:space="0" w:color="auto"/>
          </w:divBdr>
        </w:div>
        <w:div w:id="1439792302">
          <w:marLeft w:val="0"/>
          <w:marRight w:val="0"/>
          <w:marTop w:val="0"/>
          <w:marBottom w:val="0"/>
          <w:divBdr>
            <w:top w:val="none" w:sz="0" w:space="0" w:color="auto"/>
            <w:left w:val="none" w:sz="0" w:space="0" w:color="auto"/>
            <w:bottom w:val="none" w:sz="0" w:space="0" w:color="auto"/>
            <w:right w:val="none" w:sz="0" w:space="0" w:color="auto"/>
          </w:divBdr>
        </w:div>
        <w:div w:id="1347175236">
          <w:marLeft w:val="0"/>
          <w:marRight w:val="0"/>
          <w:marTop w:val="0"/>
          <w:marBottom w:val="0"/>
          <w:divBdr>
            <w:top w:val="none" w:sz="0" w:space="0" w:color="auto"/>
            <w:left w:val="none" w:sz="0" w:space="0" w:color="auto"/>
            <w:bottom w:val="none" w:sz="0" w:space="0" w:color="auto"/>
            <w:right w:val="none" w:sz="0" w:space="0" w:color="auto"/>
          </w:divBdr>
        </w:div>
        <w:div w:id="764227107">
          <w:marLeft w:val="0"/>
          <w:marRight w:val="0"/>
          <w:marTop w:val="0"/>
          <w:marBottom w:val="0"/>
          <w:divBdr>
            <w:top w:val="none" w:sz="0" w:space="0" w:color="auto"/>
            <w:left w:val="none" w:sz="0" w:space="0" w:color="auto"/>
            <w:bottom w:val="none" w:sz="0" w:space="0" w:color="auto"/>
            <w:right w:val="none" w:sz="0" w:space="0" w:color="auto"/>
          </w:divBdr>
        </w:div>
      </w:divsChild>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03185824">
      <w:bodyDiv w:val="1"/>
      <w:marLeft w:val="0"/>
      <w:marRight w:val="0"/>
      <w:marTop w:val="0"/>
      <w:marBottom w:val="0"/>
      <w:divBdr>
        <w:top w:val="none" w:sz="0" w:space="0" w:color="auto"/>
        <w:left w:val="none" w:sz="0" w:space="0" w:color="auto"/>
        <w:bottom w:val="none" w:sz="0" w:space="0" w:color="auto"/>
        <w:right w:val="none" w:sz="0" w:space="0" w:color="auto"/>
      </w:divBdr>
      <w:divsChild>
        <w:div w:id="1204051713">
          <w:marLeft w:val="3402"/>
          <w:marRight w:val="522"/>
          <w:marTop w:val="0"/>
          <w:marBottom w:val="198"/>
          <w:divBdr>
            <w:top w:val="none" w:sz="0" w:space="0" w:color="auto"/>
            <w:left w:val="none" w:sz="0" w:space="0" w:color="auto"/>
            <w:bottom w:val="none" w:sz="0" w:space="0" w:color="auto"/>
            <w:right w:val="none" w:sz="0" w:space="0" w:color="auto"/>
          </w:divBdr>
        </w:div>
        <w:div w:id="1435788903">
          <w:marLeft w:val="3402"/>
          <w:marRight w:val="522"/>
          <w:marTop w:val="0"/>
          <w:marBottom w:val="198"/>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56068401">
      <w:bodyDiv w:val="1"/>
      <w:marLeft w:val="0"/>
      <w:marRight w:val="0"/>
      <w:marTop w:val="0"/>
      <w:marBottom w:val="0"/>
      <w:divBdr>
        <w:top w:val="none" w:sz="0" w:space="0" w:color="auto"/>
        <w:left w:val="none" w:sz="0" w:space="0" w:color="auto"/>
        <w:bottom w:val="none" w:sz="0" w:space="0" w:color="auto"/>
        <w:right w:val="none" w:sz="0" w:space="0" w:color="auto"/>
      </w:divBdr>
    </w:div>
    <w:div w:id="461730314">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502013577">
      <w:bodyDiv w:val="1"/>
      <w:marLeft w:val="0"/>
      <w:marRight w:val="0"/>
      <w:marTop w:val="0"/>
      <w:marBottom w:val="0"/>
      <w:divBdr>
        <w:top w:val="none" w:sz="0" w:space="0" w:color="auto"/>
        <w:left w:val="none" w:sz="0" w:space="0" w:color="auto"/>
        <w:bottom w:val="none" w:sz="0" w:space="0" w:color="auto"/>
        <w:right w:val="none" w:sz="0" w:space="0" w:color="auto"/>
      </w:divBdr>
      <w:divsChild>
        <w:div w:id="1186290902">
          <w:marLeft w:val="0"/>
          <w:marRight w:val="0"/>
          <w:marTop w:val="0"/>
          <w:marBottom w:val="0"/>
          <w:divBdr>
            <w:top w:val="none" w:sz="0" w:space="0" w:color="auto"/>
            <w:left w:val="none" w:sz="0" w:space="0" w:color="auto"/>
            <w:bottom w:val="none" w:sz="0" w:space="0" w:color="auto"/>
            <w:right w:val="none" w:sz="0" w:space="0" w:color="auto"/>
          </w:divBdr>
          <w:divsChild>
            <w:div w:id="905338777">
              <w:marLeft w:val="0"/>
              <w:marRight w:val="0"/>
              <w:marTop w:val="0"/>
              <w:marBottom w:val="0"/>
              <w:divBdr>
                <w:top w:val="none" w:sz="0" w:space="0" w:color="auto"/>
                <w:left w:val="none" w:sz="0" w:space="0" w:color="auto"/>
                <w:bottom w:val="none" w:sz="0" w:space="0" w:color="auto"/>
                <w:right w:val="none" w:sz="0" w:space="0" w:color="auto"/>
              </w:divBdr>
            </w:div>
            <w:div w:id="253132453">
              <w:marLeft w:val="0"/>
              <w:marRight w:val="0"/>
              <w:marTop w:val="0"/>
              <w:marBottom w:val="0"/>
              <w:divBdr>
                <w:top w:val="none" w:sz="0" w:space="0" w:color="auto"/>
                <w:left w:val="none" w:sz="0" w:space="0" w:color="auto"/>
                <w:bottom w:val="none" w:sz="0" w:space="0" w:color="auto"/>
                <w:right w:val="none" w:sz="0" w:space="0" w:color="auto"/>
              </w:divBdr>
            </w:div>
            <w:div w:id="894467740">
              <w:marLeft w:val="0"/>
              <w:marRight w:val="0"/>
              <w:marTop w:val="0"/>
              <w:marBottom w:val="0"/>
              <w:divBdr>
                <w:top w:val="none" w:sz="0" w:space="0" w:color="auto"/>
                <w:left w:val="none" w:sz="0" w:space="0" w:color="auto"/>
                <w:bottom w:val="none" w:sz="0" w:space="0" w:color="auto"/>
                <w:right w:val="none" w:sz="0" w:space="0" w:color="auto"/>
              </w:divBdr>
            </w:div>
            <w:div w:id="1372725093">
              <w:marLeft w:val="0"/>
              <w:marRight w:val="0"/>
              <w:marTop w:val="0"/>
              <w:marBottom w:val="0"/>
              <w:divBdr>
                <w:top w:val="none" w:sz="0" w:space="0" w:color="auto"/>
                <w:left w:val="none" w:sz="0" w:space="0" w:color="auto"/>
                <w:bottom w:val="none" w:sz="0" w:space="0" w:color="auto"/>
                <w:right w:val="none" w:sz="0" w:space="0" w:color="auto"/>
              </w:divBdr>
            </w:div>
            <w:div w:id="2007979745">
              <w:marLeft w:val="0"/>
              <w:marRight w:val="0"/>
              <w:marTop w:val="0"/>
              <w:marBottom w:val="0"/>
              <w:divBdr>
                <w:top w:val="none" w:sz="0" w:space="0" w:color="auto"/>
                <w:left w:val="none" w:sz="0" w:space="0" w:color="auto"/>
                <w:bottom w:val="none" w:sz="0" w:space="0" w:color="auto"/>
                <w:right w:val="none" w:sz="0" w:space="0" w:color="auto"/>
              </w:divBdr>
            </w:div>
            <w:div w:id="355814239">
              <w:marLeft w:val="0"/>
              <w:marRight w:val="0"/>
              <w:marTop w:val="0"/>
              <w:marBottom w:val="0"/>
              <w:divBdr>
                <w:top w:val="none" w:sz="0" w:space="0" w:color="auto"/>
                <w:left w:val="none" w:sz="0" w:space="0" w:color="auto"/>
                <w:bottom w:val="none" w:sz="0" w:space="0" w:color="auto"/>
                <w:right w:val="none" w:sz="0" w:space="0" w:color="auto"/>
              </w:divBdr>
            </w:div>
            <w:div w:id="320305785">
              <w:marLeft w:val="0"/>
              <w:marRight w:val="0"/>
              <w:marTop w:val="0"/>
              <w:marBottom w:val="0"/>
              <w:divBdr>
                <w:top w:val="none" w:sz="0" w:space="0" w:color="auto"/>
                <w:left w:val="none" w:sz="0" w:space="0" w:color="auto"/>
                <w:bottom w:val="none" w:sz="0" w:space="0" w:color="auto"/>
                <w:right w:val="none" w:sz="0" w:space="0" w:color="auto"/>
              </w:divBdr>
            </w:div>
            <w:div w:id="412511646">
              <w:marLeft w:val="0"/>
              <w:marRight w:val="0"/>
              <w:marTop w:val="0"/>
              <w:marBottom w:val="0"/>
              <w:divBdr>
                <w:top w:val="none" w:sz="0" w:space="0" w:color="auto"/>
                <w:left w:val="none" w:sz="0" w:space="0" w:color="auto"/>
                <w:bottom w:val="none" w:sz="0" w:space="0" w:color="auto"/>
                <w:right w:val="none" w:sz="0" w:space="0" w:color="auto"/>
              </w:divBdr>
            </w:div>
            <w:div w:id="18147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4668">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57326776">
      <w:bodyDiv w:val="1"/>
      <w:marLeft w:val="0"/>
      <w:marRight w:val="0"/>
      <w:marTop w:val="0"/>
      <w:marBottom w:val="0"/>
      <w:divBdr>
        <w:top w:val="none" w:sz="0" w:space="0" w:color="auto"/>
        <w:left w:val="none" w:sz="0" w:space="0" w:color="auto"/>
        <w:bottom w:val="none" w:sz="0" w:space="0" w:color="auto"/>
        <w:right w:val="none" w:sz="0" w:space="0" w:color="auto"/>
      </w:divBdr>
      <w:divsChild>
        <w:div w:id="1989287885">
          <w:marLeft w:val="0"/>
          <w:marRight w:val="0"/>
          <w:marTop w:val="0"/>
          <w:marBottom w:val="0"/>
          <w:divBdr>
            <w:top w:val="none" w:sz="0" w:space="0" w:color="auto"/>
            <w:left w:val="none" w:sz="0" w:space="0" w:color="auto"/>
            <w:bottom w:val="none" w:sz="0" w:space="0" w:color="auto"/>
            <w:right w:val="none" w:sz="0" w:space="0" w:color="auto"/>
          </w:divBdr>
        </w:div>
        <w:div w:id="2065441273">
          <w:marLeft w:val="0"/>
          <w:marRight w:val="0"/>
          <w:marTop w:val="0"/>
          <w:marBottom w:val="0"/>
          <w:divBdr>
            <w:top w:val="none" w:sz="0" w:space="0" w:color="auto"/>
            <w:left w:val="none" w:sz="0" w:space="0" w:color="auto"/>
            <w:bottom w:val="none" w:sz="0" w:space="0" w:color="auto"/>
            <w:right w:val="none" w:sz="0" w:space="0" w:color="auto"/>
          </w:divBdr>
        </w:div>
        <w:div w:id="1559977293">
          <w:marLeft w:val="0"/>
          <w:marRight w:val="0"/>
          <w:marTop w:val="0"/>
          <w:marBottom w:val="0"/>
          <w:divBdr>
            <w:top w:val="none" w:sz="0" w:space="0" w:color="auto"/>
            <w:left w:val="none" w:sz="0" w:space="0" w:color="auto"/>
            <w:bottom w:val="none" w:sz="0" w:space="0" w:color="auto"/>
            <w:right w:val="none" w:sz="0" w:space="0" w:color="auto"/>
          </w:divBdr>
        </w:div>
        <w:div w:id="1818498648">
          <w:marLeft w:val="0"/>
          <w:marRight w:val="0"/>
          <w:marTop w:val="0"/>
          <w:marBottom w:val="0"/>
          <w:divBdr>
            <w:top w:val="none" w:sz="0" w:space="0" w:color="auto"/>
            <w:left w:val="none" w:sz="0" w:space="0" w:color="auto"/>
            <w:bottom w:val="none" w:sz="0" w:space="0" w:color="auto"/>
            <w:right w:val="none" w:sz="0" w:space="0" w:color="auto"/>
          </w:divBdr>
        </w:div>
        <w:div w:id="784929731">
          <w:marLeft w:val="0"/>
          <w:marRight w:val="0"/>
          <w:marTop w:val="0"/>
          <w:marBottom w:val="0"/>
          <w:divBdr>
            <w:top w:val="none" w:sz="0" w:space="0" w:color="auto"/>
            <w:left w:val="none" w:sz="0" w:space="0" w:color="auto"/>
            <w:bottom w:val="none" w:sz="0" w:space="0" w:color="auto"/>
            <w:right w:val="none" w:sz="0" w:space="0" w:color="auto"/>
          </w:divBdr>
        </w:div>
        <w:div w:id="853885809">
          <w:marLeft w:val="0"/>
          <w:marRight w:val="0"/>
          <w:marTop w:val="0"/>
          <w:marBottom w:val="0"/>
          <w:divBdr>
            <w:top w:val="none" w:sz="0" w:space="0" w:color="auto"/>
            <w:left w:val="none" w:sz="0" w:space="0" w:color="auto"/>
            <w:bottom w:val="none" w:sz="0" w:space="0" w:color="auto"/>
            <w:right w:val="none" w:sz="0" w:space="0" w:color="auto"/>
          </w:divBdr>
        </w:div>
        <w:div w:id="1913276210">
          <w:marLeft w:val="0"/>
          <w:marRight w:val="0"/>
          <w:marTop w:val="0"/>
          <w:marBottom w:val="0"/>
          <w:divBdr>
            <w:top w:val="none" w:sz="0" w:space="0" w:color="auto"/>
            <w:left w:val="none" w:sz="0" w:space="0" w:color="auto"/>
            <w:bottom w:val="none" w:sz="0" w:space="0" w:color="auto"/>
            <w:right w:val="none" w:sz="0" w:space="0" w:color="auto"/>
          </w:divBdr>
        </w:div>
        <w:div w:id="1813054548">
          <w:marLeft w:val="0"/>
          <w:marRight w:val="0"/>
          <w:marTop w:val="0"/>
          <w:marBottom w:val="0"/>
          <w:divBdr>
            <w:top w:val="none" w:sz="0" w:space="0" w:color="auto"/>
            <w:left w:val="none" w:sz="0" w:space="0" w:color="auto"/>
            <w:bottom w:val="none" w:sz="0" w:space="0" w:color="auto"/>
            <w:right w:val="none" w:sz="0" w:space="0" w:color="auto"/>
          </w:divBdr>
        </w:div>
        <w:div w:id="548566536">
          <w:marLeft w:val="0"/>
          <w:marRight w:val="0"/>
          <w:marTop w:val="0"/>
          <w:marBottom w:val="0"/>
          <w:divBdr>
            <w:top w:val="none" w:sz="0" w:space="0" w:color="auto"/>
            <w:left w:val="none" w:sz="0" w:space="0" w:color="auto"/>
            <w:bottom w:val="none" w:sz="0" w:space="0" w:color="auto"/>
            <w:right w:val="none" w:sz="0" w:space="0" w:color="auto"/>
          </w:divBdr>
        </w:div>
        <w:div w:id="1242593864">
          <w:marLeft w:val="0"/>
          <w:marRight w:val="0"/>
          <w:marTop w:val="0"/>
          <w:marBottom w:val="0"/>
          <w:divBdr>
            <w:top w:val="none" w:sz="0" w:space="0" w:color="auto"/>
            <w:left w:val="none" w:sz="0" w:space="0" w:color="auto"/>
            <w:bottom w:val="none" w:sz="0" w:space="0" w:color="auto"/>
            <w:right w:val="none" w:sz="0" w:space="0" w:color="auto"/>
          </w:divBdr>
        </w:div>
        <w:div w:id="1288928746">
          <w:marLeft w:val="0"/>
          <w:marRight w:val="0"/>
          <w:marTop w:val="0"/>
          <w:marBottom w:val="0"/>
          <w:divBdr>
            <w:top w:val="none" w:sz="0" w:space="0" w:color="auto"/>
            <w:left w:val="none" w:sz="0" w:space="0" w:color="auto"/>
            <w:bottom w:val="none" w:sz="0" w:space="0" w:color="auto"/>
            <w:right w:val="none" w:sz="0" w:space="0" w:color="auto"/>
          </w:divBdr>
        </w:div>
        <w:div w:id="688335871">
          <w:marLeft w:val="0"/>
          <w:marRight w:val="0"/>
          <w:marTop w:val="0"/>
          <w:marBottom w:val="0"/>
          <w:divBdr>
            <w:top w:val="none" w:sz="0" w:space="0" w:color="auto"/>
            <w:left w:val="none" w:sz="0" w:space="0" w:color="auto"/>
            <w:bottom w:val="none" w:sz="0" w:space="0" w:color="auto"/>
            <w:right w:val="none" w:sz="0" w:space="0" w:color="auto"/>
          </w:divBdr>
        </w:div>
        <w:div w:id="1914700150">
          <w:marLeft w:val="0"/>
          <w:marRight w:val="0"/>
          <w:marTop w:val="0"/>
          <w:marBottom w:val="0"/>
          <w:divBdr>
            <w:top w:val="none" w:sz="0" w:space="0" w:color="auto"/>
            <w:left w:val="none" w:sz="0" w:space="0" w:color="auto"/>
            <w:bottom w:val="none" w:sz="0" w:space="0" w:color="auto"/>
            <w:right w:val="none" w:sz="0" w:space="0" w:color="auto"/>
          </w:divBdr>
        </w:div>
        <w:div w:id="573587018">
          <w:marLeft w:val="0"/>
          <w:marRight w:val="0"/>
          <w:marTop w:val="0"/>
          <w:marBottom w:val="0"/>
          <w:divBdr>
            <w:top w:val="none" w:sz="0" w:space="0" w:color="auto"/>
            <w:left w:val="none" w:sz="0" w:space="0" w:color="auto"/>
            <w:bottom w:val="none" w:sz="0" w:space="0" w:color="auto"/>
            <w:right w:val="none" w:sz="0" w:space="0" w:color="auto"/>
          </w:divBdr>
        </w:div>
        <w:div w:id="920604138">
          <w:marLeft w:val="0"/>
          <w:marRight w:val="0"/>
          <w:marTop w:val="0"/>
          <w:marBottom w:val="0"/>
          <w:divBdr>
            <w:top w:val="none" w:sz="0" w:space="0" w:color="auto"/>
            <w:left w:val="none" w:sz="0" w:space="0" w:color="auto"/>
            <w:bottom w:val="none" w:sz="0" w:space="0" w:color="auto"/>
            <w:right w:val="none" w:sz="0" w:space="0" w:color="auto"/>
          </w:divBdr>
        </w:div>
        <w:div w:id="952051478">
          <w:marLeft w:val="0"/>
          <w:marRight w:val="0"/>
          <w:marTop w:val="0"/>
          <w:marBottom w:val="0"/>
          <w:divBdr>
            <w:top w:val="none" w:sz="0" w:space="0" w:color="auto"/>
            <w:left w:val="none" w:sz="0" w:space="0" w:color="auto"/>
            <w:bottom w:val="none" w:sz="0" w:space="0" w:color="auto"/>
            <w:right w:val="none" w:sz="0" w:space="0" w:color="auto"/>
          </w:divBdr>
        </w:div>
        <w:div w:id="249588100">
          <w:marLeft w:val="0"/>
          <w:marRight w:val="0"/>
          <w:marTop w:val="0"/>
          <w:marBottom w:val="0"/>
          <w:divBdr>
            <w:top w:val="none" w:sz="0" w:space="0" w:color="auto"/>
            <w:left w:val="none" w:sz="0" w:space="0" w:color="auto"/>
            <w:bottom w:val="none" w:sz="0" w:space="0" w:color="auto"/>
            <w:right w:val="none" w:sz="0" w:space="0" w:color="auto"/>
          </w:divBdr>
        </w:div>
        <w:div w:id="543760786">
          <w:marLeft w:val="0"/>
          <w:marRight w:val="0"/>
          <w:marTop w:val="0"/>
          <w:marBottom w:val="0"/>
          <w:divBdr>
            <w:top w:val="none" w:sz="0" w:space="0" w:color="auto"/>
            <w:left w:val="none" w:sz="0" w:space="0" w:color="auto"/>
            <w:bottom w:val="none" w:sz="0" w:space="0" w:color="auto"/>
            <w:right w:val="none" w:sz="0" w:space="0" w:color="auto"/>
          </w:divBdr>
        </w:div>
        <w:div w:id="1669598777">
          <w:marLeft w:val="0"/>
          <w:marRight w:val="0"/>
          <w:marTop w:val="0"/>
          <w:marBottom w:val="0"/>
          <w:divBdr>
            <w:top w:val="none" w:sz="0" w:space="0" w:color="auto"/>
            <w:left w:val="none" w:sz="0" w:space="0" w:color="auto"/>
            <w:bottom w:val="none" w:sz="0" w:space="0" w:color="auto"/>
            <w:right w:val="none" w:sz="0" w:space="0" w:color="auto"/>
          </w:divBdr>
        </w:div>
        <w:div w:id="639382140">
          <w:marLeft w:val="0"/>
          <w:marRight w:val="0"/>
          <w:marTop w:val="0"/>
          <w:marBottom w:val="0"/>
          <w:divBdr>
            <w:top w:val="none" w:sz="0" w:space="0" w:color="auto"/>
            <w:left w:val="none" w:sz="0" w:space="0" w:color="auto"/>
            <w:bottom w:val="none" w:sz="0" w:space="0" w:color="auto"/>
            <w:right w:val="none" w:sz="0" w:space="0" w:color="auto"/>
          </w:divBdr>
        </w:div>
        <w:div w:id="1693191666">
          <w:marLeft w:val="0"/>
          <w:marRight w:val="0"/>
          <w:marTop w:val="0"/>
          <w:marBottom w:val="0"/>
          <w:divBdr>
            <w:top w:val="none" w:sz="0" w:space="0" w:color="auto"/>
            <w:left w:val="none" w:sz="0" w:space="0" w:color="auto"/>
            <w:bottom w:val="none" w:sz="0" w:space="0" w:color="auto"/>
            <w:right w:val="none" w:sz="0" w:space="0" w:color="auto"/>
          </w:divBdr>
        </w:div>
        <w:div w:id="368728373">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628001618">
          <w:marLeft w:val="0"/>
          <w:marRight w:val="0"/>
          <w:marTop w:val="0"/>
          <w:marBottom w:val="0"/>
          <w:divBdr>
            <w:top w:val="none" w:sz="0" w:space="0" w:color="auto"/>
            <w:left w:val="none" w:sz="0" w:space="0" w:color="auto"/>
            <w:bottom w:val="none" w:sz="0" w:space="0" w:color="auto"/>
            <w:right w:val="none" w:sz="0" w:space="0" w:color="auto"/>
          </w:divBdr>
        </w:div>
        <w:div w:id="1584341267">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982422797">
          <w:marLeft w:val="0"/>
          <w:marRight w:val="0"/>
          <w:marTop w:val="0"/>
          <w:marBottom w:val="0"/>
          <w:divBdr>
            <w:top w:val="none" w:sz="0" w:space="0" w:color="auto"/>
            <w:left w:val="none" w:sz="0" w:space="0" w:color="auto"/>
            <w:bottom w:val="none" w:sz="0" w:space="0" w:color="auto"/>
            <w:right w:val="none" w:sz="0" w:space="0" w:color="auto"/>
          </w:divBdr>
        </w:div>
        <w:div w:id="426929686">
          <w:marLeft w:val="0"/>
          <w:marRight w:val="0"/>
          <w:marTop w:val="0"/>
          <w:marBottom w:val="0"/>
          <w:divBdr>
            <w:top w:val="none" w:sz="0" w:space="0" w:color="auto"/>
            <w:left w:val="none" w:sz="0" w:space="0" w:color="auto"/>
            <w:bottom w:val="none" w:sz="0" w:space="0" w:color="auto"/>
            <w:right w:val="none" w:sz="0" w:space="0" w:color="auto"/>
          </w:divBdr>
        </w:div>
        <w:div w:id="1931424319">
          <w:marLeft w:val="0"/>
          <w:marRight w:val="0"/>
          <w:marTop w:val="0"/>
          <w:marBottom w:val="0"/>
          <w:divBdr>
            <w:top w:val="none" w:sz="0" w:space="0" w:color="auto"/>
            <w:left w:val="none" w:sz="0" w:space="0" w:color="auto"/>
            <w:bottom w:val="none" w:sz="0" w:space="0" w:color="auto"/>
            <w:right w:val="none" w:sz="0" w:space="0" w:color="auto"/>
          </w:divBdr>
        </w:div>
        <w:div w:id="651370449">
          <w:marLeft w:val="0"/>
          <w:marRight w:val="0"/>
          <w:marTop w:val="0"/>
          <w:marBottom w:val="0"/>
          <w:divBdr>
            <w:top w:val="none" w:sz="0" w:space="0" w:color="auto"/>
            <w:left w:val="none" w:sz="0" w:space="0" w:color="auto"/>
            <w:bottom w:val="none" w:sz="0" w:space="0" w:color="auto"/>
            <w:right w:val="none" w:sz="0" w:space="0" w:color="auto"/>
          </w:divBdr>
        </w:div>
        <w:div w:id="582179808">
          <w:marLeft w:val="0"/>
          <w:marRight w:val="0"/>
          <w:marTop w:val="0"/>
          <w:marBottom w:val="0"/>
          <w:divBdr>
            <w:top w:val="none" w:sz="0" w:space="0" w:color="auto"/>
            <w:left w:val="none" w:sz="0" w:space="0" w:color="auto"/>
            <w:bottom w:val="none" w:sz="0" w:space="0" w:color="auto"/>
            <w:right w:val="none" w:sz="0" w:space="0" w:color="auto"/>
          </w:divBdr>
        </w:div>
        <w:div w:id="1241676095">
          <w:marLeft w:val="0"/>
          <w:marRight w:val="0"/>
          <w:marTop w:val="0"/>
          <w:marBottom w:val="0"/>
          <w:divBdr>
            <w:top w:val="none" w:sz="0" w:space="0" w:color="auto"/>
            <w:left w:val="none" w:sz="0" w:space="0" w:color="auto"/>
            <w:bottom w:val="none" w:sz="0" w:space="0" w:color="auto"/>
            <w:right w:val="none" w:sz="0" w:space="0" w:color="auto"/>
          </w:divBdr>
        </w:div>
        <w:div w:id="71511610">
          <w:marLeft w:val="0"/>
          <w:marRight w:val="0"/>
          <w:marTop w:val="0"/>
          <w:marBottom w:val="0"/>
          <w:divBdr>
            <w:top w:val="none" w:sz="0" w:space="0" w:color="auto"/>
            <w:left w:val="none" w:sz="0" w:space="0" w:color="auto"/>
            <w:bottom w:val="none" w:sz="0" w:space="0" w:color="auto"/>
            <w:right w:val="none" w:sz="0" w:space="0" w:color="auto"/>
          </w:divBdr>
        </w:div>
        <w:div w:id="263193302">
          <w:marLeft w:val="0"/>
          <w:marRight w:val="0"/>
          <w:marTop w:val="0"/>
          <w:marBottom w:val="0"/>
          <w:divBdr>
            <w:top w:val="none" w:sz="0" w:space="0" w:color="auto"/>
            <w:left w:val="none" w:sz="0" w:space="0" w:color="auto"/>
            <w:bottom w:val="none" w:sz="0" w:space="0" w:color="auto"/>
            <w:right w:val="none" w:sz="0" w:space="0" w:color="auto"/>
          </w:divBdr>
        </w:div>
        <w:div w:id="1671903739">
          <w:marLeft w:val="0"/>
          <w:marRight w:val="0"/>
          <w:marTop w:val="0"/>
          <w:marBottom w:val="0"/>
          <w:divBdr>
            <w:top w:val="none" w:sz="0" w:space="0" w:color="auto"/>
            <w:left w:val="none" w:sz="0" w:space="0" w:color="auto"/>
            <w:bottom w:val="none" w:sz="0" w:space="0" w:color="auto"/>
            <w:right w:val="none" w:sz="0" w:space="0" w:color="auto"/>
          </w:divBdr>
        </w:div>
        <w:div w:id="1955936866">
          <w:marLeft w:val="0"/>
          <w:marRight w:val="0"/>
          <w:marTop w:val="0"/>
          <w:marBottom w:val="0"/>
          <w:divBdr>
            <w:top w:val="none" w:sz="0" w:space="0" w:color="auto"/>
            <w:left w:val="none" w:sz="0" w:space="0" w:color="auto"/>
            <w:bottom w:val="none" w:sz="0" w:space="0" w:color="auto"/>
            <w:right w:val="none" w:sz="0" w:space="0" w:color="auto"/>
          </w:divBdr>
        </w:div>
        <w:div w:id="1555653277">
          <w:marLeft w:val="0"/>
          <w:marRight w:val="0"/>
          <w:marTop w:val="0"/>
          <w:marBottom w:val="0"/>
          <w:divBdr>
            <w:top w:val="none" w:sz="0" w:space="0" w:color="auto"/>
            <w:left w:val="none" w:sz="0" w:space="0" w:color="auto"/>
            <w:bottom w:val="none" w:sz="0" w:space="0" w:color="auto"/>
            <w:right w:val="none" w:sz="0" w:space="0" w:color="auto"/>
          </w:divBdr>
        </w:div>
        <w:div w:id="1329358981">
          <w:marLeft w:val="0"/>
          <w:marRight w:val="0"/>
          <w:marTop w:val="0"/>
          <w:marBottom w:val="0"/>
          <w:divBdr>
            <w:top w:val="none" w:sz="0" w:space="0" w:color="auto"/>
            <w:left w:val="none" w:sz="0" w:space="0" w:color="auto"/>
            <w:bottom w:val="none" w:sz="0" w:space="0" w:color="auto"/>
            <w:right w:val="none" w:sz="0" w:space="0" w:color="auto"/>
          </w:divBdr>
        </w:div>
        <w:div w:id="1843739365">
          <w:marLeft w:val="0"/>
          <w:marRight w:val="0"/>
          <w:marTop w:val="0"/>
          <w:marBottom w:val="0"/>
          <w:divBdr>
            <w:top w:val="none" w:sz="0" w:space="0" w:color="auto"/>
            <w:left w:val="none" w:sz="0" w:space="0" w:color="auto"/>
            <w:bottom w:val="none" w:sz="0" w:space="0" w:color="auto"/>
            <w:right w:val="none" w:sz="0" w:space="0" w:color="auto"/>
          </w:divBdr>
        </w:div>
        <w:div w:id="134758307">
          <w:marLeft w:val="0"/>
          <w:marRight w:val="0"/>
          <w:marTop w:val="0"/>
          <w:marBottom w:val="0"/>
          <w:divBdr>
            <w:top w:val="none" w:sz="0" w:space="0" w:color="auto"/>
            <w:left w:val="none" w:sz="0" w:space="0" w:color="auto"/>
            <w:bottom w:val="none" w:sz="0" w:space="0" w:color="auto"/>
            <w:right w:val="none" w:sz="0" w:space="0" w:color="auto"/>
          </w:divBdr>
        </w:div>
        <w:div w:id="2013945516">
          <w:marLeft w:val="0"/>
          <w:marRight w:val="0"/>
          <w:marTop w:val="0"/>
          <w:marBottom w:val="0"/>
          <w:divBdr>
            <w:top w:val="none" w:sz="0" w:space="0" w:color="auto"/>
            <w:left w:val="none" w:sz="0" w:space="0" w:color="auto"/>
            <w:bottom w:val="none" w:sz="0" w:space="0" w:color="auto"/>
            <w:right w:val="none" w:sz="0" w:space="0" w:color="auto"/>
          </w:divBdr>
        </w:div>
        <w:div w:id="48649908">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95774939">
          <w:marLeft w:val="0"/>
          <w:marRight w:val="0"/>
          <w:marTop w:val="0"/>
          <w:marBottom w:val="0"/>
          <w:divBdr>
            <w:top w:val="none" w:sz="0" w:space="0" w:color="auto"/>
            <w:left w:val="none" w:sz="0" w:space="0" w:color="auto"/>
            <w:bottom w:val="none" w:sz="0" w:space="0" w:color="auto"/>
            <w:right w:val="none" w:sz="0" w:space="0" w:color="auto"/>
          </w:divBdr>
        </w:div>
        <w:div w:id="2036031221">
          <w:marLeft w:val="0"/>
          <w:marRight w:val="0"/>
          <w:marTop w:val="0"/>
          <w:marBottom w:val="0"/>
          <w:divBdr>
            <w:top w:val="none" w:sz="0" w:space="0" w:color="auto"/>
            <w:left w:val="none" w:sz="0" w:space="0" w:color="auto"/>
            <w:bottom w:val="none" w:sz="0" w:space="0" w:color="auto"/>
            <w:right w:val="none" w:sz="0" w:space="0" w:color="auto"/>
          </w:divBdr>
        </w:div>
        <w:div w:id="102498883">
          <w:marLeft w:val="0"/>
          <w:marRight w:val="0"/>
          <w:marTop w:val="0"/>
          <w:marBottom w:val="0"/>
          <w:divBdr>
            <w:top w:val="none" w:sz="0" w:space="0" w:color="auto"/>
            <w:left w:val="none" w:sz="0" w:space="0" w:color="auto"/>
            <w:bottom w:val="none" w:sz="0" w:space="0" w:color="auto"/>
            <w:right w:val="none" w:sz="0" w:space="0" w:color="auto"/>
          </w:divBdr>
        </w:div>
        <w:div w:id="1063026312">
          <w:marLeft w:val="0"/>
          <w:marRight w:val="0"/>
          <w:marTop w:val="0"/>
          <w:marBottom w:val="0"/>
          <w:divBdr>
            <w:top w:val="none" w:sz="0" w:space="0" w:color="auto"/>
            <w:left w:val="none" w:sz="0" w:space="0" w:color="auto"/>
            <w:bottom w:val="none" w:sz="0" w:space="0" w:color="auto"/>
            <w:right w:val="none" w:sz="0" w:space="0" w:color="auto"/>
          </w:divBdr>
        </w:div>
        <w:div w:id="1145393155">
          <w:marLeft w:val="0"/>
          <w:marRight w:val="0"/>
          <w:marTop w:val="0"/>
          <w:marBottom w:val="0"/>
          <w:divBdr>
            <w:top w:val="none" w:sz="0" w:space="0" w:color="auto"/>
            <w:left w:val="none" w:sz="0" w:space="0" w:color="auto"/>
            <w:bottom w:val="none" w:sz="0" w:space="0" w:color="auto"/>
            <w:right w:val="none" w:sz="0" w:space="0" w:color="auto"/>
          </w:divBdr>
        </w:div>
        <w:div w:id="500387650">
          <w:marLeft w:val="0"/>
          <w:marRight w:val="0"/>
          <w:marTop w:val="0"/>
          <w:marBottom w:val="0"/>
          <w:divBdr>
            <w:top w:val="none" w:sz="0" w:space="0" w:color="auto"/>
            <w:left w:val="none" w:sz="0" w:space="0" w:color="auto"/>
            <w:bottom w:val="none" w:sz="0" w:space="0" w:color="auto"/>
            <w:right w:val="none" w:sz="0" w:space="0" w:color="auto"/>
          </w:divBdr>
        </w:div>
        <w:div w:id="1147284538">
          <w:marLeft w:val="0"/>
          <w:marRight w:val="0"/>
          <w:marTop w:val="0"/>
          <w:marBottom w:val="0"/>
          <w:divBdr>
            <w:top w:val="none" w:sz="0" w:space="0" w:color="auto"/>
            <w:left w:val="none" w:sz="0" w:space="0" w:color="auto"/>
            <w:bottom w:val="none" w:sz="0" w:space="0" w:color="auto"/>
            <w:right w:val="none" w:sz="0" w:space="0" w:color="auto"/>
          </w:divBdr>
        </w:div>
        <w:div w:id="878857692">
          <w:marLeft w:val="0"/>
          <w:marRight w:val="0"/>
          <w:marTop w:val="0"/>
          <w:marBottom w:val="0"/>
          <w:divBdr>
            <w:top w:val="none" w:sz="0" w:space="0" w:color="auto"/>
            <w:left w:val="none" w:sz="0" w:space="0" w:color="auto"/>
            <w:bottom w:val="none" w:sz="0" w:space="0" w:color="auto"/>
            <w:right w:val="none" w:sz="0" w:space="0" w:color="auto"/>
          </w:divBdr>
        </w:div>
        <w:div w:id="64569483">
          <w:marLeft w:val="0"/>
          <w:marRight w:val="0"/>
          <w:marTop w:val="0"/>
          <w:marBottom w:val="0"/>
          <w:divBdr>
            <w:top w:val="none" w:sz="0" w:space="0" w:color="auto"/>
            <w:left w:val="none" w:sz="0" w:space="0" w:color="auto"/>
            <w:bottom w:val="none" w:sz="0" w:space="0" w:color="auto"/>
            <w:right w:val="none" w:sz="0" w:space="0" w:color="auto"/>
          </w:divBdr>
        </w:div>
        <w:div w:id="877162516">
          <w:marLeft w:val="0"/>
          <w:marRight w:val="0"/>
          <w:marTop w:val="0"/>
          <w:marBottom w:val="0"/>
          <w:divBdr>
            <w:top w:val="none" w:sz="0" w:space="0" w:color="auto"/>
            <w:left w:val="none" w:sz="0" w:space="0" w:color="auto"/>
            <w:bottom w:val="none" w:sz="0" w:space="0" w:color="auto"/>
            <w:right w:val="none" w:sz="0" w:space="0" w:color="auto"/>
          </w:divBdr>
        </w:div>
        <w:div w:id="1621760595">
          <w:marLeft w:val="0"/>
          <w:marRight w:val="0"/>
          <w:marTop w:val="0"/>
          <w:marBottom w:val="0"/>
          <w:divBdr>
            <w:top w:val="none" w:sz="0" w:space="0" w:color="auto"/>
            <w:left w:val="none" w:sz="0" w:space="0" w:color="auto"/>
            <w:bottom w:val="none" w:sz="0" w:space="0" w:color="auto"/>
            <w:right w:val="none" w:sz="0" w:space="0" w:color="auto"/>
          </w:divBdr>
        </w:div>
        <w:div w:id="2023781507">
          <w:marLeft w:val="0"/>
          <w:marRight w:val="0"/>
          <w:marTop w:val="0"/>
          <w:marBottom w:val="0"/>
          <w:divBdr>
            <w:top w:val="none" w:sz="0" w:space="0" w:color="auto"/>
            <w:left w:val="none" w:sz="0" w:space="0" w:color="auto"/>
            <w:bottom w:val="none" w:sz="0" w:space="0" w:color="auto"/>
            <w:right w:val="none" w:sz="0" w:space="0" w:color="auto"/>
          </w:divBdr>
        </w:div>
        <w:div w:id="1875457421">
          <w:marLeft w:val="0"/>
          <w:marRight w:val="0"/>
          <w:marTop w:val="0"/>
          <w:marBottom w:val="0"/>
          <w:divBdr>
            <w:top w:val="none" w:sz="0" w:space="0" w:color="auto"/>
            <w:left w:val="none" w:sz="0" w:space="0" w:color="auto"/>
            <w:bottom w:val="none" w:sz="0" w:space="0" w:color="auto"/>
            <w:right w:val="none" w:sz="0" w:space="0" w:color="auto"/>
          </w:divBdr>
        </w:div>
        <w:div w:id="2010329804">
          <w:marLeft w:val="0"/>
          <w:marRight w:val="0"/>
          <w:marTop w:val="0"/>
          <w:marBottom w:val="0"/>
          <w:divBdr>
            <w:top w:val="none" w:sz="0" w:space="0" w:color="auto"/>
            <w:left w:val="none" w:sz="0" w:space="0" w:color="auto"/>
            <w:bottom w:val="none" w:sz="0" w:space="0" w:color="auto"/>
            <w:right w:val="none" w:sz="0" w:space="0" w:color="auto"/>
          </w:divBdr>
        </w:div>
        <w:div w:id="1676373884">
          <w:marLeft w:val="0"/>
          <w:marRight w:val="0"/>
          <w:marTop w:val="0"/>
          <w:marBottom w:val="0"/>
          <w:divBdr>
            <w:top w:val="none" w:sz="0" w:space="0" w:color="auto"/>
            <w:left w:val="none" w:sz="0" w:space="0" w:color="auto"/>
            <w:bottom w:val="none" w:sz="0" w:space="0" w:color="auto"/>
            <w:right w:val="none" w:sz="0" w:space="0" w:color="auto"/>
          </w:divBdr>
        </w:div>
        <w:div w:id="244874486">
          <w:marLeft w:val="0"/>
          <w:marRight w:val="0"/>
          <w:marTop w:val="0"/>
          <w:marBottom w:val="0"/>
          <w:divBdr>
            <w:top w:val="none" w:sz="0" w:space="0" w:color="auto"/>
            <w:left w:val="none" w:sz="0" w:space="0" w:color="auto"/>
            <w:bottom w:val="none" w:sz="0" w:space="0" w:color="auto"/>
            <w:right w:val="none" w:sz="0" w:space="0" w:color="auto"/>
          </w:divBdr>
        </w:div>
        <w:div w:id="104928376">
          <w:marLeft w:val="0"/>
          <w:marRight w:val="0"/>
          <w:marTop w:val="0"/>
          <w:marBottom w:val="0"/>
          <w:divBdr>
            <w:top w:val="none" w:sz="0" w:space="0" w:color="auto"/>
            <w:left w:val="none" w:sz="0" w:space="0" w:color="auto"/>
            <w:bottom w:val="none" w:sz="0" w:space="0" w:color="auto"/>
            <w:right w:val="none" w:sz="0" w:space="0" w:color="auto"/>
          </w:divBdr>
        </w:div>
        <w:div w:id="1616595890">
          <w:marLeft w:val="0"/>
          <w:marRight w:val="0"/>
          <w:marTop w:val="0"/>
          <w:marBottom w:val="0"/>
          <w:divBdr>
            <w:top w:val="none" w:sz="0" w:space="0" w:color="auto"/>
            <w:left w:val="none" w:sz="0" w:space="0" w:color="auto"/>
            <w:bottom w:val="none" w:sz="0" w:space="0" w:color="auto"/>
            <w:right w:val="none" w:sz="0" w:space="0" w:color="auto"/>
          </w:divBdr>
        </w:div>
        <w:div w:id="293952809">
          <w:marLeft w:val="0"/>
          <w:marRight w:val="0"/>
          <w:marTop w:val="0"/>
          <w:marBottom w:val="0"/>
          <w:divBdr>
            <w:top w:val="none" w:sz="0" w:space="0" w:color="auto"/>
            <w:left w:val="none" w:sz="0" w:space="0" w:color="auto"/>
            <w:bottom w:val="none" w:sz="0" w:space="0" w:color="auto"/>
            <w:right w:val="none" w:sz="0" w:space="0" w:color="auto"/>
          </w:divBdr>
        </w:div>
        <w:div w:id="561599215">
          <w:marLeft w:val="0"/>
          <w:marRight w:val="0"/>
          <w:marTop w:val="0"/>
          <w:marBottom w:val="0"/>
          <w:divBdr>
            <w:top w:val="none" w:sz="0" w:space="0" w:color="auto"/>
            <w:left w:val="none" w:sz="0" w:space="0" w:color="auto"/>
            <w:bottom w:val="none" w:sz="0" w:space="0" w:color="auto"/>
            <w:right w:val="none" w:sz="0" w:space="0" w:color="auto"/>
          </w:divBdr>
        </w:div>
        <w:div w:id="1284725713">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178813438">
          <w:marLeft w:val="0"/>
          <w:marRight w:val="0"/>
          <w:marTop w:val="0"/>
          <w:marBottom w:val="0"/>
          <w:divBdr>
            <w:top w:val="none" w:sz="0" w:space="0" w:color="auto"/>
            <w:left w:val="none" w:sz="0" w:space="0" w:color="auto"/>
            <w:bottom w:val="none" w:sz="0" w:space="0" w:color="auto"/>
            <w:right w:val="none" w:sz="0" w:space="0" w:color="auto"/>
          </w:divBdr>
        </w:div>
        <w:div w:id="981497508">
          <w:marLeft w:val="0"/>
          <w:marRight w:val="0"/>
          <w:marTop w:val="0"/>
          <w:marBottom w:val="0"/>
          <w:divBdr>
            <w:top w:val="none" w:sz="0" w:space="0" w:color="auto"/>
            <w:left w:val="none" w:sz="0" w:space="0" w:color="auto"/>
            <w:bottom w:val="none" w:sz="0" w:space="0" w:color="auto"/>
            <w:right w:val="none" w:sz="0" w:space="0" w:color="auto"/>
          </w:divBdr>
        </w:div>
        <w:div w:id="452797589">
          <w:marLeft w:val="0"/>
          <w:marRight w:val="0"/>
          <w:marTop w:val="0"/>
          <w:marBottom w:val="0"/>
          <w:divBdr>
            <w:top w:val="none" w:sz="0" w:space="0" w:color="auto"/>
            <w:left w:val="none" w:sz="0" w:space="0" w:color="auto"/>
            <w:bottom w:val="none" w:sz="0" w:space="0" w:color="auto"/>
            <w:right w:val="none" w:sz="0" w:space="0" w:color="auto"/>
          </w:divBdr>
        </w:div>
        <w:div w:id="1832135951">
          <w:marLeft w:val="0"/>
          <w:marRight w:val="0"/>
          <w:marTop w:val="0"/>
          <w:marBottom w:val="0"/>
          <w:divBdr>
            <w:top w:val="none" w:sz="0" w:space="0" w:color="auto"/>
            <w:left w:val="none" w:sz="0" w:space="0" w:color="auto"/>
            <w:bottom w:val="none" w:sz="0" w:space="0" w:color="auto"/>
            <w:right w:val="none" w:sz="0" w:space="0" w:color="auto"/>
          </w:divBdr>
        </w:div>
        <w:div w:id="936518690">
          <w:marLeft w:val="0"/>
          <w:marRight w:val="0"/>
          <w:marTop w:val="0"/>
          <w:marBottom w:val="0"/>
          <w:divBdr>
            <w:top w:val="none" w:sz="0" w:space="0" w:color="auto"/>
            <w:left w:val="none" w:sz="0" w:space="0" w:color="auto"/>
            <w:bottom w:val="none" w:sz="0" w:space="0" w:color="auto"/>
            <w:right w:val="none" w:sz="0" w:space="0" w:color="auto"/>
          </w:divBdr>
        </w:div>
        <w:div w:id="832138808">
          <w:marLeft w:val="0"/>
          <w:marRight w:val="0"/>
          <w:marTop w:val="0"/>
          <w:marBottom w:val="0"/>
          <w:divBdr>
            <w:top w:val="none" w:sz="0" w:space="0" w:color="auto"/>
            <w:left w:val="none" w:sz="0" w:space="0" w:color="auto"/>
            <w:bottom w:val="none" w:sz="0" w:space="0" w:color="auto"/>
            <w:right w:val="none" w:sz="0" w:space="0" w:color="auto"/>
          </w:divBdr>
        </w:div>
        <w:div w:id="151915001">
          <w:marLeft w:val="0"/>
          <w:marRight w:val="0"/>
          <w:marTop w:val="0"/>
          <w:marBottom w:val="0"/>
          <w:divBdr>
            <w:top w:val="none" w:sz="0" w:space="0" w:color="auto"/>
            <w:left w:val="none" w:sz="0" w:space="0" w:color="auto"/>
            <w:bottom w:val="none" w:sz="0" w:space="0" w:color="auto"/>
            <w:right w:val="none" w:sz="0" w:space="0" w:color="auto"/>
          </w:divBdr>
        </w:div>
        <w:div w:id="280500938">
          <w:marLeft w:val="0"/>
          <w:marRight w:val="0"/>
          <w:marTop w:val="0"/>
          <w:marBottom w:val="0"/>
          <w:divBdr>
            <w:top w:val="none" w:sz="0" w:space="0" w:color="auto"/>
            <w:left w:val="none" w:sz="0" w:space="0" w:color="auto"/>
            <w:bottom w:val="none" w:sz="0" w:space="0" w:color="auto"/>
            <w:right w:val="none" w:sz="0" w:space="0" w:color="auto"/>
          </w:divBdr>
        </w:div>
        <w:div w:id="1278563981">
          <w:marLeft w:val="0"/>
          <w:marRight w:val="0"/>
          <w:marTop w:val="0"/>
          <w:marBottom w:val="0"/>
          <w:divBdr>
            <w:top w:val="none" w:sz="0" w:space="0" w:color="auto"/>
            <w:left w:val="none" w:sz="0" w:space="0" w:color="auto"/>
            <w:bottom w:val="none" w:sz="0" w:space="0" w:color="auto"/>
            <w:right w:val="none" w:sz="0" w:space="0" w:color="auto"/>
          </w:divBdr>
        </w:div>
        <w:div w:id="1982995739">
          <w:marLeft w:val="0"/>
          <w:marRight w:val="0"/>
          <w:marTop w:val="0"/>
          <w:marBottom w:val="0"/>
          <w:divBdr>
            <w:top w:val="none" w:sz="0" w:space="0" w:color="auto"/>
            <w:left w:val="none" w:sz="0" w:space="0" w:color="auto"/>
            <w:bottom w:val="none" w:sz="0" w:space="0" w:color="auto"/>
            <w:right w:val="none" w:sz="0" w:space="0" w:color="auto"/>
          </w:divBdr>
        </w:div>
        <w:div w:id="624196332">
          <w:marLeft w:val="0"/>
          <w:marRight w:val="0"/>
          <w:marTop w:val="0"/>
          <w:marBottom w:val="0"/>
          <w:divBdr>
            <w:top w:val="none" w:sz="0" w:space="0" w:color="auto"/>
            <w:left w:val="none" w:sz="0" w:space="0" w:color="auto"/>
            <w:bottom w:val="none" w:sz="0" w:space="0" w:color="auto"/>
            <w:right w:val="none" w:sz="0" w:space="0" w:color="auto"/>
          </w:divBdr>
        </w:div>
        <w:div w:id="1260606807">
          <w:marLeft w:val="0"/>
          <w:marRight w:val="0"/>
          <w:marTop w:val="0"/>
          <w:marBottom w:val="0"/>
          <w:divBdr>
            <w:top w:val="none" w:sz="0" w:space="0" w:color="auto"/>
            <w:left w:val="none" w:sz="0" w:space="0" w:color="auto"/>
            <w:bottom w:val="none" w:sz="0" w:space="0" w:color="auto"/>
            <w:right w:val="none" w:sz="0" w:space="0" w:color="auto"/>
          </w:divBdr>
        </w:div>
        <w:div w:id="2112509526">
          <w:marLeft w:val="0"/>
          <w:marRight w:val="0"/>
          <w:marTop w:val="0"/>
          <w:marBottom w:val="0"/>
          <w:divBdr>
            <w:top w:val="none" w:sz="0" w:space="0" w:color="auto"/>
            <w:left w:val="none" w:sz="0" w:space="0" w:color="auto"/>
            <w:bottom w:val="none" w:sz="0" w:space="0" w:color="auto"/>
            <w:right w:val="none" w:sz="0" w:space="0" w:color="auto"/>
          </w:divBdr>
        </w:div>
        <w:div w:id="994606212">
          <w:marLeft w:val="0"/>
          <w:marRight w:val="0"/>
          <w:marTop w:val="0"/>
          <w:marBottom w:val="0"/>
          <w:divBdr>
            <w:top w:val="none" w:sz="0" w:space="0" w:color="auto"/>
            <w:left w:val="none" w:sz="0" w:space="0" w:color="auto"/>
            <w:bottom w:val="none" w:sz="0" w:space="0" w:color="auto"/>
            <w:right w:val="none" w:sz="0" w:space="0" w:color="auto"/>
          </w:divBdr>
        </w:div>
        <w:div w:id="250353821">
          <w:marLeft w:val="0"/>
          <w:marRight w:val="0"/>
          <w:marTop w:val="0"/>
          <w:marBottom w:val="0"/>
          <w:divBdr>
            <w:top w:val="none" w:sz="0" w:space="0" w:color="auto"/>
            <w:left w:val="none" w:sz="0" w:space="0" w:color="auto"/>
            <w:bottom w:val="none" w:sz="0" w:space="0" w:color="auto"/>
            <w:right w:val="none" w:sz="0" w:space="0" w:color="auto"/>
          </w:divBdr>
        </w:div>
        <w:div w:id="1391155474">
          <w:marLeft w:val="0"/>
          <w:marRight w:val="0"/>
          <w:marTop w:val="0"/>
          <w:marBottom w:val="0"/>
          <w:divBdr>
            <w:top w:val="none" w:sz="0" w:space="0" w:color="auto"/>
            <w:left w:val="none" w:sz="0" w:space="0" w:color="auto"/>
            <w:bottom w:val="none" w:sz="0" w:space="0" w:color="auto"/>
            <w:right w:val="none" w:sz="0" w:space="0" w:color="auto"/>
          </w:divBdr>
        </w:div>
        <w:div w:id="554973435">
          <w:marLeft w:val="0"/>
          <w:marRight w:val="0"/>
          <w:marTop w:val="0"/>
          <w:marBottom w:val="0"/>
          <w:divBdr>
            <w:top w:val="none" w:sz="0" w:space="0" w:color="auto"/>
            <w:left w:val="none" w:sz="0" w:space="0" w:color="auto"/>
            <w:bottom w:val="none" w:sz="0" w:space="0" w:color="auto"/>
            <w:right w:val="none" w:sz="0" w:space="0" w:color="auto"/>
          </w:divBdr>
        </w:div>
        <w:div w:id="68694673">
          <w:marLeft w:val="0"/>
          <w:marRight w:val="0"/>
          <w:marTop w:val="0"/>
          <w:marBottom w:val="0"/>
          <w:divBdr>
            <w:top w:val="none" w:sz="0" w:space="0" w:color="auto"/>
            <w:left w:val="none" w:sz="0" w:space="0" w:color="auto"/>
            <w:bottom w:val="none" w:sz="0" w:space="0" w:color="auto"/>
            <w:right w:val="none" w:sz="0" w:space="0" w:color="auto"/>
          </w:divBdr>
        </w:div>
        <w:div w:id="2075620742">
          <w:marLeft w:val="0"/>
          <w:marRight w:val="0"/>
          <w:marTop w:val="0"/>
          <w:marBottom w:val="0"/>
          <w:divBdr>
            <w:top w:val="none" w:sz="0" w:space="0" w:color="auto"/>
            <w:left w:val="none" w:sz="0" w:space="0" w:color="auto"/>
            <w:bottom w:val="none" w:sz="0" w:space="0" w:color="auto"/>
            <w:right w:val="none" w:sz="0" w:space="0" w:color="auto"/>
          </w:divBdr>
        </w:div>
        <w:div w:id="1139952873">
          <w:marLeft w:val="0"/>
          <w:marRight w:val="0"/>
          <w:marTop w:val="0"/>
          <w:marBottom w:val="0"/>
          <w:divBdr>
            <w:top w:val="none" w:sz="0" w:space="0" w:color="auto"/>
            <w:left w:val="none" w:sz="0" w:space="0" w:color="auto"/>
            <w:bottom w:val="none" w:sz="0" w:space="0" w:color="auto"/>
            <w:right w:val="none" w:sz="0" w:space="0" w:color="auto"/>
          </w:divBdr>
        </w:div>
        <w:div w:id="668143242">
          <w:marLeft w:val="0"/>
          <w:marRight w:val="0"/>
          <w:marTop w:val="0"/>
          <w:marBottom w:val="0"/>
          <w:divBdr>
            <w:top w:val="none" w:sz="0" w:space="0" w:color="auto"/>
            <w:left w:val="none" w:sz="0" w:space="0" w:color="auto"/>
            <w:bottom w:val="none" w:sz="0" w:space="0" w:color="auto"/>
            <w:right w:val="none" w:sz="0" w:space="0" w:color="auto"/>
          </w:divBdr>
        </w:div>
        <w:div w:id="1287349406">
          <w:marLeft w:val="0"/>
          <w:marRight w:val="0"/>
          <w:marTop w:val="0"/>
          <w:marBottom w:val="0"/>
          <w:divBdr>
            <w:top w:val="none" w:sz="0" w:space="0" w:color="auto"/>
            <w:left w:val="none" w:sz="0" w:space="0" w:color="auto"/>
            <w:bottom w:val="none" w:sz="0" w:space="0" w:color="auto"/>
            <w:right w:val="none" w:sz="0" w:space="0" w:color="auto"/>
          </w:divBdr>
        </w:div>
        <w:div w:id="513761526">
          <w:marLeft w:val="0"/>
          <w:marRight w:val="0"/>
          <w:marTop w:val="0"/>
          <w:marBottom w:val="0"/>
          <w:divBdr>
            <w:top w:val="none" w:sz="0" w:space="0" w:color="auto"/>
            <w:left w:val="none" w:sz="0" w:space="0" w:color="auto"/>
            <w:bottom w:val="none" w:sz="0" w:space="0" w:color="auto"/>
            <w:right w:val="none" w:sz="0" w:space="0" w:color="auto"/>
          </w:divBdr>
        </w:div>
        <w:div w:id="1346899330">
          <w:marLeft w:val="0"/>
          <w:marRight w:val="0"/>
          <w:marTop w:val="0"/>
          <w:marBottom w:val="0"/>
          <w:divBdr>
            <w:top w:val="none" w:sz="0" w:space="0" w:color="auto"/>
            <w:left w:val="none" w:sz="0" w:space="0" w:color="auto"/>
            <w:bottom w:val="none" w:sz="0" w:space="0" w:color="auto"/>
            <w:right w:val="none" w:sz="0" w:space="0" w:color="auto"/>
          </w:divBdr>
        </w:div>
        <w:div w:id="1261059460">
          <w:marLeft w:val="0"/>
          <w:marRight w:val="0"/>
          <w:marTop w:val="0"/>
          <w:marBottom w:val="0"/>
          <w:divBdr>
            <w:top w:val="none" w:sz="0" w:space="0" w:color="auto"/>
            <w:left w:val="none" w:sz="0" w:space="0" w:color="auto"/>
            <w:bottom w:val="none" w:sz="0" w:space="0" w:color="auto"/>
            <w:right w:val="none" w:sz="0" w:space="0" w:color="auto"/>
          </w:divBdr>
        </w:div>
        <w:div w:id="118886991">
          <w:marLeft w:val="0"/>
          <w:marRight w:val="0"/>
          <w:marTop w:val="0"/>
          <w:marBottom w:val="0"/>
          <w:divBdr>
            <w:top w:val="none" w:sz="0" w:space="0" w:color="auto"/>
            <w:left w:val="none" w:sz="0" w:space="0" w:color="auto"/>
            <w:bottom w:val="none" w:sz="0" w:space="0" w:color="auto"/>
            <w:right w:val="none" w:sz="0" w:space="0" w:color="auto"/>
          </w:divBdr>
        </w:div>
        <w:div w:id="1956666900">
          <w:marLeft w:val="0"/>
          <w:marRight w:val="0"/>
          <w:marTop w:val="0"/>
          <w:marBottom w:val="0"/>
          <w:divBdr>
            <w:top w:val="none" w:sz="0" w:space="0" w:color="auto"/>
            <w:left w:val="none" w:sz="0" w:space="0" w:color="auto"/>
            <w:bottom w:val="none" w:sz="0" w:space="0" w:color="auto"/>
            <w:right w:val="none" w:sz="0" w:space="0" w:color="auto"/>
          </w:divBdr>
        </w:div>
        <w:div w:id="1428496968">
          <w:marLeft w:val="0"/>
          <w:marRight w:val="0"/>
          <w:marTop w:val="0"/>
          <w:marBottom w:val="0"/>
          <w:divBdr>
            <w:top w:val="none" w:sz="0" w:space="0" w:color="auto"/>
            <w:left w:val="none" w:sz="0" w:space="0" w:color="auto"/>
            <w:bottom w:val="none" w:sz="0" w:space="0" w:color="auto"/>
            <w:right w:val="none" w:sz="0" w:space="0" w:color="auto"/>
          </w:divBdr>
        </w:div>
        <w:div w:id="674721853">
          <w:marLeft w:val="0"/>
          <w:marRight w:val="0"/>
          <w:marTop w:val="0"/>
          <w:marBottom w:val="0"/>
          <w:divBdr>
            <w:top w:val="none" w:sz="0" w:space="0" w:color="auto"/>
            <w:left w:val="none" w:sz="0" w:space="0" w:color="auto"/>
            <w:bottom w:val="none" w:sz="0" w:space="0" w:color="auto"/>
            <w:right w:val="none" w:sz="0" w:space="0" w:color="auto"/>
          </w:divBdr>
        </w:div>
        <w:div w:id="1793160872">
          <w:marLeft w:val="0"/>
          <w:marRight w:val="0"/>
          <w:marTop w:val="0"/>
          <w:marBottom w:val="0"/>
          <w:divBdr>
            <w:top w:val="none" w:sz="0" w:space="0" w:color="auto"/>
            <w:left w:val="none" w:sz="0" w:space="0" w:color="auto"/>
            <w:bottom w:val="none" w:sz="0" w:space="0" w:color="auto"/>
            <w:right w:val="none" w:sz="0" w:space="0" w:color="auto"/>
          </w:divBdr>
        </w:div>
        <w:div w:id="1101102766">
          <w:marLeft w:val="0"/>
          <w:marRight w:val="0"/>
          <w:marTop w:val="0"/>
          <w:marBottom w:val="0"/>
          <w:divBdr>
            <w:top w:val="none" w:sz="0" w:space="0" w:color="auto"/>
            <w:left w:val="none" w:sz="0" w:space="0" w:color="auto"/>
            <w:bottom w:val="none" w:sz="0" w:space="0" w:color="auto"/>
            <w:right w:val="none" w:sz="0" w:space="0" w:color="auto"/>
          </w:divBdr>
        </w:div>
        <w:div w:id="239488537">
          <w:marLeft w:val="0"/>
          <w:marRight w:val="0"/>
          <w:marTop w:val="0"/>
          <w:marBottom w:val="0"/>
          <w:divBdr>
            <w:top w:val="none" w:sz="0" w:space="0" w:color="auto"/>
            <w:left w:val="none" w:sz="0" w:space="0" w:color="auto"/>
            <w:bottom w:val="none" w:sz="0" w:space="0" w:color="auto"/>
            <w:right w:val="none" w:sz="0" w:space="0" w:color="auto"/>
          </w:divBdr>
        </w:div>
        <w:div w:id="1073357483">
          <w:marLeft w:val="0"/>
          <w:marRight w:val="0"/>
          <w:marTop w:val="0"/>
          <w:marBottom w:val="0"/>
          <w:divBdr>
            <w:top w:val="none" w:sz="0" w:space="0" w:color="auto"/>
            <w:left w:val="none" w:sz="0" w:space="0" w:color="auto"/>
            <w:bottom w:val="none" w:sz="0" w:space="0" w:color="auto"/>
            <w:right w:val="none" w:sz="0" w:space="0" w:color="auto"/>
          </w:divBdr>
        </w:div>
        <w:div w:id="381246170">
          <w:marLeft w:val="0"/>
          <w:marRight w:val="0"/>
          <w:marTop w:val="0"/>
          <w:marBottom w:val="0"/>
          <w:divBdr>
            <w:top w:val="none" w:sz="0" w:space="0" w:color="auto"/>
            <w:left w:val="none" w:sz="0" w:space="0" w:color="auto"/>
            <w:bottom w:val="none" w:sz="0" w:space="0" w:color="auto"/>
            <w:right w:val="none" w:sz="0" w:space="0" w:color="auto"/>
          </w:divBdr>
        </w:div>
        <w:div w:id="1940796347">
          <w:marLeft w:val="0"/>
          <w:marRight w:val="0"/>
          <w:marTop w:val="0"/>
          <w:marBottom w:val="0"/>
          <w:divBdr>
            <w:top w:val="none" w:sz="0" w:space="0" w:color="auto"/>
            <w:left w:val="none" w:sz="0" w:space="0" w:color="auto"/>
            <w:bottom w:val="none" w:sz="0" w:space="0" w:color="auto"/>
            <w:right w:val="none" w:sz="0" w:space="0" w:color="auto"/>
          </w:divBdr>
        </w:div>
        <w:div w:id="745346248">
          <w:marLeft w:val="0"/>
          <w:marRight w:val="0"/>
          <w:marTop w:val="0"/>
          <w:marBottom w:val="0"/>
          <w:divBdr>
            <w:top w:val="none" w:sz="0" w:space="0" w:color="auto"/>
            <w:left w:val="none" w:sz="0" w:space="0" w:color="auto"/>
            <w:bottom w:val="none" w:sz="0" w:space="0" w:color="auto"/>
            <w:right w:val="none" w:sz="0" w:space="0" w:color="auto"/>
          </w:divBdr>
        </w:div>
        <w:div w:id="1214391443">
          <w:marLeft w:val="0"/>
          <w:marRight w:val="0"/>
          <w:marTop w:val="0"/>
          <w:marBottom w:val="0"/>
          <w:divBdr>
            <w:top w:val="none" w:sz="0" w:space="0" w:color="auto"/>
            <w:left w:val="none" w:sz="0" w:space="0" w:color="auto"/>
            <w:bottom w:val="none" w:sz="0" w:space="0" w:color="auto"/>
            <w:right w:val="none" w:sz="0" w:space="0" w:color="auto"/>
          </w:divBdr>
        </w:div>
      </w:divsChild>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1816">
      <w:bodyDiv w:val="1"/>
      <w:marLeft w:val="0"/>
      <w:marRight w:val="0"/>
      <w:marTop w:val="0"/>
      <w:marBottom w:val="0"/>
      <w:divBdr>
        <w:top w:val="none" w:sz="0" w:space="0" w:color="auto"/>
        <w:left w:val="none" w:sz="0" w:space="0" w:color="auto"/>
        <w:bottom w:val="none" w:sz="0" w:space="0" w:color="auto"/>
        <w:right w:val="none" w:sz="0" w:space="0" w:color="auto"/>
      </w:divBdr>
    </w:div>
    <w:div w:id="821001313">
      <w:bodyDiv w:val="1"/>
      <w:marLeft w:val="0"/>
      <w:marRight w:val="0"/>
      <w:marTop w:val="0"/>
      <w:marBottom w:val="0"/>
      <w:divBdr>
        <w:top w:val="none" w:sz="0" w:space="0" w:color="auto"/>
        <w:left w:val="none" w:sz="0" w:space="0" w:color="auto"/>
        <w:bottom w:val="none" w:sz="0" w:space="0" w:color="auto"/>
        <w:right w:val="none" w:sz="0" w:space="0" w:color="auto"/>
      </w:divBdr>
    </w:div>
    <w:div w:id="826550770">
      <w:bodyDiv w:val="1"/>
      <w:marLeft w:val="0"/>
      <w:marRight w:val="0"/>
      <w:marTop w:val="0"/>
      <w:marBottom w:val="0"/>
      <w:divBdr>
        <w:top w:val="none" w:sz="0" w:space="0" w:color="auto"/>
        <w:left w:val="none" w:sz="0" w:space="0" w:color="auto"/>
        <w:bottom w:val="none" w:sz="0" w:space="0" w:color="auto"/>
        <w:right w:val="none" w:sz="0" w:space="0" w:color="auto"/>
      </w:divBdr>
      <w:divsChild>
        <w:div w:id="510070579">
          <w:marLeft w:val="0"/>
          <w:marRight w:val="0"/>
          <w:marTop w:val="0"/>
          <w:marBottom w:val="0"/>
          <w:divBdr>
            <w:top w:val="none" w:sz="0" w:space="0" w:color="auto"/>
            <w:left w:val="none" w:sz="0" w:space="0" w:color="auto"/>
            <w:bottom w:val="none" w:sz="0" w:space="0" w:color="auto"/>
            <w:right w:val="none" w:sz="0" w:space="0" w:color="auto"/>
          </w:divBdr>
        </w:div>
        <w:div w:id="431558077">
          <w:marLeft w:val="0"/>
          <w:marRight w:val="0"/>
          <w:marTop w:val="0"/>
          <w:marBottom w:val="0"/>
          <w:divBdr>
            <w:top w:val="none" w:sz="0" w:space="0" w:color="auto"/>
            <w:left w:val="none" w:sz="0" w:space="0" w:color="auto"/>
            <w:bottom w:val="none" w:sz="0" w:space="0" w:color="auto"/>
            <w:right w:val="none" w:sz="0" w:space="0" w:color="auto"/>
          </w:divBdr>
        </w:div>
        <w:div w:id="153836323">
          <w:marLeft w:val="0"/>
          <w:marRight w:val="0"/>
          <w:marTop w:val="0"/>
          <w:marBottom w:val="0"/>
          <w:divBdr>
            <w:top w:val="none" w:sz="0" w:space="0" w:color="auto"/>
            <w:left w:val="none" w:sz="0" w:space="0" w:color="auto"/>
            <w:bottom w:val="none" w:sz="0" w:space="0" w:color="auto"/>
            <w:right w:val="none" w:sz="0" w:space="0" w:color="auto"/>
          </w:divBdr>
        </w:div>
        <w:div w:id="2008357724">
          <w:marLeft w:val="0"/>
          <w:marRight w:val="0"/>
          <w:marTop w:val="0"/>
          <w:marBottom w:val="0"/>
          <w:divBdr>
            <w:top w:val="none" w:sz="0" w:space="0" w:color="auto"/>
            <w:left w:val="none" w:sz="0" w:space="0" w:color="auto"/>
            <w:bottom w:val="none" w:sz="0" w:space="0" w:color="auto"/>
            <w:right w:val="none" w:sz="0" w:space="0" w:color="auto"/>
          </w:divBdr>
        </w:div>
        <w:div w:id="375206453">
          <w:marLeft w:val="0"/>
          <w:marRight w:val="0"/>
          <w:marTop w:val="0"/>
          <w:marBottom w:val="0"/>
          <w:divBdr>
            <w:top w:val="none" w:sz="0" w:space="0" w:color="auto"/>
            <w:left w:val="none" w:sz="0" w:space="0" w:color="auto"/>
            <w:bottom w:val="none" w:sz="0" w:space="0" w:color="auto"/>
            <w:right w:val="none" w:sz="0" w:space="0" w:color="auto"/>
          </w:divBdr>
        </w:div>
      </w:divsChild>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0406631">
      <w:bodyDiv w:val="1"/>
      <w:marLeft w:val="0"/>
      <w:marRight w:val="0"/>
      <w:marTop w:val="0"/>
      <w:marBottom w:val="0"/>
      <w:divBdr>
        <w:top w:val="none" w:sz="0" w:space="0" w:color="auto"/>
        <w:left w:val="none" w:sz="0" w:space="0" w:color="auto"/>
        <w:bottom w:val="none" w:sz="0" w:space="0" w:color="auto"/>
        <w:right w:val="none" w:sz="0" w:space="0" w:color="auto"/>
      </w:divBdr>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7993">
      <w:bodyDiv w:val="1"/>
      <w:marLeft w:val="0"/>
      <w:marRight w:val="0"/>
      <w:marTop w:val="0"/>
      <w:marBottom w:val="0"/>
      <w:divBdr>
        <w:top w:val="none" w:sz="0" w:space="0" w:color="auto"/>
        <w:left w:val="none" w:sz="0" w:space="0" w:color="auto"/>
        <w:bottom w:val="none" w:sz="0" w:space="0" w:color="auto"/>
        <w:right w:val="none" w:sz="0" w:space="0" w:color="auto"/>
      </w:divBdr>
    </w:div>
    <w:div w:id="977338600">
      <w:bodyDiv w:val="1"/>
      <w:marLeft w:val="0"/>
      <w:marRight w:val="0"/>
      <w:marTop w:val="0"/>
      <w:marBottom w:val="0"/>
      <w:divBdr>
        <w:top w:val="none" w:sz="0" w:space="0" w:color="auto"/>
        <w:left w:val="none" w:sz="0" w:space="0" w:color="auto"/>
        <w:bottom w:val="none" w:sz="0" w:space="0" w:color="auto"/>
        <w:right w:val="none" w:sz="0" w:space="0" w:color="auto"/>
      </w:divBdr>
      <w:divsChild>
        <w:div w:id="1581669711">
          <w:marLeft w:val="0"/>
          <w:marRight w:val="0"/>
          <w:marTop w:val="0"/>
          <w:marBottom w:val="0"/>
          <w:divBdr>
            <w:top w:val="none" w:sz="0" w:space="0" w:color="auto"/>
            <w:left w:val="none" w:sz="0" w:space="0" w:color="auto"/>
            <w:bottom w:val="none" w:sz="0" w:space="0" w:color="auto"/>
            <w:right w:val="none" w:sz="0" w:space="0" w:color="auto"/>
          </w:divBdr>
        </w:div>
        <w:div w:id="1282422001">
          <w:marLeft w:val="0"/>
          <w:marRight w:val="0"/>
          <w:marTop w:val="0"/>
          <w:marBottom w:val="0"/>
          <w:divBdr>
            <w:top w:val="none" w:sz="0" w:space="0" w:color="auto"/>
            <w:left w:val="none" w:sz="0" w:space="0" w:color="auto"/>
            <w:bottom w:val="none" w:sz="0" w:space="0" w:color="auto"/>
            <w:right w:val="none" w:sz="0" w:space="0" w:color="auto"/>
          </w:divBdr>
        </w:div>
        <w:div w:id="584345148">
          <w:marLeft w:val="0"/>
          <w:marRight w:val="0"/>
          <w:marTop w:val="0"/>
          <w:marBottom w:val="0"/>
          <w:divBdr>
            <w:top w:val="none" w:sz="0" w:space="0" w:color="auto"/>
            <w:left w:val="none" w:sz="0" w:space="0" w:color="auto"/>
            <w:bottom w:val="none" w:sz="0" w:space="0" w:color="auto"/>
            <w:right w:val="none" w:sz="0" w:space="0" w:color="auto"/>
          </w:divBdr>
        </w:div>
        <w:div w:id="902177859">
          <w:marLeft w:val="0"/>
          <w:marRight w:val="0"/>
          <w:marTop w:val="0"/>
          <w:marBottom w:val="0"/>
          <w:divBdr>
            <w:top w:val="none" w:sz="0" w:space="0" w:color="auto"/>
            <w:left w:val="none" w:sz="0" w:space="0" w:color="auto"/>
            <w:bottom w:val="none" w:sz="0" w:space="0" w:color="auto"/>
            <w:right w:val="none" w:sz="0" w:space="0" w:color="auto"/>
          </w:divBdr>
        </w:div>
        <w:div w:id="1002970258">
          <w:marLeft w:val="0"/>
          <w:marRight w:val="0"/>
          <w:marTop w:val="0"/>
          <w:marBottom w:val="0"/>
          <w:divBdr>
            <w:top w:val="none" w:sz="0" w:space="0" w:color="auto"/>
            <w:left w:val="none" w:sz="0" w:space="0" w:color="auto"/>
            <w:bottom w:val="none" w:sz="0" w:space="0" w:color="auto"/>
            <w:right w:val="none" w:sz="0" w:space="0" w:color="auto"/>
          </w:divBdr>
        </w:div>
        <w:div w:id="440996464">
          <w:marLeft w:val="0"/>
          <w:marRight w:val="0"/>
          <w:marTop w:val="0"/>
          <w:marBottom w:val="0"/>
          <w:divBdr>
            <w:top w:val="none" w:sz="0" w:space="0" w:color="auto"/>
            <w:left w:val="none" w:sz="0" w:space="0" w:color="auto"/>
            <w:bottom w:val="none" w:sz="0" w:space="0" w:color="auto"/>
            <w:right w:val="none" w:sz="0" w:space="0" w:color="auto"/>
          </w:divBdr>
        </w:div>
        <w:div w:id="1578201278">
          <w:marLeft w:val="0"/>
          <w:marRight w:val="0"/>
          <w:marTop w:val="0"/>
          <w:marBottom w:val="0"/>
          <w:divBdr>
            <w:top w:val="none" w:sz="0" w:space="0" w:color="auto"/>
            <w:left w:val="none" w:sz="0" w:space="0" w:color="auto"/>
            <w:bottom w:val="none" w:sz="0" w:space="0" w:color="auto"/>
            <w:right w:val="none" w:sz="0" w:space="0" w:color="auto"/>
          </w:divBdr>
        </w:div>
        <w:div w:id="1597787245">
          <w:marLeft w:val="0"/>
          <w:marRight w:val="0"/>
          <w:marTop w:val="0"/>
          <w:marBottom w:val="0"/>
          <w:divBdr>
            <w:top w:val="none" w:sz="0" w:space="0" w:color="auto"/>
            <w:left w:val="none" w:sz="0" w:space="0" w:color="auto"/>
            <w:bottom w:val="none" w:sz="0" w:space="0" w:color="auto"/>
            <w:right w:val="none" w:sz="0" w:space="0" w:color="auto"/>
          </w:divBdr>
        </w:div>
        <w:div w:id="425927978">
          <w:marLeft w:val="0"/>
          <w:marRight w:val="0"/>
          <w:marTop w:val="0"/>
          <w:marBottom w:val="0"/>
          <w:divBdr>
            <w:top w:val="none" w:sz="0" w:space="0" w:color="auto"/>
            <w:left w:val="none" w:sz="0" w:space="0" w:color="auto"/>
            <w:bottom w:val="none" w:sz="0" w:space="0" w:color="auto"/>
            <w:right w:val="none" w:sz="0" w:space="0" w:color="auto"/>
          </w:divBdr>
        </w:div>
        <w:div w:id="1217473370">
          <w:marLeft w:val="0"/>
          <w:marRight w:val="0"/>
          <w:marTop w:val="0"/>
          <w:marBottom w:val="0"/>
          <w:divBdr>
            <w:top w:val="none" w:sz="0" w:space="0" w:color="auto"/>
            <w:left w:val="none" w:sz="0" w:space="0" w:color="auto"/>
            <w:bottom w:val="none" w:sz="0" w:space="0" w:color="auto"/>
            <w:right w:val="none" w:sz="0" w:space="0" w:color="auto"/>
          </w:divBdr>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01474">
      <w:bodyDiv w:val="1"/>
      <w:marLeft w:val="0"/>
      <w:marRight w:val="0"/>
      <w:marTop w:val="0"/>
      <w:marBottom w:val="0"/>
      <w:divBdr>
        <w:top w:val="none" w:sz="0" w:space="0" w:color="auto"/>
        <w:left w:val="none" w:sz="0" w:space="0" w:color="auto"/>
        <w:bottom w:val="none" w:sz="0" w:space="0" w:color="auto"/>
        <w:right w:val="none" w:sz="0" w:space="0" w:color="auto"/>
      </w:divBdr>
      <w:divsChild>
        <w:div w:id="1214388573">
          <w:marLeft w:val="0"/>
          <w:marRight w:val="0"/>
          <w:marTop w:val="0"/>
          <w:marBottom w:val="0"/>
          <w:divBdr>
            <w:top w:val="none" w:sz="0" w:space="0" w:color="auto"/>
            <w:left w:val="none" w:sz="0" w:space="0" w:color="auto"/>
            <w:bottom w:val="none" w:sz="0" w:space="0" w:color="auto"/>
            <w:right w:val="none" w:sz="0" w:space="0" w:color="auto"/>
          </w:divBdr>
        </w:div>
        <w:div w:id="88814980">
          <w:marLeft w:val="0"/>
          <w:marRight w:val="0"/>
          <w:marTop w:val="0"/>
          <w:marBottom w:val="0"/>
          <w:divBdr>
            <w:top w:val="none" w:sz="0" w:space="0" w:color="auto"/>
            <w:left w:val="none" w:sz="0" w:space="0" w:color="auto"/>
            <w:bottom w:val="none" w:sz="0" w:space="0" w:color="auto"/>
            <w:right w:val="none" w:sz="0" w:space="0" w:color="auto"/>
          </w:divBdr>
        </w:div>
        <w:div w:id="250969102">
          <w:marLeft w:val="0"/>
          <w:marRight w:val="0"/>
          <w:marTop w:val="0"/>
          <w:marBottom w:val="0"/>
          <w:divBdr>
            <w:top w:val="none" w:sz="0" w:space="0" w:color="auto"/>
            <w:left w:val="none" w:sz="0" w:space="0" w:color="auto"/>
            <w:bottom w:val="none" w:sz="0" w:space="0" w:color="auto"/>
            <w:right w:val="none" w:sz="0" w:space="0" w:color="auto"/>
          </w:divBdr>
        </w:div>
        <w:div w:id="1317807411">
          <w:marLeft w:val="0"/>
          <w:marRight w:val="0"/>
          <w:marTop w:val="0"/>
          <w:marBottom w:val="0"/>
          <w:divBdr>
            <w:top w:val="none" w:sz="0" w:space="0" w:color="auto"/>
            <w:left w:val="none" w:sz="0" w:space="0" w:color="auto"/>
            <w:bottom w:val="none" w:sz="0" w:space="0" w:color="auto"/>
            <w:right w:val="none" w:sz="0" w:space="0" w:color="auto"/>
          </w:divBdr>
        </w:div>
        <w:div w:id="550464359">
          <w:marLeft w:val="0"/>
          <w:marRight w:val="0"/>
          <w:marTop w:val="0"/>
          <w:marBottom w:val="0"/>
          <w:divBdr>
            <w:top w:val="none" w:sz="0" w:space="0" w:color="auto"/>
            <w:left w:val="none" w:sz="0" w:space="0" w:color="auto"/>
            <w:bottom w:val="none" w:sz="0" w:space="0" w:color="auto"/>
            <w:right w:val="none" w:sz="0" w:space="0" w:color="auto"/>
          </w:divBdr>
        </w:div>
        <w:div w:id="2020043321">
          <w:marLeft w:val="0"/>
          <w:marRight w:val="0"/>
          <w:marTop w:val="0"/>
          <w:marBottom w:val="0"/>
          <w:divBdr>
            <w:top w:val="none" w:sz="0" w:space="0" w:color="auto"/>
            <w:left w:val="none" w:sz="0" w:space="0" w:color="auto"/>
            <w:bottom w:val="none" w:sz="0" w:space="0" w:color="auto"/>
            <w:right w:val="none" w:sz="0" w:space="0" w:color="auto"/>
          </w:divBdr>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069036886">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939">
      <w:bodyDiv w:val="1"/>
      <w:marLeft w:val="0"/>
      <w:marRight w:val="0"/>
      <w:marTop w:val="0"/>
      <w:marBottom w:val="0"/>
      <w:divBdr>
        <w:top w:val="none" w:sz="0" w:space="0" w:color="auto"/>
        <w:left w:val="none" w:sz="0" w:space="0" w:color="auto"/>
        <w:bottom w:val="none" w:sz="0" w:space="0" w:color="auto"/>
        <w:right w:val="none" w:sz="0" w:space="0" w:color="auto"/>
      </w:divBdr>
      <w:divsChild>
        <w:div w:id="1223979022">
          <w:marLeft w:val="0"/>
          <w:marRight w:val="0"/>
          <w:marTop w:val="0"/>
          <w:marBottom w:val="0"/>
          <w:divBdr>
            <w:top w:val="none" w:sz="0" w:space="0" w:color="auto"/>
            <w:left w:val="none" w:sz="0" w:space="0" w:color="auto"/>
            <w:bottom w:val="none" w:sz="0" w:space="0" w:color="auto"/>
            <w:right w:val="none" w:sz="0" w:space="0" w:color="auto"/>
          </w:divBdr>
        </w:div>
        <w:div w:id="86464853">
          <w:marLeft w:val="0"/>
          <w:marRight w:val="0"/>
          <w:marTop w:val="0"/>
          <w:marBottom w:val="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49729577">
      <w:bodyDiv w:val="1"/>
      <w:marLeft w:val="0"/>
      <w:marRight w:val="0"/>
      <w:marTop w:val="0"/>
      <w:marBottom w:val="0"/>
      <w:divBdr>
        <w:top w:val="none" w:sz="0" w:space="0" w:color="auto"/>
        <w:left w:val="none" w:sz="0" w:space="0" w:color="auto"/>
        <w:bottom w:val="none" w:sz="0" w:space="0" w:color="auto"/>
        <w:right w:val="none" w:sz="0" w:space="0" w:color="auto"/>
      </w:divBdr>
      <w:divsChild>
        <w:div w:id="1057440498">
          <w:marLeft w:val="0"/>
          <w:marRight w:val="0"/>
          <w:marTop w:val="0"/>
          <w:marBottom w:val="0"/>
          <w:divBdr>
            <w:top w:val="none" w:sz="0" w:space="0" w:color="auto"/>
            <w:left w:val="none" w:sz="0" w:space="0" w:color="auto"/>
            <w:bottom w:val="none" w:sz="0" w:space="0" w:color="auto"/>
            <w:right w:val="none" w:sz="0" w:space="0" w:color="auto"/>
          </w:divBdr>
          <w:divsChild>
            <w:div w:id="835994427">
              <w:marLeft w:val="0"/>
              <w:marRight w:val="0"/>
              <w:marTop w:val="0"/>
              <w:marBottom w:val="0"/>
              <w:divBdr>
                <w:top w:val="none" w:sz="0" w:space="0" w:color="auto"/>
                <w:left w:val="none" w:sz="0" w:space="0" w:color="auto"/>
                <w:bottom w:val="none" w:sz="0" w:space="0" w:color="auto"/>
                <w:right w:val="none" w:sz="0" w:space="0" w:color="auto"/>
              </w:divBdr>
            </w:div>
            <w:div w:id="1095327638">
              <w:marLeft w:val="0"/>
              <w:marRight w:val="0"/>
              <w:marTop w:val="0"/>
              <w:marBottom w:val="0"/>
              <w:divBdr>
                <w:top w:val="none" w:sz="0" w:space="0" w:color="auto"/>
                <w:left w:val="none" w:sz="0" w:space="0" w:color="auto"/>
                <w:bottom w:val="none" w:sz="0" w:space="0" w:color="auto"/>
                <w:right w:val="none" w:sz="0" w:space="0" w:color="auto"/>
              </w:divBdr>
            </w:div>
            <w:div w:id="654259348">
              <w:marLeft w:val="0"/>
              <w:marRight w:val="0"/>
              <w:marTop w:val="0"/>
              <w:marBottom w:val="0"/>
              <w:divBdr>
                <w:top w:val="none" w:sz="0" w:space="0" w:color="auto"/>
                <w:left w:val="none" w:sz="0" w:space="0" w:color="auto"/>
                <w:bottom w:val="none" w:sz="0" w:space="0" w:color="auto"/>
                <w:right w:val="none" w:sz="0" w:space="0" w:color="auto"/>
              </w:divBdr>
            </w:div>
            <w:div w:id="504324907">
              <w:marLeft w:val="0"/>
              <w:marRight w:val="0"/>
              <w:marTop w:val="0"/>
              <w:marBottom w:val="0"/>
              <w:divBdr>
                <w:top w:val="none" w:sz="0" w:space="0" w:color="auto"/>
                <w:left w:val="none" w:sz="0" w:space="0" w:color="auto"/>
                <w:bottom w:val="none" w:sz="0" w:space="0" w:color="auto"/>
                <w:right w:val="none" w:sz="0" w:space="0" w:color="auto"/>
              </w:divBdr>
            </w:div>
            <w:div w:id="536746414">
              <w:marLeft w:val="0"/>
              <w:marRight w:val="0"/>
              <w:marTop w:val="0"/>
              <w:marBottom w:val="0"/>
              <w:divBdr>
                <w:top w:val="none" w:sz="0" w:space="0" w:color="auto"/>
                <w:left w:val="none" w:sz="0" w:space="0" w:color="auto"/>
                <w:bottom w:val="none" w:sz="0" w:space="0" w:color="auto"/>
                <w:right w:val="none" w:sz="0" w:space="0" w:color="auto"/>
              </w:divBdr>
            </w:div>
            <w:div w:id="1013413645">
              <w:marLeft w:val="0"/>
              <w:marRight w:val="0"/>
              <w:marTop w:val="0"/>
              <w:marBottom w:val="0"/>
              <w:divBdr>
                <w:top w:val="none" w:sz="0" w:space="0" w:color="auto"/>
                <w:left w:val="none" w:sz="0" w:space="0" w:color="auto"/>
                <w:bottom w:val="none" w:sz="0" w:space="0" w:color="auto"/>
                <w:right w:val="none" w:sz="0" w:space="0" w:color="auto"/>
              </w:divBdr>
            </w:div>
            <w:div w:id="1458834958">
              <w:marLeft w:val="0"/>
              <w:marRight w:val="0"/>
              <w:marTop w:val="0"/>
              <w:marBottom w:val="0"/>
              <w:divBdr>
                <w:top w:val="none" w:sz="0" w:space="0" w:color="auto"/>
                <w:left w:val="none" w:sz="0" w:space="0" w:color="auto"/>
                <w:bottom w:val="none" w:sz="0" w:space="0" w:color="auto"/>
                <w:right w:val="none" w:sz="0" w:space="0" w:color="auto"/>
              </w:divBdr>
            </w:div>
            <w:div w:id="1076125119">
              <w:marLeft w:val="0"/>
              <w:marRight w:val="0"/>
              <w:marTop w:val="0"/>
              <w:marBottom w:val="0"/>
              <w:divBdr>
                <w:top w:val="none" w:sz="0" w:space="0" w:color="auto"/>
                <w:left w:val="none" w:sz="0" w:space="0" w:color="auto"/>
                <w:bottom w:val="none" w:sz="0" w:space="0" w:color="auto"/>
                <w:right w:val="none" w:sz="0" w:space="0" w:color="auto"/>
              </w:divBdr>
            </w:div>
            <w:div w:id="525752509">
              <w:marLeft w:val="0"/>
              <w:marRight w:val="0"/>
              <w:marTop w:val="0"/>
              <w:marBottom w:val="0"/>
              <w:divBdr>
                <w:top w:val="none" w:sz="0" w:space="0" w:color="auto"/>
                <w:left w:val="none" w:sz="0" w:space="0" w:color="auto"/>
                <w:bottom w:val="none" w:sz="0" w:space="0" w:color="auto"/>
                <w:right w:val="none" w:sz="0" w:space="0" w:color="auto"/>
              </w:divBdr>
            </w:div>
            <w:div w:id="1625648891">
              <w:marLeft w:val="0"/>
              <w:marRight w:val="0"/>
              <w:marTop w:val="0"/>
              <w:marBottom w:val="0"/>
              <w:divBdr>
                <w:top w:val="none" w:sz="0" w:space="0" w:color="auto"/>
                <w:left w:val="none" w:sz="0" w:space="0" w:color="auto"/>
                <w:bottom w:val="none" w:sz="0" w:space="0" w:color="auto"/>
                <w:right w:val="none" w:sz="0" w:space="0" w:color="auto"/>
              </w:divBdr>
            </w:div>
            <w:div w:id="986205417">
              <w:marLeft w:val="0"/>
              <w:marRight w:val="0"/>
              <w:marTop w:val="0"/>
              <w:marBottom w:val="0"/>
              <w:divBdr>
                <w:top w:val="none" w:sz="0" w:space="0" w:color="auto"/>
                <w:left w:val="none" w:sz="0" w:space="0" w:color="auto"/>
                <w:bottom w:val="none" w:sz="0" w:space="0" w:color="auto"/>
                <w:right w:val="none" w:sz="0" w:space="0" w:color="auto"/>
              </w:divBdr>
            </w:div>
            <w:div w:id="454061927">
              <w:marLeft w:val="0"/>
              <w:marRight w:val="0"/>
              <w:marTop w:val="0"/>
              <w:marBottom w:val="0"/>
              <w:divBdr>
                <w:top w:val="none" w:sz="0" w:space="0" w:color="auto"/>
                <w:left w:val="none" w:sz="0" w:space="0" w:color="auto"/>
                <w:bottom w:val="none" w:sz="0" w:space="0" w:color="auto"/>
                <w:right w:val="none" w:sz="0" w:space="0" w:color="auto"/>
              </w:divBdr>
            </w:div>
            <w:div w:id="1927767206">
              <w:marLeft w:val="0"/>
              <w:marRight w:val="0"/>
              <w:marTop w:val="0"/>
              <w:marBottom w:val="0"/>
              <w:divBdr>
                <w:top w:val="none" w:sz="0" w:space="0" w:color="auto"/>
                <w:left w:val="none" w:sz="0" w:space="0" w:color="auto"/>
                <w:bottom w:val="none" w:sz="0" w:space="0" w:color="auto"/>
                <w:right w:val="none" w:sz="0" w:space="0" w:color="auto"/>
              </w:divBdr>
            </w:div>
            <w:div w:id="1650864819">
              <w:marLeft w:val="0"/>
              <w:marRight w:val="0"/>
              <w:marTop w:val="0"/>
              <w:marBottom w:val="0"/>
              <w:divBdr>
                <w:top w:val="none" w:sz="0" w:space="0" w:color="auto"/>
                <w:left w:val="none" w:sz="0" w:space="0" w:color="auto"/>
                <w:bottom w:val="none" w:sz="0" w:space="0" w:color="auto"/>
                <w:right w:val="none" w:sz="0" w:space="0" w:color="auto"/>
              </w:divBdr>
            </w:div>
            <w:div w:id="416481581">
              <w:marLeft w:val="0"/>
              <w:marRight w:val="0"/>
              <w:marTop w:val="0"/>
              <w:marBottom w:val="0"/>
              <w:divBdr>
                <w:top w:val="none" w:sz="0" w:space="0" w:color="auto"/>
                <w:left w:val="none" w:sz="0" w:space="0" w:color="auto"/>
                <w:bottom w:val="none" w:sz="0" w:space="0" w:color="auto"/>
                <w:right w:val="none" w:sz="0" w:space="0" w:color="auto"/>
              </w:divBdr>
            </w:div>
            <w:div w:id="913667098">
              <w:marLeft w:val="0"/>
              <w:marRight w:val="0"/>
              <w:marTop w:val="0"/>
              <w:marBottom w:val="0"/>
              <w:divBdr>
                <w:top w:val="none" w:sz="0" w:space="0" w:color="auto"/>
                <w:left w:val="none" w:sz="0" w:space="0" w:color="auto"/>
                <w:bottom w:val="none" w:sz="0" w:space="0" w:color="auto"/>
                <w:right w:val="none" w:sz="0" w:space="0" w:color="auto"/>
              </w:divBdr>
            </w:div>
            <w:div w:id="579365201">
              <w:marLeft w:val="0"/>
              <w:marRight w:val="0"/>
              <w:marTop w:val="0"/>
              <w:marBottom w:val="0"/>
              <w:divBdr>
                <w:top w:val="none" w:sz="0" w:space="0" w:color="auto"/>
                <w:left w:val="none" w:sz="0" w:space="0" w:color="auto"/>
                <w:bottom w:val="none" w:sz="0" w:space="0" w:color="auto"/>
                <w:right w:val="none" w:sz="0" w:space="0" w:color="auto"/>
              </w:divBdr>
            </w:div>
            <w:div w:id="1711106931">
              <w:marLeft w:val="0"/>
              <w:marRight w:val="0"/>
              <w:marTop w:val="0"/>
              <w:marBottom w:val="0"/>
              <w:divBdr>
                <w:top w:val="none" w:sz="0" w:space="0" w:color="auto"/>
                <w:left w:val="none" w:sz="0" w:space="0" w:color="auto"/>
                <w:bottom w:val="none" w:sz="0" w:space="0" w:color="auto"/>
                <w:right w:val="none" w:sz="0" w:space="0" w:color="auto"/>
              </w:divBdr>
            </w:div>
            <w:div w:id="913591379">
              <w:marLeft w:val="0"/>
              <w:marRight w:val="0"/>
              <w:marTop w:val="0"/>
              <w:marBottom w:val="0"/>
              <w:divBdr>
                <w:top w:val="none" w:sz="0" w:space="0" w:color="auto"/>
                <w:left w:val="none" w:sz="0" w:space="0" w:color="auto"/>
                <w:bottom w:val="none" w:sz="0" w:space="0" w:color="auto"/>
                <w:right w:val="none" w:sz="0" w:space="0" w:color="auto"/>
              </w:divBdr>
            </w:div>
            <w:div w:id="411968107">
              <w:marLeft w:val="0"/>
              <w:marRight w:val="0"/>
              <w:marTop w:val="0"/>
              <w:marBottom w:val="0"/>
              <w:divBdr>
                <w:top w:val="none" w:sz="0" w:space="0" w:color="auto"/>
                <w:left w:val="none" w:sz="0" w:space="0" w:color="auto"/>
                <w:bottom w:val="none" w:sz="0" w:space="0" w:color="auto"/>
                <w:right w:val="none" w:sz="0" w:space="0" w:color="auto"/>
              </w:divBdr>
            </w:div>
            <w:div w:id="2029024073">
              <w:marLeft w:val="0"/>
              <w:marRight w:val="0"/>
              <w:marTop w:val="0"/>
              <w:marBottom w:val="0"/>
              <w:divBdr>
                <w:top w:val="none" w:sz="0" w:space="0" w:color="auto"/>
                <w:left w:val="none" w:sz="0" w:space="0" w:color="auto"/>
                <w:bottom w:val="none" w:sz="0" w:space="0" w:color="auto"/>
                <w:right w:val="none" w:sz="0" w:space="0" w:color="auto"/>
              </w:divBdr>
            </w:div>
            <w:div w:id="1752969780">
              <w:marLeft w:val="0"/>
              <w:marRight w:val="0"/>
              <w:marTop w:val="0"/>
              <w:marBottom w:val="0"/>
              <w:divBdr>
                <w:top w:val="none" w:sz="0" w:space="0" w:color="auto"/>
                <w:left w:val="none" w:sz="0" w:space="0" w:color="auto"/>
                <w:bottom w:val="none" w:sz="0" w:space="0" w:color="auto"/>
                <w:right w:val="none" w:sz="0" w:space="0" w:color="auto"/>
              </w:divBdr>
            </w:div>
            <w:div w:id="51976164">
              <w:marLeft w:val="0"/>
              <w:marRight w:val="0"/>
              <w:marTop w:val="0"/>
              <w:marBottom w:val="0"/>
              <w:divBdr>
                <w:top w:val="none" w:sz="0" w:space="0" w:color="auto"/>
                <w:left w:val="none" w:sz="0" w:space="0" w:color="auto"/>
                <w:bottom w:val="none" w:sz="0" w:space="0" w:color="auto"/>
                <w:right w:val="none" w:sz="0" w:space="0" w:color="auto"/>
              </w:divBdr>
            </w:div>
            <w:div w:id="272788772">
              <w:marLeft w:val="0"/>
              <w:marRight w:val="0"/>
              <w:marTop w:val="0"/>
              <w:marBottom w:val="0"/>
              <w:divBdr>
                <w:top w:val="none" w:sz="0" w:space="0" w:color="auto"/>
                <w:left w:val="none" w:sz="0" w:space="0" w:color="auto"/>
                <w:bottom w:val="none" w:sz="0" w:space="0" w:color="auto"/>
                <w:right w:val="none" w:sz="0" w:space="0" w:color="auto"/>
              </w:divBdr>
            </w:div>
            <w:div w:id="957638254">
              <w:marLeft w:val="0"/>
              <w:marRight w:val="0"/>
              <w:marTop w:val="0"/>
              <w:marBottom w:val="0"/>
              <w:divBdr>
                <w:top w:val="none" w:sz="0" w:space="0" w:color="auto"/>
                <w:left w:val="none" w:sz="0" w:space="0" w:color="auto"/>
                <w:bottom w:val="none" w:sz="0" w:space="0" w:color="auto"/>
                <w:right w:val="none" w:sz="0" w:space="0" w:color="auto"/>
              </w:divBdr>
            </w:div>
            <w:div w:id="561450056">
              <w:marLeft w:val="0"/>
              <w:marRight w:val="0"/>
              <w:marTop w:val="0"/>
              <w:marBottom w:val="0"/>
              <w:divBdr>
                <w:top w:val="none" w:sz="0" w:space="0" w:color="auto"/>
                <w:left w:val="none" w:sz="0" w:space="0" w:color="auto"/>
                <w:bottom w:val="none" w:sz="0" w:space="0" w:color="auto"/>
                <w:right w:val="none" w:sz="0" w:space="0" w:color="auto"/>
              </w:divBdr>
            </w:div>
            <w:div w:id="963270543">
              <w:marLeft w:val="0"/>
              <w:marRight w:val="0"/>
              <w:marTop w:val="0"/>
              <w:marBottom w:val="0"/>
              <w:divBdr>
                <w:top w:val="none" w:sz="0" w:space="0" w:color="auto"/>
                <w:left w:val="none" w:sz="0" w:space="0" w:color="auto"/>
                <w:bottom w:val="none" w:sz="0" w:space="0" w:color="auto"/>
                <w:right w:val="none" w:sz="0" w:space="0" w:color="auto"/>
              </w:divBdr>
            </w:div>
            <w:div w:id="883172683">
              <w:marLeft w:val="0"/>
              <w:marRight w:val="0"/>
              <w:marTop w:val="0"/>
              <w:marBottom w:val="0"/>
              <w:divBdr>
                <w:top w:val="none" w:sz="0" w:space="0" w:color="auto"/>
                <w:left w:val="none" w:sz="0" w:space="0" w:color="auto"/>
                <w:bottom w:val="none" w:sz="0" w:space="0" w:color="auto"/>
                <w:right w:val="none" w:sz="0" w:space="0" w:color="auto"/>
              </w:divBdr>
            </w:div>
            <w:div w:id="1170560683">
              <w:marLeft w:val="0"/>
              <w:marRight w:val="0"/>
              <w:marTop w:val="0"/>
              <w:marBottom w:val="0"/>
              <w:divBdr>
                <w:top w:val="none" w:sz="0" w:space="0" w:color="auto"/>
                <w:left w:val="none" w:sz="0" w:space="0" w:color="auto"/>
                <w:bottom w:val="none" w:sz="0" w:space="0" w:color="auto"/>
                <w:right w:val="none" w:sz="0" w:space="0" w:color="auto"/>
              </w:divBdr>
            </w:div>
            <w:div w:id="2125995030">
              <w:marLeft w:val="0"/>
              <w:marRight w:val="0"/>
              <w:marTop w:val="0"/>
              <w:marBottom w:val="0"/>
              <w:divBdr>
                <w:top w:val="none" w:sz="0" w:space="0" w:color="auto"/>
                <w:left w:val="none" w:sz="0" w:space="0" w:color="auto"/>
                <w:bottom w:val="none" w:sz="0" w:space="0" w:color="auto"/>
                <w:right w:val="none" w:sz="0" w:space="0" w:color="auto"/>
              </w:divBdr>
            </w:div>
            <w:div w:id="1994721317">
              <w:marLeft w:val="0"/>
              <w:marRight w:val="0"/>
              <w:marTop w:val="0"/>
              <w:marBottom w:val="0"/>
              <w:divBdr>
                <w:top w:val="none" w:sz="0" w:space="0" w:color="auto"/>
                <w:left w:val="none" w:sz="0" w:space="0" w:color="auto"/>
                <w:bottom w:val="none" w:sz="0" w:space="0" w:color="auto"/>
                <w:right w:val="none" w:sz="0" w:space="0" w:color="auto"/>
              </w:divBdr>
            </w:div>
            <w:div w:id="1972323331">
              <w:marLeft w:val="0"/>
              <w:marRight w:val="0"/>
              <w:marTop w:val="0"/>
              <w:marBottom w:val="0"/>
              <w:divBdr>
                <w:top w:val="none" w:sz="0" w:space="0" w:color="auto"/>
                <w:left w:val="none" w:sz="0" w:space="0" w:color="auto"/>
                <w:bottom w:val="none" w:sz="0" w:space="0" w:color="auto"/>
                <w:right w:val="none" w:sz="0" w:space="0" w:color="auto"/>
              </w:divBdr>
            </w:div>
            <w:div w:id="1451316940">
              <w:marLeft w:val="0"/>
              <w:marRight w:val="0"/>
              <w:marTop w:val="0"/>
              <w:marBottom w:val="0"/>
              <w:divBdr>
                <w:top w:val="none" w:sz="0" w:space="0" w:color="auto"/>
                <w:left w:val="none" w:sz="0" w:space="0" w:color="auto"/>
                <w:bottom w:val="none" w:sz="0" w:space="0" w:color="auto"/>
                <w:right w:val="none" w:sz="0" w:space="0" w:color="auto"/>
              </w:divBdr>
            </w:div>
            <w:div w:id="1900707828">
              <w:marLeft w:val="0"/>
              <w:marRight w:val="0"/>
              <w:marTop w:val="0"/>
              <w:marBottom w:val="0"/>
              <w:divBdr>
                <w:top w:val="none" w:sz="0" w:space="0" w:color="auto"/>
                <w:left w:val="none" w:sz="0" w:space="0" w:color="auto"/>
                <w:bottom w:val="none" w:sz="0" w:space="0" w:color="auto"/>
                <w:right w:val="none" w:sz="0" w:space="0" w:color="auto"/>
              </w:divBdr>
            </w:div>
            <w:div w:id="1546020484">
              <w:marLeft w:val="0"/>
              <w:marRight w:val="0"/>
              <w:marTop w:val="0"/>
              <w:marBottom w:val="0"/>
              <w:divBdr>
                <w:top w:val="none" w:sz="0" w:space="0" w:color="auto"/>
                <w:left w:val="none" w:sz="0" w:space="0" w:color="auto"/>
                <w:bottom w:val="none" w:sz="0" w:space="0" w:color="auto"/>
                <w:right w:val="none" w:sz="0" w:space="0" w:color="auto"/>
              </w:divBdr>
            </w:div>
            <w:div w:id="1899050825">
              <w:marLeft w:val="0"/>
              <w:marRight w:val="0"/>
              <w:marTop w:val="0"/>
              <w:marBottom w:val="0"/>
              <w:divBdr>
                <w:top w:val="none" w:sz="0" w:space="0" w:color="auto"/>
                <w:left w:val="none" w:sz="0" w:space="0" w:color="auto"/>
                <w:bottom w:val="none" w:sz="0" w:space="0" w:color="auto"/>
                <w:right w:val="none" w:sz="0" w:space="0" w:color="auto"/>
              </w:divBdr>
            </w:div>
            <w:div w:id="43339098">
              <w:marLeft w:val="0"/>
              <w:marRight w:val="0"/>
              <w:marTop w:val="0"/>
              <w:marBottom w:val="0"/>
              <w:divBdr>
                <w:top w:val="none" w:sz="0" w:space="0" w:color="auto"/>
                <w:left w:val="none" w:sz="0" w:space="0" w:color="auto"/>
                <w:bottom w:val="none" w:sz="0" w:space="0" w:color="auto"/>
                <w:right w:val="none" w:sz="0" w:space="0" w:color="auto"/>
              </w:divBdr>
            </w:div>
            <w:div w:id="587662077">
              <w:marLeft w:val="0"/>
              <w:marRight w:val="0"/>
              <w:marTop w:val="0"/>
              <w:marBottom w:val="0"/>
              <w:divBdr>
                <w:top w:val="none" w:sz="0" w:space="0" w:color="auto"/>
                <w:left w:val="none" w:sz="0" w:space="0" w:color="auto"/>
                <w:bottom w:val="none" w:sz="0" w:space="0" w:color="auto"/>
                <w:right w:val="none" w:sz="0" w:space="0" w:color="auto"/>
              </w:divBdr>
            </w:div>
            <w:div w:id="674843639">
              <w:marLeft w:val="0"/>
              <w:marRight w:val="0"/>
              <w:marTop w:val="0"/>
              <w:marBottom w:val="0"/>
              <w:divBdr>
                <w:top w:val="none" w:sz="0" w:space="0" w:color="auto"/>
                <w:left w:val="none" w:sz="0" w:space="0" w:color="auto"/>
                <w:bottom w:val="none" w:sz="0" w:space="0" w:color="auto"/>
                <w:right w:val="none" w:sz="0" w:space="0" w:color="auto"/>
              </w:divBdr>
            </w:div>
            <w:div w:id="1668287903">
              <w:marLeft w:val="0"/>
              <w:marRight w:val="0"/>
              <w:marTop w:val="0"/>
              <w:marBottom w:val="0"/>
              <w:divBdr>
                <w:top w:val="none" w:sz="0" w:space="0" w:color="auto"/>
                <w:left w:val="none" w:sz="0" w:space="0" w:color="auto"/>
                <w:bottom w:val="none" w:sz="0" w:space="0" w:color="auto"/>
                <w:right w:val="none" w:sz="0" w:space="0" w:color="auto"/>
              </w:divBdr>
            </w:div>
            <w:div w:id="238295959">
              <w:marLeft w:val="0"/>
              <w:marRight w:val="0"/>
              <w:marTop w:val="0"/>
              <w:marBottom w:val="0"/>
              <w:divBdr>
                <w:top w:val="none" w:sz="0" w:space="0" w:color="auto"/>
                <w:left w:val="none" w:sz="0" w:space="0" w:color="auto"/>
                <w:bottom w:val="none" w:sz="0" w:space="0" w:color="auto"/>
                <w:right w:val="none" w:sz="0" w:space="0" w:color="auto"/>
              </w:divBdr>
            </w:div>
            <w:div w:id="63455127">
              <w:marLeft w:val="0"/>
              <w:marRight w:val="0"/>
              <w:marTop w:val="0"/>
              <w:marBottom w:val="0"/>
              <w:divBdr>
                <w:top w:val="none" w:sz="0" w:space="0" w:color="auto"/>
                <w:left w:val="none" w:sz="0" w:space="0" w:color="auto"/>
                <w:bottom w:val="none" w:sz="0" w:space="0" w:color="auto"/>
                <w:right w:val="none" w:sz="0" w:space="0" w:color="auto"/>
              </w:divBdr>
            </w:div>
            <w:div w:id="2860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297252321">
      <w:bodyDiv w:val="1"/>
      <w:marLeft w:val="0"/>
      <w:marRight w:val="0"/>
      <w:marTop w:val="0"/>
      <w:marBottom w:val="0"/>
      <w:divBdr>
        <w:top w:val="none" w:sz="0" w:space="0" w:color="auto"/>
        <w:left w:val="none" w:sz="0" w:space="0" w:color="auto"/>
        <w:bottom w:val="none" w:sz="0" w:space="0" w:color="auto"/>
        <w:right w:val="none" w:sz="0" w:space="0" w:color="auto"/>
      </w:divBdr>
      <w:divsChild>
        <w:div w:id="1330984548">
          <w:marLeft w:val="0"/>
          <w:marRight w:val="0"/>
          <w:marTop w:val="0"/>
          <w:marBottom w:val="0"/>
          <w:divBdr>
            <w:top w:val="none" w:sz="0" w:space="0" w:color="auto"/>
            <w:left w:val="none" w:sz="0" w:space="0" w:color="auto"/>
            <w:bottom w:val="none" w:sz="0" w:space="0" w:color="auto"/>
            <w:right w:val="none" w:sz="0" w:space="0" w:color="auto"/>
          </w:divBdr>
        </w:div>
        <w:div w:id="1165125254">
          <w:marLeft w:val="0"/>
          <w:marRight w:val="0"/>
          <w:marTop w:val="0"/>
          <w:marBottom w:val="0"/>
          <w:divBdr>
            <w:top w:val="none" w:sz="0" w:space="0" w:color="auto"/>
            <w:left w:val="none" w:sz="0" w:space="0" w:color="auto"/>
            <w:bottom w:val="none" w:sz="0" w:space="0" w:color="auto"/>
            <w:right w:val="none" w:sz="0" w:space="0" w:color="auto"/>
          </w:divBdr>
        </w:div>
        <w:div w:id="1068964534">
          <w:marLeft w:val="0"/>
          <w:marRight w:val="0"/>
          <w:marTop w:val="0"/>
          <w:marBottom w:val="0"/>
          <w:divBdr>
            <w:top w:val="none" w:sz="0" w:space="0" w:color="auto"/>
            <w:left w:val="none" w:sz="0" w:space="0" w:color="auto"/>
            <w:bottom w:val="none" w:sz="0" w:space="0" w:color="auto"/>
            <w:right w:val="none" w:sz="0" w:space="0" w:color="auto"/>
          </w:divBdr>
        </w:div>
        <w:div w:id="1082948916">
          <w:marLeft w:val="0"/>
          <w:marRight w:val="0"/>
          <w:marTop w:val="0"/>
          <w:marBottom w:val="0"/>
          <w:divBdr>
            <w:top w:val="none" w:sz="0" w:space="0" w:color="auto"/>
            <w:left w:val="none" w:sz="0" w:space="0" w:color="auto"/>
            <w:bottom w:val="none" w:sz="0" w:space="0" w:color="auto"/>
            <w:right w:val="none" w:sz="0" w:space="0" w:color="auto"/>
          </w:divBdr>
        </w:div>
        <w:div w:id="1510828301">
          <w:marLeft w:val="0"/>
          <w:marRight w:val="0"/>
          <w:marTop w:val="0"/>
          <w:marBottom w:val="0"/>
          <w:divBdr>
            <w:top w:val="none" w:sz="0" w:space="0" w:color="auto"/>
            <w:left w:val="none" w:sz="0" w:space="0" w:color="auto"/>
            <w:bottom w:val="none" w:sz="0" w:space="0" w:color="auto"/>
            <w:right w:val="none" w:sz="0" w:space="0" w:color="auto"/>
          </w:divBdr>
        </w:div>
        <w:div w:id="1109275594">
          <w:marLeft w:val="0"/>
          <w:marRight w:val="0"/>
          <w:marTop w:val="0"/>
          <w:marBottom w:val="0"/>
          <w:divBdr>
            <w:top w:val="none" w:sz="0" w:space="0" w:color="auto"/>
            <w:left w:val="none" w:sz="0" w:space="0" w:color="auto"/>
            <w:bottom w:val="none" w:sz="0" w:space="0" w:color="auto"/>
            <w:right w:val="none" w:sz="0" w:space="0" w:color="auto"/>
          </w:divBdr>
        </w:div>
        <w:div w:id="1475174262">
          <w:marLeft w:val="0"/>
          <w:marRight w:val="0"/>
          <w:marTop w:val="0"/>
          <w:marBottom w:val="0"/>
          <w:divBdr>
            <w:top w:val="none" w:sz="0" w:space="0" w:color="auto"/>
            <w:left w:val="none" w:sz="0" w:space="0" w:color="auto"/>
            <w:bottom w:val="none" w:sz="0" w:space="0" w:color="auto"/>
            <w:right w:val="none" w:sz="0" w:space="0" w:color="auto"/>
          </w:divBdr>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85836398">
      <w:bodyDiv w:val="1"/>
      <w:marLeft w:val="0"/>
      <w:marRight w:val="0"/>
      <w:marTop w:val="0"/>
      <w:marBottom w:val="0"/>
      <w:divBdr>
        <w:top w:val="none" w:sz="0" w:space="0" w:color="auto"/>
        <w:left w:val="none" w:sz="0" w:space="0" w:color="auto"/>
        <w:bottom w:val="none" w:sz="0" w:space="0" w:color="auto"/>
        <w:right w:val="none" w:sz="0" w:space="0" w:color="auto"/>
      </w:divBdr>
      <w:divsChild>
        <w:div w:id="30716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4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56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43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8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48087937">
      <w:bodyDiv w:val="1"/>
      <w:marLeft w:val="0"/>
      <w:marRight w:val="0"/>
      <w:marTop w:val="0"/>
      <w:marBottom w:val="0"/>
      <w:divBdr>
        <w:top w:val="none" w:sz="0" w:space="0" w:color="auto"/>
        <w:left w:val="none" w:sz="0" w:space="0" w:color="auto"/>
        <w:bottom w:val="none" w:sz="0" w:space="0" w:color="auto"/>
        <w:right w:val="none" w:sz="0" w:space="0" w:color="auto"/>
      </w:divBdr>
    </w:div>
    <w:div w:id="1493990186">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697657003">
      <w:bodyDiv w:val="1"/>
      <w:marLeft w:val="0"/>
      <w:marRight w:val="0"/>
      <w:marTop w:val="0"/>
      <w:marBottom w:val="0"/>
      <w:divBdr>
        <w:top w:val="none" w:sz="0" w:space="0" w:color="auto"/>
        <w:left w:val="none" w:sz="0" w:space="0" w:color="auto"/>
        <w:bottom w:val="none" w:sz="0" w:space="0" w:color="auto"/>
        <w:right w:val="none" w:sz="0" w:space="0" w:color="auto"/>
      </w:divBdr>
      <w:divsChild>
        <w:div w:id="398941979">
          <w:marLeft w:val="0"/>
          <w:marRight w:val="522"/>
          <w:marTop w:val="0"/>
          <w:marBottom w:val="198"/>
          <w:divBdr>
            <w:top w:val="none" w:sz="0" w:space="0" w:color="auto"/>
            <w:left w:val="none" w:sz="0" w:space="0" w:color="auto"/>
            <w:bottom w:val="none" w:sz="0" w:space="0" w:color="auto"/>
            <w:right w:val="none" w:sz="0" w:space="0" w:color="auto"/>
          </w:divBdr>
        </w:div>
        <w:div w:id="751314683">
          <w:marLeft w:val="0"/>
          <w:marRight w:val="522"/>
          <w:marTop w:val="0"/>
          <w:marBottom w:val="198"/>
          <w:divBdr>
            <w:top w:val="none" w:sz="0" w:space="0" w:color="auto"/>
            <w:left w:val="none" w:sz="0" w:space="0" w:color="auto"/>
            <w:bottom w:val="none" w:sz="0" w:space="0" w:color="auto"/>
            <w:right w:val="none" w:sz="0" w:space="0" w:color="auto"/>
          </w:divBdr>
        </w:div>
        <w:div w:id="2024428265">
          <w:marLeft w:val="0"/>
          <w:marRight w:val="0"/>
          <w:marTop w:val="0"/>
          <w:marBottom w:val="198"/>
          <w:divBdr>
            <w:top w:val="none" w:sz="0" w:space="0" w:color="auto"/>
            <w:left w:val="none" w:sz="0" w:space="0" w:color="auto"/>
            <w:bottom w:val="none" w:sz="0" w:space="0" w:color="auto"/>
            <w:right w:val="none" w:sz="0" w:space="0" w:color="auto"/>
          </w:divBdr>
        </w:div>
        <w:div w:id="1260680991">
          <w:marLeft w:val="3119"/>
          <w:marRight w:val="0"/>
          <w:marTop w:val="0"/>
          <w:marBottom w:val="0"/>
          <w:divBdr>
            <w:top w:val="none" w:sz="0" w:space="0" w:color="auto"/>
            <w:left w:val="none" w:sz="0" w:space="0" w:color="auto"/>
            <w:bottom w:val="none" w:sz="0" w:space="0" w:color="auto"/>
            <w:right w:val="none" w:sz="0" w:space="0" w:color="auto"/>
          </w:divBdr>
        </w:div>
        <w:div w:id="2135900294">
          <w:marLeft w:val="3119"/>
          <w:marRight w:val="0"/>
          <w:marTop w:val="0"/>
          <w:marBottom w:val="0"/>
          <w:divBdr>
            <w:top w:val="none" w:sz="0" w:space="0" w:color="auto"/>
            <w:left w:val="none" w:sz="0" w:space="0" w:color="auto"/>
            <w:bottom w:val="none" w:sz="0" w:space="0" w:color="auto"/>
            <w:right w:val="none" w:sz="0" w:space="0" w:color="auto"/>
          </w:divBdr>
        </w:div>
        <w:div w:id="2003507453">
          <w:marLeft w:val="3119"/>
          <w:marRight w:val="0"/>
          <w:marTop w:val="0"/>
          <w:marBottom w:val="0"/>
          <w:divBdr>
            <w:top w:val="none" w:sz="0" w:space="0" w:color="auto"/>
            <w:left w:val="none" w:sz="0" w:space="0" w:color="auto"/>
            <w:bottom w:val="none" w:sz="0" w:space="0" w:color="auto"/>
            <w:right w:val="none" w:sz="0" w:space="0" w:color="auto"/>
          </w:divBdr>
        </w:div>
        <w:div w:id="695615483">
          <w:marLeft w:val="0"/>
          <w:marRight w:val="522"/>
          <w:marTop w:val="0"/>
          <w:marBottom w:val="198"/>
          <w:divBdr>
            <w:top w:val="none" w:sz="0" w:space="0" w:color="auto"/>
            <w:left w:val="none" w:sz="0" w:space="0" w:color="auto"/>
            <w:bottom w:val="none" w:sz="0" w:space="0" w:color="auto"/>
            <w:right w:val="none" w:sz="0" w:space="0" w:color="auto"/>
          </w:divBdr>
        </w:div>
        <w:div w:id="465783757">
          <w:marLeft w:val="0"/>
          <w:marRight w:val="522"/>
          <w:marTop w:val="0"/>
          <w:marBottom w:val="198"/>
          <w:divBdr>
            <w:top w:val="none" w:sz="0" w:space="0" w:color="auto"/>
            <w:left w:val="none" w:sz="0" w:space="0" w:color="auto"/>
            <w:bottom w:val="none" w:sz="0" w:space="0" w:color="auto"/>
            <w:right w:val="none" w:sz="0" w:space="0" w:color="auto"/>
          </w:divBdr>
        </w:div>
        <w:div w:id="640812066">
          <w:marLeft w:val="0"/>
          <w:marRight w:val="522"/>
          <w:marTop w:val="0"/>
          <w:marBottom w:val="198"/>
          <w:divBdr>
            <w:top w:val="none" w:sz="0" w:space="0" w:color="auto"/>
            <w:left w:val="none" w:sz="0" w:space="0" w:color="auto"/>
            <w:bottom w:val="none" w:sz="0" w:space="0" w:color="auto"/>
            <w:right w:val="none" w:sz="0" w:space="0" w:color="auto"/>
          </w:divBdr>
        </w:div>
        <w:div w:id="467628140">
          <w:marLeft w:val="3119"/>
          <w:marRight w:val="522"/>
          <w:marTop w:val="0"/>
          <w:marBottom w:val="198"/>
          <w:divBdr>
            <w:top w:val="none" w:sz="0" w:space="0" w:color="auto"/>
            <w:left w:val="none" w:sz="0" w:space="0" w:color="auto"/>
            <w:bottom w:val="none" w:sz="0" w:space="0" w:color="auto"/>
            <w:right w:val="none" w:sz="0" w:space="0" w:color="auto"/>
          </w:divBdr>
        </w:div>
        <w:div w:id="399712189">
          <w:marLeft w:val="0"/>
          <w:marRight w:val="522"/>
          <w:marTop w:val="0"/>
          <w:marBottom w:val="198"/>
          <w:divBdr>
            <w:top w:val="none" w:sz="0" w:space="0" w:color="auto"/>
            <w:left w:val="none" w:sz="0" w:space="0" w:color="auto"/>
            <w:bottom w:val="none" w:sz="0" w:space="0" w:color="auto"/>
            <w:right w:val="none" w:sz="0" w:space="0" w:color="auto"/>
          </w:divBdr>
        </w:div>
        <w:div w:id="907346566">
          <w:marLeft w:val="3119"/>
          <w:marRight w:val="522"/>
          <w:marTop w:val="0"/>
          <w:marBottom w:val="198"/>
          <w:divBdr>
            <w:top w:val="none" w:sz="0" w:space="0" w:color="auto"/>
            <w:left w:val="none" w:sz="0" w:space="0"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2957132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52657716">
      <w:bodyDiv w:val="1"/>
      <w:marLeft w:val="0"/>
      <w:marRight w:val="0"/>
      <w:marTop w:val="0"/>
      <w:marBottom w:val="0"/>
      <w:divBdr>
        <w:top w:val="none" w:sz="0" w:space="0" w:color="auto"/>
        <w:left w:val="none" w:sz="0" w:space="0" w:color="auto"/>
        <w:bottom w:val="none" w:sz="0" w:space="0" w:color="auto"/>
        <w:right w:val="none" w:sz="0" w:space="0" w:color="auto"/>
      </w:divBdr>
    </w:div>
    <w:div w:id="1762483877">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85972">
      <w:bodyDiv w:val="1"/>
      <w:marLeft w:val="0"/>
      <w:marRight w:val="0"/>
      <w:marTop w:val="0"/>
      <w:marBottom w:val="0"/>
      <w:divBdr>
        <w:top w:val="none" w:sz="0" w:space="0" w:color="auto"/>
        <w:left w:val="none" w:sz="0" w:space="0" w:color="auto"/>
        <w:bottom w:val="none" w:sz="0" w:space="0" w:color="auto"/>
        <w:right w:val="none" w:sz="0" w:space="0" w:color="auto"/>
      </w:divBdr>
      <w:divsChild>
        <w:div w:id="1997565383">
          <w:marLeft w:val="0"/>
          <w:marRight w:val="0"/>
          <w:marTop w:val="0"/>
          <w:marBottom w:val="0"/>
          <w:divBdr>
            <w:top w:val="none" w:sz="0" w:space="0" w:color="auto"/>
            <w:left w:val="none" w:sz="0" w:space="0" w:color="auto"/>
            <w:bottom w:val="none" w:sz="0" w:space="0" w:color="auto"/>
            <w:right w:val="none" w:sz="0" w:space="0" w:color="auto"/>
          </w:divBdr>
        </w:div>
        <w:div w:id="625085194">
          <w:marLeft w:val="0"/>
          <w:marRight w:val="0"/>
          <w:marTop w:val="0"/>
          <w:marBottom w:val="0"/>
          <w:divBdr>
            <w:top w:val="none" w:sz="0" w:space="0" w:color="auto"/>
            <w:left w:val="none" w:sz="0" w:space="0" w:color="auto"/>
            <w:bottom w:val="none" w:sz="0" w:space="0" w:color="auto"/>
            <w:right w:val="none" w:sz="0" w:space="0" w:color="auto"/>
          </w:divBdr>
        </w:div>
        <w:div w:id="186986353">
          <w:marLeft w:val="0"/>
          <w:marRight w:val="0"/>
          <w:marTop w:val="0"/>
          <w:marBottom w:val="0"/>
          <w:divBdr>
            <w:top w:val="none" w:sz="0" w:space="0" w:color="auto"/>
            <w:left w:val="none" w:sz="0" w:space="0" w:color="auto"/>
            <w:bottom w:val="none" w:sz="0" w:space="0" w:color="auto"/>
            <w:right w:val="none" w:sz="0" w:space="0" w:color="auto"/>
          </w:divBdr>
        </w:div>
        <w:div w:id="613563608">
          <w:marLeft w:val="0"/>
          <w:marRight w:val="0"/>
          <w:marTop w:val="0"/>
          <w:marBottom w:val="0"/>
          <w:divBdr>
            <w:top w:val="none" w:sz="0" w:space="0" w:color="auto"/>
            <w:left w:val="none" w:sz="0" w:space="0" w:color="auto"/>
            <w:bottom w:val="none" w:sz="0" w:space="0" w:color="auto"/>
            <w:right w:val="none" w:sz="0" w:space="0" w:color="auto"/>
          </w:divBdr>
        </w:div>
        <w:div w:id="1244341593">
          <w:marLeft w:val="0"/>
          <w:marRight w:val="0"/>
          <w:marTop w:val="0"/>
          <w:marBottom w:val="0"/>
          <w:divBdr>
            <w:top w:val="none" w:sz="0" w:space="0" w:color="auto"/>
            <w:left w:val="none" w:sz="0" w:space="0" w:color="auto"/>
            <w:bottom w:val="none" w:sz="0" w:space="0" w:color="auto"/>
            <w:right w:val="none" w:sz="0" w:space="0" w:color="auto"/>
          </w:divBdr>
        </w:div>
        <w:div w:id="1388991236">
          <w:marLeft w:val="0"/>
          <w:marRight w:val="0"/>
          <w:marTop w:val="0"/>
          <w:marBottom w:val="0"/>
          <w:divBdr>
            <w:top w:val="none" w:sz="0" w:space="0" w:color="auto"/>
            <w:left w:val="none" w:sz="0" w:space="0" w:color="auto"/>
            <w:bottom w:val="none" w:sz="0" w:space="0" w:color="auto"/>
            <w:right w:val="none" w:sz="0" w:space="0" w:color="auto"/>
          </w:divBdr>
        </w:div>
        <w:div w:id="1590042824">
          <w:marLeft w:val="0"/>
          <w:marRight w:val="0"/>
          <w:marTop w:val="0"/>
          <w:marBottom w:val="0"/>
          <w:divBdr>
            <w:top w:val="none" w:sz="0" w:space="0" w:color="auto"/>
            <w:left w:val="none" w:sz="0" w:space="0" w:color="auto"/>
            <w:bottom w:val="none" w:sz="0" w:space="0" w:color="auto"/>
            <w:right w:val="none" w:sz="0" w:space="0" w:color="auto"/>
          </w:divBdr>
        </w:div>
        <w:div w:id="545221527">
          <w:marLeft w:val="0"/>
          <w:marRight w:val="0"/>
          <w:marTop w:val="0"/>
          <w:marBottom w:val="0"/>
          <w:divBdr>
            <w:top w:val="none" w:sz="0" w:space="0" w:color="auto"/>
            <w:left w:val="none" w:sz="0" w:space="0" w:color="auto"/>
            <w:bottom w:val="none" w:sz="0" w:space="0" w:color="auto"/>
            <w:right w:val="none" w:sz="0" w:space="0" w:color="auto"/>
          </w:divBdr>
        </w:div>
        <w:div w:id="364599809">
          <w:marLeft w:val="0"/>
          <w:marRight w:val="0"/>
          <w:marTop w:val="0"/>
          <w:marBottom w:val="0"/>
          <w:divBdr>
            <w:top w:val="none" w:sz="0" w:space="0" w:color="auto"/>
            <w:left w:val="none" w:sz="0" w:space="0" w:color="auto"/>
            <w:bottom w:val="none" w:sz="0" w:space="0" w:color="auto"/>
            <w:right w:val="none" w:sz="0" w:space="0" w:color="auto"/>
          </w:divBdr>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0070423">
      <w:bodyDiv w:val="1"/>
      <w:marLeft w:val="0"/>
      <w:marRight w:val="0"/>
      <w:marTop w:val="0"/>
      <w:marBottom w:val="0"/>
      <w:divBdr>
        <w:top w:val="none" w:sz="0" w:space="0" w:color="auto"/>
        <w:left w:val="none" w:sz="0" w:space="0" w:color="auto"/>
        <w:bottom w:val="none" w:sz="0" w:space="0" w:color="auto"/>
        <w:right w:val="none" w:sz="0" w:space="0" w:color="auto"/>
      </w:divBdr>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05159">
      <w:bodyDiv w:val="1"/>
      <w:marLeft w:val="0"/>
      <w:marRight w:val="0"/>
      <w:marTop w:val="0"/>
      <w:marBottom w:val="0"/>
      <w:divBdr>
        <w:top w:val="none" w:sz="0" w:space="0" w:color="auto"/>
        <w:left w:val="none" w:sz="0" w:space="0" w:color="auto"/>
        <w:bottom w:val="none" w:sz="0" w:space="0" w:color="auto"/>
        <w:right w:val="none" w:sz="0" w:space="0" w:color="auto"/>
      </w:divBdr>
      <w:divsChild>
        <w:div w:id="1103038039">
          <w:marLeft w:val="-400"/>
          <w:marRight w:val="0"/>
          <w:marTop w:val="0"/>
          <w:marBottom w:val="0"/>
          <w:divBdr>
            <w:top w:val="none" w:sz="0" w:space="0" w:color="auto"/>
            <w:left w:val="none" w:sz="0" w:space="0" w:color="auto"/>
            <w:bottom w:val="none" w:sz="0" w:space="0" w:color="auto"/>
            <w:right w:val="none" w:sz="0" w:space="0" w:color="auto"/>
          </w:divBdr>
        </w:div>
        <w:div w:id="937640567">
          <w:marLeft w:val="0"/>
          <w:marRight w:val="0"/>
          <w:marTop w:val="0"/>
          <w:marBottom w:val="0"/>
          <w:divBdr>
            <w:top w:val="none" w:sz="0" w:space="0" w:color="auto"/>
            <w:left w:val="none" w:sz="0" w:space="0" w:color="auto"/>
            <w:bottom w:val="none" w:sz="0" w:space="0" w:color="auto"/>
            <w:right w:val="none" w:sz="0" w:space="0" w:color="auto"/>
          </w:divBdr>
        </w:div>
        <w:div w:id="1742168911">
          <w:marLeft w:val="0"/>
          <w:marRight w:val="0"/>
          <w:marTop w:val="0"/>
          <w:marBottom w:val="0"/>
          <w:divBdr>
            <w:top w:val="none" w:sz="0" w:space="0" w:color="auto"/>
            <w:left w:val="none" w:sz="0" w:space="0" w:color="auto"/>
            <w:bottom w:val="none" w:sz="0" w:space="0" w:color="auto"/>
            <w:right w:val="none" w:sz="0" w:space="0" w:color="auto"/>
          </w:divBdr>
        </w:div>
        <w:div w:id="1959028325">
          <w:marLeft w:val="0"/>
          <w:marRight w:val="0"/>
          <w:marTop w:val="0"/>
          <w:marBottom w:val="0"/>
          <w:divBdr>
            <w:top w:val="none" w:sz="0" w:space="0" w:color="auto"/>
            <w:left w:val="none" w:sz="0" w:space="0" w:color="auto"/>
            <w:bottom w:val="none" w:sz="0" w:space="0" w:color="auto"/>
            <w:right w:val="none" w:sz="0" w:space="0" w:color="auto"/>
          </w:divBdr>
        </w:div>
        <w:div w:id="1644312736">
          <w:marLeft w:val="0"/>
          <w:marRight w:val="0"/>
          <w:marTop w:val="0"/>
          <w:marBottom w:val="0"/>
          <w:divBdr>
            <w:top w:val="none" w:sz="0" w:space="0" w:color="auto"/>
            <w:left w:val="none" w:sz="0" w:space="0" w:color="auto"/>
            <w:bottom w:val="none" w:sz="0" w:space="0" w:color="auto"/>
            <w:right w:val="none" w:sz="0" w:space="0" w:color="auto"/>
          </w:divBdr>
        </w:div>
        <w:div w:id="1813523614">
          <w:marLeft w:val="0"/>
          <w:marRight w:val="0"/>
          <w:marTop w:val="0"/>
          <w:marBottom w:val="0"/>
          <w:divBdr>
            <w:top w:val="none" w:sz="0" w:space="0" w:color="auto"/>
            <w:left w:val="none" w:sz="0" w:space="0" w:color="auto"/>
            <w:bottom w:val="none" w:sz="0" w:space="0" w:color="auto"/>
            <w:right w:val="none" w:sz="0" w:space="0" w:color="auto"/>
          </w:divBdr>
        </w:div>
        <w:div w:id="972054392">
          <w:marLeft w:val="0"/>
          <w:marRight w:val="0"/>
          <w:marTop w:val="0"/>
          <w:marBottom w:val="0"/>
          <w:divBdr>
            <w:top w:val="none" w:sz="0" w:space="0" w:color="auto"/>
            <w:left w:val="none" w:sz="0" w:space="0" w:color="auto"/>
            <w:bottom w:val="none" w:sz="0" w:space="0" w:color="auto"/>
            <w:right w:val="none" w:sz="0" w:space="0" w:color="auto"/>
          </w:divBdr>
        </w:div>
        <w:div w:id="865294422">
          <w:marLeft w:val="0"/>
          <w:marRight w:val="0"/>
          <w:marTop w:val="0"/>
          <w:marBottom w:val="0"/>
          <w:divBdr>
            <w:top w:val="none" w:sz="0" w:space="0" w:color="auto"/>
            <w:left w:val="none" w:sz="0" w:space="0" w:color="auto"/>
            <w:bottom w:val="none" w:sz="0" w:space="0" w:color="auto"/>
            <w:right w:val="none" w:sz="0" w:space="0" w:color="auto"/>
          </w:divBdr>
        </w:div>
        <w:div w:id="221068072">
          <w:marLeft w:val="0"/>
          <w:marRight w:val="0"/>
          <w:marTop w:val="0"/>
          <w:marBottom w:val="0"/>
          <w:divBdr>
            <w:top w:val="none" w:sz="0" w:space="0" w:color="auto"/>
            <w:left w:val="none" w:sz="0" w:space="0" w:color="auto"/>
            <w:bottom w:val="none" w:sz="0" w:space="0" w:color="auto"/>
            <w:right w:val="none" w:sz="0" w:space="0" w:color="auto"/>
          </w:divBdr>
        </w:div>
        <w:div w:id="78717912">
          <w:marLeft w:val="0"/>
          <w:marRight w:val="0"/>
          <w:marTop w:val="0"/>
          <w:marBottom w:val="0"/>
          <w:divBdr>
            <w:top w:val="none" w:sz="0" w:space="0" w:color="auto"/>
            <w:left w:val="none" w:sz="0" w:space="0" w:color="auto"/>
            <w:bottom w:val="none" w:sz="0" w:space="0" w:color="auto"/>
            <w:right w:val="none" w:sz="0" w:space="0" w:color="auto"/>
          </w:divBdr>
        </w:div>
        <w:div w:id="686714758">
          <w:marLeft w:val="0"/>
          <w:marRight w:val="0"/>
          <w:marTop w:val="0"/>
          <w:marBottom w:val="0"/>
          <w:divBdr>
            <w:top w:val="none" w:sz="0" w:space="0" w:color="auto"/>
            <w:left w:val="none" w:sz="0" w:space="0" w:color="auto"/>
            <w:bottom w:val="none" w:sz="0" w:space="0" w:color="auto"/>
            <w:right w:val="none" w:sz="0" w:space="0" w:color="auto"/>
          </w:divBdr>
        </w:div>
        <w:div w:id="169099952">
          <w:marLeft w:val="0"/>
          <w:marRight w:val="0"/>
          <w:marTop w:val="0"/>
          <w:marBottom w:val="120"/>
          <w:divBdr>
            <w:top w:val="none" w:sz="0" w:space="0" w:color="auto"/>
            <w:left w:val="none" w:sz="0" w:space="0" w:color="auto"/>
            <w:bottom w:val="none" w:sz="0" w:space="0" w:color="auto"/>
            <w:right w:val="none" w:sz="0" w:space="0" w:color="auto"/>
          </w:divBdr>
        </w:div>
        <w:div w:id="1949386939">
          <w:marLeft w:val="2300"/>
          <w:marRight w:val="0"/>
          <w:marTop w:val="0"/>
          <w:marBottom w:val="0"/>
          <w:divBdr>
            <w:top w:val="none" w:sz="0" w:space="0" w:color="auto"/>
            <w:left w:val="none" w:sz="0" w:space="0" w:color="auto"/>
            <w:bottom w:val="none" w:sz="0" w:space="0" w:color="auto"/>
            <w:right w:val="none" w:sz="0" w:space="0" w:color="auto"/>
          </w:divBdr>
        </w:div>
        <w:div w:id="1125853624">
          <w:marLeft w:val="0"/>
          <w:marRight w:val="49"/>
          <w:marTop w:val="0"/>
          <w:marBottom w:val="0"/>
          <w:divBdr>
            <w:top w:val="none" w:sz="0" w:space="0" w:color="auto"/>
            <w:left w:val="none" w:sz="0" w:space="0" w:color="auto"/>
            <w:bottom w:val="none" w:sz="0" w:space="0" w:color="auto"/>
            <w:right w:val="none" w:sz="0" w:space="0" w:color="auto"/>
          </w:divBdr>
        </w:div>
        <w:div w:id="485971622">
          <w:marLeft w:val="0"/>
          <w:marRight w:val="49"/>
          <w:marTop w:val="0"/>
          <w:marBottom w:val="0"/>
          <w:divBdr>
            <w:top w:val="none" w:sz="0" w:space="0" w:color="auto"/>
            <w:left w:val="none" w:sz="0" w:space="0" w:color="auto"/>
            <w:bottom w:val="none" w:sz="0" w:space="0" w:color="auto"/>
            <w:right w:val="none" w:sz="0" w:space="0" w:color="auto"/>
          </w:divBdr>
        </w:div>
        <w:div w:id="1099330784">
          <w:marLeft w:val="0"/>
          <w:marRight w:val="49"/>
          <w:marTop w:val="0"/>
          <w:marBottom w:val="0"/>
          <w:divBdr>
            <w:top w:val="none" w:sz="0" w:space="0" w:color="auto"/>
            <w:left w:val="none" w:sz="0" w:space="0" w:color="auto"/>
            <w:bottom w:val="none" w:sz="0" w:space="0" w:color="auto"/>
            <w:right w:val="none" w:sz="0" w:space="0" w:color="auto"/>
          </w:divBdr>
        </w:div>
        <w:div w:id="1510486010">
          <w:marLeft w:val="0"/>
          <w:marRight w:val="49"/>
          <w:marTop w:val="0"/>
          <w:marBottom w:val="0"/>
          <w:divBdr>
            <w:top w:val="none" w:sz="0" w:space="0" w:color="auto"/>
            <w:left w:val="none" w:sz="0" w:space="0" w:color="auto"/>
            <w:bottom w:val="none" w:sz="0" w:space="0" w:color="auto"/>
            <w:right w:val="none" w:sz="0" w:space="0" w:color="auto"/>
          </w:divBdr>
        </w:div>
        <w:div w:id="284119774">
          <w:marLeft w:val="0"/>
          <w:marRight w:val="49"/>
          <w:marTop w:val="0"/>
          <w:marBottom w:val="0"/>
          <w:divBdr>
            <w:top w:val="none" w:sz="0" w:space="0" w:color="auto"/>
            <w:left w:val="none" w:sz="0" w:space="0" w:color="auto"/>
            <w:bottom w:val="none" w:sz="0" w:space="0" w:color="auto"/>
            <w:right w:val="none" w:sz="0" w:space="0" w:color="auto"/>
          </w:divBdr>
        </w:div>
        <w:div w:id="978536848">
          <w:marLeft w:val="0"/>
          <w:marRight w:val="49"/>
          <w:marTop w:val="0"/>
          <w:marBottom w:val="0"/>
          <w:divBdr>
            <w:top w:val="none" w:sz="0" w:space="0" w:color="auto"/>
            <w:left w:val="none" w:sz="0" w:space="0" w:color="auto"/>
            <w:bottom w:val="none" w:sz="0" w:space="0" w:color="auto"/>
            <w:right w:val="none" w:sz="0" w:space="0" w:color="auto"/>
          </w:divBdr>
        </w:div>
        <w:div w:id="818034022">
          <w:marLeft w:val="0"/>
          <w:marRight w:val="49"/>
          <w:marTop w:val="0"/>
          <w:marBottom w:val="0"/>
          <w:divBdr>
            <w:top w:val="none" w:sz="0" w:space="0" w:color="auto"/>
            <w:left w:val="none" w:sz="0" w:space="0" w:color="auto"/>
            <w:bottom w:val="none" w:sz="0" w:space="0" w:color="auto"/>
            <w:right w:val="none" w:sz="0" w:space="0" w:color="auto"/>
          </w:divBdr>
        </w:div>
        <w:div w:id="305595843">
          <w:marLeft w:val="0"/>
          <w:marRight w:val="49"/>
          <w:marTop w:val="0"/>
          <w:marBottom w:val="0"/>
          <w:divBdr>
            <w:top w:val="none" w:sz="0" w:space="0" w:color="auto"/>
            <w:left w:val="none" w:sz="0" w:space="0" w:color="auto"/>
            <w:bottom w:val="none" w:sz="0" w:space="0" w:color="auto"/>
            <w:right w:val="none" w:sz="0" w:space="0" w:color="auto"/>
          </w:divBdr>
        </w:div>
        <w:div w:id="354229789">
          <w:marLeft w:val="0"/>
          <w:marRight w:val="0"/>
          <w:marTop w:val="0"/>
          <w:marBottom w:val="0"/>
          <w:divBdr>
            <w:top w:val="none" w:sz="0" w:space="0" w:color="auto"/>
            <w:left w:val="none" w:sz="0" w:space="0" w:color="auto"/>
            <w:bottom w:val="none" w:sz="0" w:space="0" w:color="auto"/>
            <w:right w:val="none" w:sz="0" w:space="0" w:color="auto"/>
          </w:divBdr>
        </w:div>
        <w:div w:id="1409225235">
          <w:marLeft w:val="0"/>
          <w:marRight w:val="0"/>
          <w:marTop w:val="0"/>
          <w:marBottom w:val="0"/>
          <w:divBdr>
            <w:top w:val="none" w:sz="0" w:space="0" w:color="auto"/>
            <w:left w:val="none" w:sz="0" w:space="0" w:color="auto"/>
            <w:bottom w:val="none" w:sz="0" w:space="0" w:color="auto"/>
            <w:right w:val="none" w:sz="0" w:space="0" w:color="auto"/>
          </w:divBdr>
        </w:div>
        <w:div w:id="1788085250">
          <w:marLeft w:val="0"/>
          <w:marRight w:val="0"/>
          <w:marTop w:val="0"/>
          <w:marBottom w:val="0"/>
          <w:divBdr>
            <w:top w:val="none" w:sz="0" w:space="0" w:color="auto"/>
            <w:left w:val="none" w:sz="0" w:space="0" w:color="auto"/>
            <w:bottom w:val="none" w:sz="0" w:space="0" w:color="auto"/>
            <w:right w:val="none" w:sz="0" w:space="0" w:color="auto"/>
          </w:divBdr>
        </w:div>
        <w:div w:id="1444156572">
          <w:marLeft w:val="0"/>
          <w:marRight w:val="0"/>
          <w:marTop w:val="0"/>
          <w:marBottom w:val="0"/>
          <w:divBdr>
            <w:top w:val="none" w:sz="0" w:space="0" w:color="auto"/>
            <w:left w:val="none" w:sz="0" w:space="0" w:color="auto"/>
            <w:bottom w:val="none" w:sz="0" w:space="0" w:color="auto"/>
            <w:right w:val="none" w:sz="0" w:space="0" w:color="auto"/>
          </w:divBdr>
        </w:div>
        <w:div w:id="909732897">
          <w:marLeft w:val="0"/>
          <w:marRight w:val="0"/>
          <w:marTop w:val="0"/>
          <w:marBottom w:val="0"/>
          <w:divBdr>
            <w:top w:val="none" w:sz="0" w:space="0" w:color="auto"/>
            <w:left w:val="none" w:sz="0" w:space="0" w:color="auto"/>
            <w:bottom w:val="none" w:sz="0" w:space="0" w:color="auto"/>
            <w:right w:val="none" w:sz="0" w:space="0" w:color="auto"/>
          </w:divBdr>
        </w:div>
        <w:div w:id="1735084979">
          <w:marLeft w:val="0"/>
          <w:marRight w:val="0"/>
          <w:marTop w:val="0"/>
          <w:marBottom w:val="0"/>
          <w:divBdr>
            <w:top w:val="none" w:sz="0" w:space="0" w:color="auto"/>
            <w:left w:val="none" w:sz="0" w:space="0" w:color="auto"/>
            <w:bottom w:val="none" w:sz="0" w:space="0" w:color="auto"/>
            <w:right w:val="none" w:sz="0" w:space="0" w:color="auto"/>
          </w:divBdr>
        </w:div>
        <w:div w:id="716664391">
          <w:marLeft w:val="0"/>
          <w:marRight w:val="0"/>
          <w:marTop w:val="0"/>
          <w:marBottom w:val="0"/>
          <w:divBdr>
            <w:top w:val="none" w:sz="0" w:space="0" w:color="auto"/>
            <w:left w:val="none" w:sz="0" w:space="0" w:color="auto"/>
            <w:bottom w:val="none" w:sz="0" w:space="0" w:color="auto"/>
            <w:right w:val="none" w:sz="0" w:space="0" w:color="auto"/>
          </w:divBdr>
        </w:div>
        <w:div w:id="1408922454">
          <w:marLeft w:val="0"/>
          <w:marRight w:val="0"/>
          <w:marTop w:val="0"/>
          <w:marBottom w:val="0"/>
          <w:divBdr>
            <w:top w:val="none" w:sz="0" w:space="0" w:color="auto"/>
            <w:left w:val="none" w:sz="0" w:space="0" w:color="auto"/>
            <w:bottom w:val="none" w:sz="0" w:space="0" w:color="auto"/>
            <w:right w:val="none" w:sz="0" w:space="0" w:color="auto"/>
          </w:divBdr>
        </w:div>
        <w:div w:id="1275015395">
          <w:marLeft w:val="0"/>
          <w:marRight w:val="0"/>
          <w:marTop w:val="0"/>
          <w:marBottom w:val="0"/>
          <w:divBdr>
            <w:top w:val="none" w:sz="0" w:space="0" w:color="auto"/>
            <w:left w:val="none" w:sz="0" w:space="0" w:color="auto"/>
            <w:bottom w:val="none" w:sz="0" w:space="0" w:color="auto"/>
            <w:right w:val="none" w:sz="0" w:space="0" w:color="auto"/>
          </w:divBdr>
        </w:div>
      </w:divsChild>
    </w:div>
    <w:div w:id="2114931776">
      <w:bodyDiv w:val="1"/>
      <w:marLeft w:val="0"/>
      <w:marRight w:val="0"/>
      <w:marTop w:val="0"/>
      <w:marBottom w:val="0"/>
      <w:divBdr>
        <w:top w:val="none" w:sz="0" w:space="0" w:color="auto"/>
        <w:left w:val="none" w:sz="0" w:space="0" w:color="auto"/>
        <w:bottom w:val="none" w:sz="0" w:space="0" w:color="auto"/>
        <w:right w:val="none" w:sz="0" w:space="0" w:color="auto"/>
      </w:divBdr>
      <w:divsChild>
        <w:div w:id="162322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brasil.com.br/legislacao/103497/lei-dos-juizados-especiais-lei-9099-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topicos/11307727/par%C3%A1grafo-2-artigo-42-da-lei-n-9099-de-26-de-setembro-de-19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usbrasil.com.br/topicos/11307794/artigo-42-da-lei-n-9099-de-26-de-setembro-de-199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3.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6974A-59AE-4C9A-915F-AE45B39B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9</Pages>
  <Words>2933</Words>
  <Characters>15842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18738</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creator>tirmi</dc:creator>
  <cp:lastModifiedBy>Win-7</cp:lastModifiedBy>
  <cp:revision>281</cp:revision>
  <cp:lastPrinted>2018-04-13T15:19:00Z</cp:lastPrinted>
  <dcterms:created xsi:type="dcterms:W3CDTF">2016-12-16T13:47:00Z</dcterms:created>
  <dcterms:modified xsi:type="dcterms:W3CDTF">2018-08-01T19:03:00Z</dcterms:modified>
</cp:coreProperties>
</file>