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3B" w:rsidRPr="006A713B" w:rsidRDefault="006A713B" w:rsidP="006A713B">
      <w:pPr>
        <w:jc w:val="both"/>
        <w:rPr>
          <w:rFonts w:ascii="Arial" w:hAnsi="Arial" w:cs="Arial"/>
          <w:b/>
          <w:sz w:val="24"/>
          <w:szCs w:val="24"/>
        </w:rPr>
      </w:pPr>
      <w:r w:rsidRPr="006A713B">
        <w:rPr>
          <w:rFonts w:ascii="Arial" w:hAnsi="Arial" w:cs="Arial"/>
          <w:b/>
          <w:sz w:val="24"/>
          <w:szCs w:val="24"/>
        </w:rPr>
        <w:t>LEI Nº 4.350, DE 22 DE DEZEMBRO DE 2.005.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b/>
          <w:sz w:val="24"/>
          <w:szCs w:val="24"/>
        </w:rPr>
      </w:pPr>
      <w:r w:rsidRPr="006A713B">
        <w:rPr>
          <w:rFonts w:ascii="Arial" w:hAnsi="Arial" w:cs="Arial"/>
          <w:b/>
          <w:sz w:val="24"/>
          <w:szCs w:val="24"/>
        </w:rPr>
        <w:t>AUTORIZA A PREFEITURA MUNICIPAL DE CAMPO GRANDE A CRIAR O PROGRAMA DE ALUGUEL SOCIAL “PAS”.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Faço saber que a Câmara Municipal aprovou e eu, NELSON TRAD FILHO, Prefeito de Campo Grande, Capital do Estado de Mato Grosso do Sul, sanciono a seguinte Lei: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CAPÍTULO I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Disposições Preliminares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Art. 1º - Fica autorizada a Prefeitura Municipal de Campo Grande a criar o Programa Municipal de Aluguel Social.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Art. 2º - O referido programa será implantado pela Empresa Municipal de Habitação – EMHA.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CAPÍTULO II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Dos Beneficiários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Art. 3o - Serão beneficiados pelo programa: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§ 1º - Idosos com mais de 60 (sessenta) anos, os portadores de necessidades especiais e os comprovadamente inválidos, na forma da lei.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I - Com renda familiar inferior a 03 (três) salários mínimos;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lastRenderedPageBreak/>
        <w:t>II - Que não possuam imóveis residenciais próprios;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III - Que não tenham sido anteriormente beneficiados em programas habitacionais no município, isoladamente ou casal;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IV - Que residam em Campo Grande há mais de 02 (dois) anos.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§ 2o - Entende-se por renda familiar, o somatório das rendas dos cônjuges beneficiados, no caso de o benefício se estender a um casal.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CAPÍTULO III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Do Benefício Vitalício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Art. 4o - Os beneficiários</w:t>
      </w:r>
      <w:proofErr w:type="gramStart"/>
      <w:r w:rsidRPr="006A713B">
        <w:rPr>
          <w:rFonts w:ascii="Arial" w:hAnsi="Arial" w:cs="Arial"/>
          <w:sz w:val="24"/>
          <w:szCs w:val="24"/>
        </w:rPr>
        <w:t>, utilizarão</w:t>
      </w:r>
      <w:proofErr w:type="gramEnd"/>
      <w:r w:rsidRPr="006A713B">
        <w:rPr>
          <w:rFonts w:ascii="Arial" w:hAnsi="Arial" w:cs="Arial"/>
          <w:sz w:val="24"/>
          <w:szCs w:val="24"/>
        </w:rPr>
        <w:t xml:space="preserve"> o imóvel como moradia enquanto vivos, o qual será devolvido a EMHA quando do seu falecimento.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§ 1º - No caso do falecimento de um dos cônjuges, os direitos inerentes ao benefício, serão transferidos ao cônjuge sobrevivente que o utilizará, de forma isolada, se este se enquadrar no que estabelece o art. 3º.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§2º - No caso do cônjuge sobrevivente não se enquadrar no que estabelece o art. 3º, terá este a opção de adquirir o imóvel através de outros programas habitacionais do município, desde que já esteja devidamente inscrito no programa que tenha optado.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Art. 5o - Os direitos dos beneficiados, não poderão ser transferidos a terceiros, sendo que, a EMHA, fica autorizada a retomar o imóvel se constatar desvio de finalidade.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lastRenderedPageBreak/>
        <w:t>Parágrafo único - Entende-se por desvio de finalidade, ato diverso do previsto no art. 4º, caput.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Art. 6o - O beneficiado poderá a qualquer tempo optar por transformar o aluguel social em aquisição, a qual se fará através de um dos programas habitacionais da EMHA.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§ 1o - A opção deverá ser expressa através de requerimento, formalizado por contrato.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§ 2o - Neste caso, deverá ser descontado do valor global do imóvel, o valor já pago a título de locação.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CAPÍTULO IV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Da Inscrição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Art. 7o - Compete a Empresa Municipal de Habitação – EMHA, estabelecer cadastro de inscrição para o programa e selecionar os beneficiados.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Parágrafo único - É de responsabilidade da EMHA, a elaboração dos contratos de locação.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CAPÍTULO V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Da Habitação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A713B">
        <w:rPr>
          <w:rFonts w:ascii="Arial" w:hAnsi="Arial" w:cs="Arial"/>
          <w:sz w:val="24"/>
          <w:szCs w:val="24"/>
        </w:rPr>
        <w:t>Art</w:t>
      </w:r>
      <w:proofErr w:type="spellEnd"/>
      <w:r w:rsidRPr="006A713B">
        <w:rPr>
          <w:rFonts w:ascii="Arial" w:hAnsi="Arial" w:cs="Arial"/>
          <w:sz w:val="24"/>
          <w:szCs w:val="24"/>
        </w:rPr>
        <w:t xml:space="preserve"> 8o - A Empresa Municipal de Habitação – EMHA, disponibilizará para este programa, no mínimo, 3% (três por cento) dos imóveis construídos com recursos próprios do município, enquanto houver demanda cadastral para tanto.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lastRenderedPageBreak/>
        <w:t>Art. 9o - De posse do cadastro de inscrição, a EMHA definirá o percentual de habitações que deverão ser construídas com as devidas adaptações especiais, para uso e gozo, dos beneficiados pelo art. 3º.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A713B">
        <w:rPr>
          <w:rFonts w:ascii="Arial" w:hAnsi="Arial" w:cs="Arial"/>
          <w:sz w:val="24"/>
          <w:szCs w:val="24"/>
        </w:rPr>
        <w:t>CAPÍTULO VI</w:t>
      </w:r>
      <w:proofErr w:type="gramEnd"/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Das Benfeitorias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Art. 10 - É vedada a ampliação do imóvel.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Art. 11 - Salvo expressa disposição contratual, às benfeitorias, introduzidas pelo locatário, se incorporam de imediato ao imóvel; não cabendo indenização, nem retenção das mesmas, por parte do locador.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Parágrafo único - É de exclusiva competência da Empresa Municipal de Habitação – EMHA, a liberação de autorização para a implantação de benfeitorias, citadas, no caput deste artigo, que analisara, para tanto, a necessidade e a conveniência por parte do poder público.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CAPÍTULO VII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Do Aluguel Social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Art. 12 - Será cobrada dos beneficiários, uma taxa de aluguel social, com valor não superior a 5% (cinco por cento) do salário mínimo vigente no país.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§ 1º - A manutenção e conservação do imóvel</w:t>
      </w:r>
      <w:proofErr w:type="gramStart"/>
      <w:r w:rsidRPr="006A713B">
        <w:rPr>
          <w:rFonts w:ascii="Arial" w:hAnsi="Arial" w:cs="Arial"/>
          <w:sz w:val="24"/>
          <w:szCs w:val="24"/>
        </w:rPr>
        <w:t>, é</w:t>
      </w:r>
      <w:proofErr w:type="gramEnd"/>
      <w:r w:rsidRPr="006A713B">
        <w:rPr>
          <w:rFonts w:ascii="Arial" w:hAnsi="Arial" w:cs="Arial"/>
          <w:sz w:val="24"/>
          <w:szCs w:val="24"/>
        </w:rPr>
        <w:t xml:space="preserve"> de responsabilidade única do locatário.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lastRenderedPageBreak/>
        <w:t xml:space="preserve">§ 2º - Em cumprimento ao parágrafo anterior, serão efetuadas pelo locador ao longo do contrato, tantas visitas ao </w:t>
      </w:r>
      <w:proofErr w:type="gramStart"/>
      <w:r w:rsidRPr="006A713B">
        <w:rPr>
          <w:rFonts w:ascii="Arial" w:hAnsi="Arial" w:cs="Arial"/>
          <w:sz w:val="24"/>
          <w:szCs w:val="24"/>
        </w:rPr>
        <w:t>imóvel quantas</w:t>
      </w:r>
      <w:proofErr w:type="gramEnd"/>
      <w:r w:rsidRPr="006A713B">
        <w:rPr>
          <w:rFonts w:ascii="Arial" w:hAnsi="Arial" w:cs="Arial"/>
          <w:sz w:val="24"/>
          <w:szCs w:val="24"/>
        </w:rPr>
        <w:t xml:space="preserve"> forem necessárias, a fim de verificar exclusivamente os itens: conservação e manutenção.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CAPÍTULO VIII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Disposições Finais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Art. 13 - Esta lei entra em vigor na data de sua publicação.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CAMPO GRANDE-MS, 22 DE DEZEMBRO DE 2005.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NELSON TRAD FILHO</w:t>
      </w:r>
    </w:p>
    <w:p w:rsidR="006A713B" w:rsidRPr="006A713B" w:rsidRDefault="006A713B" w:rsidP="006A713B">
      <w:pPr>
        <w:jc w:val="both"/>
        <w:rPr>
          <w:rFonts w:ascii="Arial" w:hAnsi="Arial" w:cs="Arial"/>
          <w:sz w:val="24"/>
          <w:szCs w:val="24"/>
        </w:rPr>
      </w:pPr>
      <w:r w:rsidRPr="006A713B">
        <w:rPr>
          <w:rFonts w:ascii="Arial" w:hAnsi="Arial" w:cs="Arial"/>
          <w:sz w:val="24"/>
          <w:szCs w:val="24"/>
        </w:rPr>
        <w:t>Prefeito Municipal</w:t>
      </w:r>
    </w:p>
    <w:sectPr w:rsidR="006A713B" w:rsidRPr="006A713B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13B"/>
    <w:rsid w:val="005277C0"/>
    <w:rsid w:val="006A713B"/>
    <w:rsid w:val="00D4327F"/>
    <w:rsid w:val="00FB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683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2016-01-14T13:38:00Z</dcterms:created>
  <dcterms:modified xsi:type="dcterms:W3CDTF">2016-01-14T13:40:00Z</dcterms:modified>
</cp:coreProperties>
</file>