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2B" w:rsidRDefault="00110F2B" w:rsidP="00110F2B">
      <w:pPr>
        <w:pStyle w:val="NormalWeb"/>
      </w:pPr>
      <w:r>
        <w:t>EXMO SR. DR. JUIZ DE DIREITO DO JUIZADO ESPECIAL CIVEL DA</w:t>
      </w:r>
    </w:p>
    <w:p w:rsidR="00110F2B" w:rsidRDefault="00110F2B" w:rsidP="00110F2B">
      <w:pPr>
        <w:pStyle w:val="NormalWeb"/>
      </w:pPr>
      <w:r>
        <w:t>COMARCA DA CAPITAL – RJ</w:t>
      </w:r>
    </w:p>
    <w:p w:rsidR="00110F2B" w:rsidRDefault="00110F2B" w:rsidP="00110F2B">
      <w:pPr>
        <w:pStyle w:val="NormalWeb"/>
      </w:pPr>
      <w:r>
        <w:t xml:space="preserve">XXX, brasileira, divorciada, servidora pública, portadora da carteira de Identidade nºXXX, expedida pelo IFP, inscrita no CPF nº XXX, endereço do trabalho XXX, centro, na cidade do Rio de janeiro – RJ. Vem, perante Vossa Excelência, por meio de seu advogado que a esta subscreve, com endereço profissional na Avenida Treze de Maio, nº 23, sala 1936, Centro, Rio de Janeiro/RJ, CEP: 20031-007, local que indica para receber as intimações e notificações de praxe, conforme artigo </w:t>
      </w:r>
      <w:hyperlink r:id="rId4" w:tooltip="Artigo 39 da Lei nº 5.869 de 11 de Janeiro de 1973" w:history="1">
        <w:r>
          <w:rPr>
            <w:rStyle w:val="Hyperlink"/>
          </w:rPr>
          <w:t>39</w:t>
        </w:r>
      </w:hyperlink>
      <w:r>
        <w:t xml:space="preserve">, </w:t>
      </w:r>
      <w:hyperlink r:id="rId5" w:tooltip="Inciso I do Artigo 39 da Lei nº 5.869 de 11 de Janeiro de 1973" w:history="1">
        <w:r>
          <w:rPr>
            <w:rStyle w:val="Hyperlink"/>
          </w:rPr>
          <w:t>I</w:t>
        </w:r>
      </w:hyperlink>
      <w:r>
        <w:t xml:space="preserve"> do </w:t>
      </w:r>
      <w:hyperlink r:id="rId6" w:tooltip="Lei no 5.869, de 11 de janeiro de 1973." w:history="1">
        <w:r>
          <w:rPr>
            <w:rStyle w:val="Hyperlink"/>
          </w:rPr>
          <w:t>CPC</w:t>
        </w:r>
      </w:hyperlink>
      <w:r>
        <w:t>, propor a presente:</w:t>
      </w:r>
    </w:p>
    <w:p w:rsidR="00110F2B" w:rsidRDefault="00110F2B" w:rsidP="00110F2B">
      <w:pPr>
        <w:pStyle w:val="NormalWeb"/>
      </w:pPr>
      <w:r>
        <w:t>AÇÃO INDENIZATÓRIA C/C DANOS MATERIAIS E MORAIS</w:t>
      </w:r>
    </w:p>
    <w:p w:rsidR="00110F2B" w:rsidRDefault="00110F2B" w:rsidP="00110F2B">
      <w:pPr>
        <w:pStyle w:val="NormalWeb"/>
      </w:pPr>
      <w:r>
        <w:t>em face da XXX, pessoa jurídica de direito privado, inscrita no CNPJ sob o nº XXXX, sita à XXX, CEP: XXX, pelos motivos abaixo aduzidos.</w:t>
      </w:r>
    </w:p>
    <w:p w:rsidR="00110F2B" w:rsidRDefault="00110F2B" w:rsidP="00110F2B">
      <w:pPr>
        <w:pStyle w:val="NormalWeb"/>
      </w:pPr>
      <w:r>
        <w:t>1 - DOS FATOS</w:t>
      </w:r>
    </w:p>
    <w:p w:rsidR="00110F2B" w:rsidRDefault="00110F2B" w:rsidP="00110F2B">
      <w:pPr>
        <w:pStyle w:val="NormalWeb"/>
      </w:pPr>
      <w:r>
        <w:t xml:space="preserve">A Autora, na tentativa de ter um melhor atendimento médico e preocupada com a situação caótica da saúde pública oferecida em nosso país, tornou-se usuária do plano de saúde da Ré, conforme se verifica nos aditivos anexos. </w:t>
      </w:r>
    </w:p>
    <w:p w:rsidR="00110F2B" w:rsidRDefault="00110F2B" w:rsidP="00110F2B">
      <w:pPr>
        <w:pStyle w:val="NormalWeb"/>
      </w:pPr>
      <w:r>
        <w:t>Assim, no mês de agosto de 2014, a autora ao sentir fortes dores abdominais, realizou o procedimento de endoscopia de imediato, contudo, a mesma teve de efetuar o pagamento de anestesia para o referido exame no valor de R$250,00 (duzentos e cinquenta reais), haja vista, a negativa da Ré em efetuar o pagamento da anestesia em questão.</w:t>
      </w:r>
    </w:p>
    <w:p w:rsidR="00110F2B" w:rsidRDefault="00110F2B" w:rsidP="00110F2B">
      <w:pPr>
        <w:pStyle w:val="NormalWeb"/>
      </w:pPr>
      <w:r>
        <w:t>Todavia, em setembro de 2014, a autora teve complicações na vesícula biliar, tendo sido encaminhada ao hospital XXX e posteriormente, transferida de imediato, para XXX, local este, onde ocorreu a operação de emergência, contudo, para seu desespero, a mesma, desembolsou R$1.820,00 (mil oitocentos e vinte reais) para a anestesia da cirurgia da vesícula, haja vista, novamente a negativa Ré em efetuar o pagamento da anestesia, conforme tabela abaixo:</w:t>
      </w:r>
    </w:p>
    <w:p w:rsidR="00110F2B" w:rsidRDefault="00110F2B" w:rsidP="00110F2B">
      <w:pPr>
        <w:pStyle w:val="NormalWeb"/>
      </w:pPr>
      <w:r>
        <w:t>VALOR</w:t>
      </w:r>
    </w:p>
    <w:p w:rsidR="00110F2B" w:rsidRDefault="00110F2B" w:rsidP="00110F2B">
      <w:pPr>
        <w:pStyle w:val="NormalWeb"/>
      </w:pPr>
      <w:r>
        <w:t>PROCEDIMENTO</w:t>
      </w:r>
    </w:p>
    <w:p w:rsidR="00110F2B" w:rsidRDefault="00110F2B" w:rsidP="00110F2B">
      <w:pPr>
        <w:pStyle w:val="NormalWeb"/>
      </w:pPr>
      <w:r>
        <w:t>R$1.820,00</w:t>
      </w:r>
    </w:p>
    <w:p w:rsidR="00110F2B" w:rsidRDefault="00110F2B" w:rsidP="00110F2B">
      <w:pPr>
        <w:pStyle w:val="NormalWeb"/>
      </w:pPr>
      <w:r>
        <w:t>Anestesia na cirurgia – setembro 2014</w:t>
      </w:r>
    </w:p>
    <w:p w:rsidR="00110F2B" w:rsidRDefault="00110F2B" w:rsidP="00110F2B">
      <w:pPr>
        <w:pStyle w:val="NormalWeb"/>
      </w:pPr>
      <w:r>
        <w:t>R$250,00</w:t>
      </w:r>
    </w:p>
    <w:p w:rsidR="00110F2B" w:rsidRDefault="00110F2B" w:rsidP="00110F2B">
      <w:pPr>
        <w:pStyle w:val="NormalWeb"/>
      </w:pPr>
      <w:r>
        <w:t>Anestesia na endoscopia – agosto 2014</w:t>
      </w:r>
    </w:p>
    <w:p w:rsidR="00110F2B" w:rsidRDefault="00110F2B" w:rsidP="00110F2B">
      <w:pPr>
        <w:pStyle w:val="NormalWeb"/>
      </w:pPr>
      <w:r>
        <w:t>Total pago: R$2.070,00</w:t>
      </w:r>
    </w:p>
    <w:p w:rsidR="00110F2B" w:rsidRDefault="00110F2B" w:rsidP="00110F2B">
      <w:pPr>
        <w:pStyle w:val="NormalWeb"/>
      </w:pPr>
      <w:r>
        <w:lastRenderedPageBreak/>
        <w:t>R$776,24</w:t>
      </w:r>
    </w:p>
    <w:p w:rsidR="00110F2B" w:rsidRDefault="00110F2B" w:rsidP="00110F2B">
      <w:pPr>
        <w:pStyle w:val="NormalWeb"/>
      </w:pPr>
      <w:r>
        <w:t>Reembolso da Ré</w:t>
      </w:r>
    </w:p>
    <w:p w:rsidR="00110F2B" w:rsidRDefault="00110F2B" w:rsidP="00110F2B">
      <w:pPr>
        <w:pStyle w:val="NormalWeb"/>
      </w:pPr>
      <w:r>
        <w:t>R$1.293,74</w:t>
      </w:r>
    </w:p>
    <w:p w:rsidR="00110F2B" w:rsidRDefault="00110F2B" w:rsidP="00110F2B">
      <w:pPr>
        <w:pStyle w:val="NormalWeb"/>
      </w:pPr>
      <w:r>
        <w:t>Valor a reembolsar</w:t>
      </w:r>
    </w:p>
    <w:p w:rsidR="00110F2B" w:rsidRDefault="00110F2B" w:rsidP="00110F2B">
      <w:pPr>
        <w:pStyle w:val="NormalWeb"/>
      </w:pPr>
      <w:r>
        <w:t>Assim sendo, a autora efetuou o pagamento no valor total de Ré R$2.070 (dois mil, cento e setenta reais) e a mesma foi reembolsada pela Ré no dia 01/10/2014, apenas R$776,24 (setecentos e setenta e seis reais e vinte e quatro centavos), ou seja, faltando R$1.293,76 (mil duzentos noventa e três reais e setenta e seis centavos).</w:t>
      </w:r>
    </w:p>
    <w:p w:rsidR="00110F2B" w:rsidRDefault="00110F2B" w:rsidP="00110F2B">
      <w:pPr>
        <w:pStyle w:val="NormalWeb"/>
      </w:pPr>
      <w:r>
        <w:t>Assim sendo, a autora entrou em contato com a Ré no dia 03/09/2014, anexando todos os documentos originais referentes a solicitação de reembolso integral.</w:t>
      </w:r>
    </w:p>
    <w:p w:rsidR="00110F2B" w:rsidRDefault="00110F2B" w:rsidP="00110F2B">
      <w:pPr>
        <w:pStyle w:val="NormalWeb"/>
      </w:pPr>
      <w:r>
        <w:t>Entretanto, como não houve uma resposta da Ré, a autora entrou em contato com a ANS- Agência Nacional de Saúde, conforme e-mails, bem como, protocolo nº 3354339, NIP nº 70105/2014 e demanda nº 2442449, anexado nos autos.</w:t>
      </w:r>
    </w:p>
    <w:p w:rsidR="00110F2B" w:rsidRDefault="00110F2B" w:rsidP="00110F2B">
      <w:pPr>
        <w:pStyle w:val="NormalWeb"/>
      </w:pPr>
      <w:r>
        <w:t>Contudo, até o momento a autora não conseguiu o ressarcimento total das despesas na qual teve de arcar, bem como, sentido forte abalo psicológico pela inoperância do plano de saúde em um momento de urgência.</w:t>
      </w:r>
    </w:p>
    <w:p w:rsidR="00110F2B" w:rsidRDefault="00110F2B" w:rsidP="00110F2B">
      <w:pPr>
        <w:pStyle w:val="NormalWeb"/>
      </w:pPr>
      <w:r>
        <w:t>Em razão de todos esses fatos a autora decidiu buscar uma solução recorrendo à tutela jurisdicional do Estado por meio da presente ação.</w:t>
      </w:r>
    </w:p>
    <w:p w:rsidR="00110F2B" w:rsidRDefault="00110F2B" w:rsidP="00110F2B">
      <w:pPr>
        <w:pStyle w:val="NormalWeb"/>
      </w:pPr>
      <w:r>
        <w:t>2- DO DIREITO</w:t>
      </w:r>
    </w:p>
    <w:p w:rsidR="00110F2B" w:rsidRDefault="00110F2B" w:rsidP="00110F2B">
      <w:pPr>
        <w:pStyle w:val="NormalWeb"/>
      </w:pPr>
      <w:r>
        <w:t xml:space="preserve">2.1 DA VIOLAÇÃO AO </w:t>
      </w:r>
      <w:hyperlink r:id="rId7" w:tooltip="Lei nº 8.078, de 11 de setembro de 1990." w:history="1">
        <w:r>
          <w:rPr>
            <w:rStyle w:val="Hyperlink"/>
          </w:rPr>
          <w:t>CÓDIGO DE DEFESA DO CONSUMIDOR</w:t>
        </w:r>
      </w:hyperlink>
    </w:p>
    <w:p w:rsidR="00110F2B" w:rsidRDefault="00110F2B" w:rsidP="00110F2B">
      <w:pPr>
        <w:pStyle w:val="NormalWeb"/>
      </w:pPr>
      <w:r>
        <w:t xml:space="preserve">Fica nítida a relação de consumo no caso em tela, haja vista, a autora ser a destinatária final, ficando, portanto nos moldes do disposto nos artigos </w:t>
      </w:r>
      <w:hyperlink r:id="rId8" w:tooltip="Artigo 2 da Lei nº 8.078 de 11 de Setembro de 1990" w:history="1">
        <w:r>
          <w:rPr>
            <w:rStyle w:val="Hyperlink"/>
          </w:rPr>
          <w:t>2º</w:t>
        </w:r>
      </w:hyperlink>
      <w:r>
        <w:t xml:space="preserve"> e </w:t>
      </w:r>
      <w:hyperlink r:id="rId9" w:tooltip="Artigo 3 da Lei nº 8.078 de 11 de Setembro de 1990" w:history="1">
        <w:r>
          <w:rPr>
            <w:rStyle w:val="Hyperlink"/>
          </w:rPr>
          <w:t>3º</w:t>
        </w:r>
      </w:hyperlink>
      <w:r>
        <w:t xml:space="preserve">, </w:t>
      </w:r>
      <w:hyperlink r:id="rId10" w:tooltip="Parágrafo 2 Artigo 3 da Lei nº 8.078 de 11 de Setembro de 1990" w:history="1">
        <w:r>
          <w:rPr>
            <w:rStyle w:val="Hyperlink"/>
          </w:rPr>
          <w:t>§ 2º</w:t>
        </w:r>
      </w:hyperlink>
      <w:r>
        <w:t xml:space="preserve">, do </w:t>
      </w:r>
      <w:hyperlink r:id="rId11" w:tooltip="Lei nº 8.078, de 11 de setembro de 1990." w:history="1">
        <w:r>
          <w:rPr>
            <w:rStyle w:val="Hyperlink"/>
          </w:rPr>
          <w:t>CDC</w:t>
        </w:r>
      </w:hyperlink>
      <w:r>
        <w:t xml:space="preserve">, fato pelo qual deve ser utilizado o </w:t>
      </w:r>
      <w:hyperlink r:id="rId12" w:tooltip="Lei nº 8.078, de 11 de setembro de 1990." w:history="1">
        <w:r>
          <w:rPr>
            <w:rStyle w:val="Hyperlink"/>
          </w:rPr>
          <w:t>Código de Defesa do Consumidor</w:t>
        </w:r>
      </w:hyperlink>
      <w:r>
        <w:t>:</w:t>
      </w:r>
    </w:p>
    <w:p w:rsidR="00110F2B" w:rsidRDefault="00110F2B" w:rsidP="00110F2B">
      <w:pPr>
        <w:pStyle w:val="NormalWeb"/>
      </w:pPr>
      <w:r>
        <w:rPr>
          <w:i/>
          <w:iCs/>
        </w:rPr>
        <w:t>Art. 2º Consumidor é toda pessoa física ou jurídica que adquire ou utiliza produto ou serviço como destinatário final.</w:t>
      </w:r>
    </w:p>
    <w:p w:rsidR="00110F2B" w:rsidRDefault="00110F2B" w:rsidP="00110F2B">
      <w:pPr>
        <w:pStyle w:val="NormalWeb"/>
      </w:pPr>
      <w:r>
        <w:rPr>
          <w:i/>
          <w:iCs/>
        </w:rPr>
        <w:t>Art. 3º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p>
    <w:p w:rsidR="00110F2B" w:rsidRDefault="00110F2B" w:rsidP="00110F2B">
      <w:pPr>
        <w:pStyle w:val="NormalWeb"/>
      </w:pPr>
      <w:r>
        <w:rPr>
          <w:i/>
          <w:iCs/>
        </w:rPr>
        <w:t>§ 2º Serviço é qualquer atividade fornecida no mercado de consumo, mediante remuneração, inclusive as de natureza bancária, financeira, de crédito e securitária, salvo as decorrentes das relações de caráter trabalhista.</w:t>
      </w:r>
    </w:p>
    <w:p w:rsidR="00110F2B" w:rsidRDefault="00110F2B" w:rsidP="00110F2B">
      <w:pPr>
        <w:pStyle w:val="NormalWeb"/>
      </w:pPr>
      <w:r>
        <w:t xml:space="preserve">Contudo, a Ré violou os Princípios que regem as relações de consumo, constantes do art. </w:t>
      </w:r>
      <w:hyperlink r:id="rId13" w:tooltip="Artigo 4 da Lei nº 8.078 de 11 de Setembro de 1990" w:history="1">
        <w:r>
          <w:rPr>
            <w:rStyle w:val="Hyperlink"/>
          </w:rPr>
          <w:t>4º</w:t>
        </w:r>
      </w:hyperlink>
      <w:r>
        <w:t xml:space="preserve">, </w:t>
      </w:r>
      <w:hyperlink r:id="rId14" w:tooltip="Inciso I do Artigo 4 da Lei nº 8.078 de 11 de Setembro de 1990" w:history="1">
        <w:r>
          <w:rPr>
            <w:rStyle w:val="Hyperlink"/>
          </w:rPr>
          <w:t>I</w:t>
        </w:r>
      </w:hyperlink>
      <w:r>
        <w:t xml:space="preserve">, </w:t>
      </w:r>
      <w:hyperlink r:id="rId15" w:tooltip="Inciso III do Artigo 4 da Lei nº 8.078 de 11 de Setembro de 1990" w:history="1">
        <w:r>
          <w:rPr>
            <w:rStyle w:val="Hyperlink"/>
          </w:rPr>
          <w:t>III</w:t>
        </w:r>
      </w:hyperlink>
      <w:r>
        <w:t xml:space="preserve"> e </w:t>
      </w:r>
      <w:hyperlink r:id="rId16" w:tooltip="Inciso IV do Artigo 4 da Lei nº 8.078 de 11 de Setembro de 1990" w:history="1">
        <w:r>
          <w:rPr>
            <w:rStyle w:val="Hyperlink"/>
          </w:rPr>
          <w:t>IV</w:t>
        </w:r>
      </w:hyperlink>
      <w:r>
        <w:t xml:space="preserve"> do </w:t>
      </w:r>
      <w:hyperlink r:id="rId17" w:tooltip="Lei nº 8.078, de 11 de setembro de 1990." w:history="1">
        <w:r>
          <w:rPr>
            <w:rStyle w:val="Hyperlink"/>
          </w:rPr>
          <w:t>CDC</w:t>
        </w:r>
      </w:hyperlink>
      <w:r>
        <w:t>, quais sejam a Boa-fé, Equidade, o Equilíbrio Contratual e o da Informação.</w:t>
      </w:r>
    </w:p>
    <w:p w:rsidR="00110F2B" w:rsidRDefault="00110F2B" w:rsidP="00110F2B">
      <w:pPr>
        <w:pStyle w:val="NormalWeb"/>
      </w:pPr>
      <w:r>
        <w:rPr>
          <w:i/>
          <w:iCs/>
        </w:rPr>
        <w:lastRenderedPageBreak/>
        <w:t xml:space="preserve">Art.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atendidos os seguintes princípios: </w:t>
      </w:r>
      <w:hyperlink r:id="rId18" w:anchor="art7" w:tgtFrame="_blank" w:history="1">
        <w:r>
          <w:rPr>
            <w:rStyle w:val="Hyperlink"/>
            <w:i/>
            <w:iCs/>
          </w:rPr>
          <w:t>(Redação dada pela Lei nº 9.008, de 21.3.1995)</w:t>
        </w:r>
      </w:hyperlink>
    </w:p>
    <w:p w:rsidR="00110F2B" w:rsidRDefault="00110F2B" w:rsidP="00110F2B">
      <w:pPr>
        <w:pStyle w:val="NormalWeb"/>
      </w:pPr>
      <w:r>
        <w:rPr>
          <w:i/>
          <w:iCs/>
        </w:rPr>
        <w:t>III - harmonização dos interesses dos participantes das relações de consumo e compatibilização da proteção do consumidor com a necessidade de desenvolvimento econômico e tecnológico, de modo a viabilizar os princípios nos quais se funda a ordem econômica (</w:t>
      </w:r>
      <w:hyperlink r:id="rId19" w:anchor="art170" w:tgtFrame="_blank" w:history="1">
        <w:r>
          <w:rPr>
            <w:rStyle w:val="Hyperlink"/>
            <w:i/>
            <w:iCs/>
          </w:rPr>
          <w:t>art. 170, da Constituição Federal</w:t>
        </w:r>
      </w:hyperlink>
      <w:r>
        <w:rPr>
          <w:i/>
          <w:iCs/>
        </w:rPr>
        <w:t>), sempre com base na boa-fé e equilíbrio nas relações entre consumidores e fornecedores;</w:t>
      </w:r>
    </w:p>
    <w:p w:rsidR="00110F2B" w:rsidRDefault="00110F2B" w:rsidP="00110F2B">
      <w:pPr>
        <w:pStyle w:val="NormalWeb"/>
      </w:pPr>
      <w:r>
        <w:t>IV - educação e informação de fornecedores e consumidores, quanto aos seus direitos e deveres, com vistas à melhoria do mercado de consumo;</w:t>
      </w:r>
    </w:p>
    <w:p w:rsidR="00110F2B" w:rsidRDefault="00110F2B" w:rsidP="00110F2B">
      <w:pPr>
        <w:pStyle w:val="NormalWeb"/>
      </w:pPr>
      <w:r>
        <w:rPr>
          <w:i/>
          <w:iCs/>
        </w:rPr>
        <w:t>Art. 6º São direitos básicos do consumidor:</w:t>
      </w:r>
    </w:p>
    <w:p w:rsidR="00110F2B" w:rsidRDefault="00110F2B" w:rsidP="00110F2B">
      <w:pPr>
        <w:pStyle w:val="NormalWeb"/>
      </w:pPr>
      <w:r>
        <w:t xml:space="preserve">III - a informação adequada e clara sobre os diferentes produtos e serviços, com especificação correta de quantidade, características, composição, qualidade, tributos incidentes e preço, bem como sobre os riscos que apresentem; </w:t>
      </w:r>
    </w:p>
    <w:p w:rsidR="00110F2B" w:rsidRDefault="00110F2B" w:rsidP="00110F2B">
      <w:pPr>
        <w:pStyle w:val="NormalWeb"/>
      </w:pPr>
      <w:r>
        <w:t xml:space="preserve">O </w:t>
      </w:r>
      <w:hyperlink r:id="rId20" w:tooltip="Lei nº 8.078, de 11 de setembro de 1990." w:history="1">
        <w:r>
          <w:rPr>
            <w:rStyle w:val="Hyperlink"/>
          </w:rPr>
          <w:t>Código de Defesa do Consumidor</w:t>
        </w:r>
      </w:hyperlink>
      <w:r>
        <w:t xml:space="preserve"> prevê em seu artigo </w:t>
      </w:r>
      <w:hyperlink r:id="rId21" w:tooltip="Artigo 47 da Lei nº 8.078 de 11 de Setembro de 1990" w:history="1">
        <w:r>
          <w:rPr>
            <w:rStyle w:val="Hyperlink"/>
          </w:rPr>
          <w:t>47</w:t>
        </w:r>
      </w:hyperlink>
      <w:r>
        <w:t>, que “as cláusulas contratuais serão interpretadas de maneira mais favorável ao consumidor”, demonstrando assim que a Empresa Ré, não pode eximir-se de suas responsabilidades e obrigações contratuais, deturpando o teor da legislação em detrimento da Autora.</w:t>
      </w:r>
    </w:p>
    <w:p w:rsidR="00110F2B" w:rsidRDefault="00110F2B" w:rsidP="00110F2B">
      <w:pPr>
        <w:pStyle w:val="NormalWeb"/>
      </w:pPr>
      <w:r>
        <w:t>2.2 - DA FALHA NA PRESTAÇÃO DO SERVIÇO E DA RESPONSABILIDADE CIVIL OBJETIVA:</w:t>
      </w:r>
    </w:p>
    <w:p w:rsidR="00110F2B" w:rsidRDefault="00110F2B" w:rsidP="00110F2B">
      <w:pPr>
        <w:pStyle w:val="NormalWeb"/>
      </w:pPr>
      <w:r>
        <w:t xml:space="preserve">Dessa sorte não restam dúvidas que a situação em tela gera transtornos à Autora que ultrapassam o mero aborrecimento, quando não há boa fé por parte da empresa Ré (art. </w:t>
      </w:r>
      <w:hyperlink r:id="rId22" w:tooltip="Artigo 4 da Lei nº 8.078 de 11 de Setembro de 1990" w:history="1">
        <w:r>
          <w:rPr>
            <w:rStyle w:val="Hyperlink"/>
          </w:rPr>
          <w:t>4º</w:t>
        </w:r>
      </w:hyperlink>
      <w:r>
        <w:t xml:space="preserve"> da lei </w:t>
      </w:r>
      <w:hyperlink r:id="rId23" w:tooltip="Lei nº 8.078, de 11 de setembro de 1990." w:history="1">
        <w:r>
          <w:rPr>
            <w:rStyle w:val="Hyperlink"/>
          </w:rPr>
          <w:t>8.078</w:t>
        </w:r>
      </w:hyperlink>
      <w:r>
        <w:t xml:space="preserve">/90) devendo ser aplicado o disposto no art. </w:t>
      </w:r>
      <w:hyperlink r:id="rId24" w:tooltip="Artigo 6 da Lei nº 8.078 de 11 de Setembro de 1990" w:history="1">
        <w:r>
          <w:rPr>
            <w:rStyle w:val="Hyperlink"/>
          </w:rPr>
          <w:t>6º</w:t>
        </w:r>
      </w:hyperlink>
      <w:r>
        <w:t xml:space="preserve">, </w:t>
      </w:r>
      <w:hyperlink r:id="rId25" w:tooltip="Inciso VI do Artigo 6 da Lei nº 8.078 de 11 de Setembro de 1990" w:history="1">
        <w:r>
          <w:rPr>
            <w:rStyle w:val="Hyperlink"/>
          </w:rPr>
          <w:t>VI</w:t>
        </w:r>
      </w:hyperlink>
      <w:r>
        <w:t xml:space="preserve">, do </w:t>
      </w:r>
      <w:hyperlink r:id="rId26" w:tooltip="Lei nº 8.078, de 11 de setembro de 1990." w:history="1">
        <w:r>
          <w:rPr>
            <w:rStyle w:val="Hyperlink"/>
          </w:rPr>
          <w:t>CDC</w:t>
        </w:r>
      </w:hyperlink>
      <w:r>
        <w:t>., que prevê como direito básico do consumidor, a prevenção e a efetiva reparação pelos danos morais sofridos, sendo a responsabilidade civil nas relações de consumo OBJETIVA, desse modo, basta apenas a existência do dano e do nexo causal.</w:t>
      </w:r>
    </w:p>
    <w:p w:rsidR="00110F2B" w:rsidRDefault="00110F2B" w:rsidP="00110F2B">
      <w:pPr>
        <w:pStyle w:val="NormalWeb"/>
      </w:pPr>
      <w:r>
        <w:rPr>
          <w:i/>
          <w:iCs/>
        </w:rPr>
        <w:t>Art. 6º São direitos básicos do consumidor:</w:t>
      </w:r>
    </w:p>
    <w:p w:rsidR="00110F2B" w:rsidRDefault="00110F2B" w:rsidP="00110F2B">
      <w:pPr>
        <w:pStyle w:val="NormalWeb"/>
      </w:pPr>
      <w:r>
        <w:t>VI - a efetiva prevenção e reparação de danos patrimoniais e morais, individuais, coletivos e difusos;</w:t>
      </w:r>
    </w:p>
    <w:p w:rsidR="00110F2B" w:rsidRDefault="00110F2B" w:rsidP="00110F2B">
      <w:pPr>
        <w:pStyle w:val="NormalWeb"/>
      </w:pPr>
      <w:r>
        <w:t xml:space="preserve">O </w:t>
      </w:r>
      <w:hyperlink r:id="rId27" w:tooltip="Lei nº 8.078, de 11 de setembro de 1990." w:history="1">
        <w:r>
          <w:rPr>
            <w:rStyle w:val="Hyperlink"/>
          </w:rPr>
          <w:t>código de Defesa do Consumidor</w:t>
        </w:r>
      </w:hyperlink>
      <w:r>
        <w:t xml:space="preserve"> no seu art. </w:t>
      </w:r>
      <w:hyperlink r:id="rId28" w:tooltip="Artigo 20 da Lei nº 8.078 de 11 de Setembro de 1990" w:history="1">
        <w:r>
          <w:rPr>
            <w:rStyle w:val="Hyperlink"/>
          </w:rPr>
          <w:t>20</w:t>
        </w:r>
      </w:hyperlink>
      <w:r>
        <w:t xml:space="preserve">, protege a integridade dos consumidores </w:t>
      </w:r>
    </w:p>
    <w:p w:rsidR="00110F2B" w:rsidRDefault="00110F2B" w:rsidP="00110F2B">
      <w:pPr>
        <w:pStyle w:val="NormalWeb"/>
      </w:pPr>
      <w:r>
        <w:t>Art. 20. O fornecedor de serviços responde pelos vícios de qualidade que os tornem impróprios ao consumo ou lhes diminuam o valor, assim como por aqueles decorrentes da disparidade com as indicações constantes da oferta ou mensagem publicitária, podendo o consumidor exigir, alternativamente e à sua escolha:</w:t>
      </w:r>
    </w:p>
    <w:p w:rsidR="00110F2B" w:rsidRDefault="00110F2B" w:rsidP="00110F2B">
      <w:pPr>
        <w:pStyle w:val="NormalWeb"/>
      </w:pPr>
      <w:r>
        <w:lastRenderedPageBreak/>
        <w:t>§ 2º São impróprios os serviços que se mostrem inadequados para os fins que razoavelmente deles se esperam, bem como aqueles que não atendam as normas regulamentares de prestabilidade.</w:t>
      </w:r>
    </w:p>
    <w:p w:rsidR="00110F2B" w:rsidRDefault="00110F2B" w:rsidP="00110F2B">
      <w:pPr>
        <w:pStyle w:val="NormalWeb"/>
      </w:pPr>
      <w:r>
        <w:t xml:space="preserve">A </w:t>
      </w:r>
      <w:hyperlink r:id="rId29" w:tooltip="CONSTITUIÇÃO DA REPÚBLICA FEDERATIVA DO BRASIL DE 1988" w:history="1">
        <w:r>
          <w:rPr>
            <w:rStyle w:val="Hyperlink"/>
          </w:rPr>
          <w:t>Carta Política</w:t>
        </w:r>
      </w:hyperlink>
      <w:r>
        <w:t xml:space="preserve"> da República, no seu art. </w:t>
      </w:r>
      <w:hyperlink r:id="rId30" w:tooltip="Artigo 37 da Constituição Federal de 1988" w:history="1">
        <w:r>
          <w:rPr>
            <w:rStyle w:val="Hyperlink"/>
          </w:rPr>
          <w:t>37</w:t>
        </w:r>
      </w:hyperlink>
      <w:r>
        <w:t xml:space="preserve">, </w:t>
      </w:r>
      <w:hyperlink r:id="rId31" w:tooltip="Parágrafo 6 Artigo 37 da Constituição Federal de 1988" w:history="1">
        <w:r>
          <w:rPr>
            <w:rStyle w:val="Hyperlink"/>
          </w:rPr>
          <w:t>§ 6º</w:t>
        </w:r>
      </w:hyperlink>
      <w:r>
        <w:t xml:space="preserve">, levante o Princípio da Responsabilidade Objetiva, pelo qual o dever de indenizar encontra amparo no risco que o exercício da atividade do agente causa a terceiros, em função do proveito econômico daí resultante, senão vejamos: </w:t>
      </w:r>
    </w:p>
    <w:p w:rsidR="00110F2B" w:rsidRDefault="00110F2B" w:rsidP="00110F2B">
      <w:pPr>
        <w:pStyle w:val="NormalWeb"/>
      </w:pPr>
      <w:r>
        <w:t>Art. 37, § 6º. As pessoas jurídicas de direito público e as de direitos privado prestadoras de serviços públicos responderão pelos danos que seus agentes, nessa qualidade, causarem a terceiros, assegurado o direito de regresso contra o responsável nos casos de dolo ou culpa. (grifei).</w:t>
      </w:r>
    </w:p>
    <w:p w:rsidR="00110F2B" w:rsidRDefault="00110F2B" w:rsidP="00110F2B">
      <w:pPr>
        <w:pStyle w:val="NormalWeb"/>
      </w:pPr>
      <w:r>
        <w:t xml:space="preserve">Neste sentido, estabelece o art. </w:t>
      </w:r>
      <w:hyperlink r:id="rId32" w:tooltip="Artigo 14 da Lei nº 8.078 de 11 de Setembro de 1990" w:history="1">
        <w:r>
          <w:rPr>
            <w:rStyle w:val="Hyperlink"/>
          </w:rPr>
          <w:t>14</w:t>
        </w:r>
      </w:hyperlink>
      <w:r>
        <w:t xml:space="preserve"> do </w:t>
      </w:r>
      <w:hyperlink r:id="rId33" w:tooltip="Lei nº 8.078, de 11 de setembro de 1990." w:history="1">
        <w:r>
          <w:rPr>
            <w:rStyle w:val="Hyperlink"/>
          </w:rPr>
          <w:t>Código de Defesa do Consumidor</w:t>
        </w:r>
      </w:hyperlink>
      <w:r>
        <w:t xml:space="preserve"> que: </w:t>
      </w:r>
    </w:p>
    <w:p w:rsidR="00110F2B" w:rsidRDefault="00110F2B" w:rsidP="00110F2B">
      <w:pPr>
        <w:pStyle w:val="NormalWeb"/>
      </w:pPr>
      <w:r>
        <w:t>Art. 14.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rsidR="00110F2B" w:rsidRDefault="00110F2B" w:rsidP="00110F2B">
      <w:pPr>
        <w:pStyle w:val="NormalWeb"/>
      </w:pPr>
      <w:r>
        <w:t xml:space="preserve">Com isso, fica espontâneo o vislumbre da responsabilização da requerida sob a égide da Lei nº </w:t>
      </w:r>
      <w:hyperlink r:id="rId34" w:tooltip="Lei nº 8.078, de 11 de setembro de 1990." w:history="1">
        <w:r>
          <w:rPr>
            <w:rStyle w:val="Hyperlink"/>
          </w:rPr>
          <w:t>8.078</w:t>
        </w:r>
      </w:hyperlink>
      <w:r>
        <w:t xml:space="preserve">/90, visto que se trata de um fornecedor de serviços que, independentemente de culpa, causou danos efetivos a um de seus consumidores. </w:t>
      </w:r>
    </w:p>
    <w:p w:rsidR="00110F2B" w:rsidRDefault="00110F2B" w:rsidP="00110F2B">
      <w:pPr>
        <w:pStyle w:val="NormalWeb"/>
      </w:pPr>
      <w:r>
        <w:t>Deste modo, amparado pela lei, doutrina e jurisprudência pátria, a autora, deverá ser indenizado pelos danos que lhe forem causados.</w:t>
      </w:r>
    </w:p>
    <w:p w:rsidR="00110F2B" w:rsidRDefault="00110F2B" w:rsidP="00110F2B">
      <w:pPr>
        <w:pStyle w:val="NormalWeb"/>
      </w:pPr>
      <w:r>
        <w:t>3 - DA INVERSÃO DO ÔNUS DA PROVA</w:t>
      </w:r>
    </w:p>
    <w:p w:rsidR="00110F2B" w:rsidRDefault="00110F2B" w:rsidP="00110F2B">
      <w:pPr>
        <w:pStyle w:val="NormalWeb"/>
      </w:pPr>
      <w:r>
        <w:t xml:space="preserve">Percebe-se, outrossim, que a autora deve ser beneficiada pela inversão do ônus da prova, haja vista, pela boa fé, a mesma entregou o recibo original no dia 03/09/2014, ao solicitar o reembolso integral, pelo que reza o inciso </w:t>
      </w:r>
      <w:hyperlink r:id="rId35" w:tooltip="Inciso VIII do Artigo 6 da Lei nº 8.078 de 11 de Setembro de 1990" w:history="1">
        <w:r>
          <w:rPr>
            <w:rStyle w:val="Hyperlink"/>
          </w:rPr>
          <w:t>VIII</w:t>
        </w:r>
      </w:hyperlink>
      <w:r>
        <w:t xml:space="preserve"> do artigo </w:t>
      </w:r>
      <w:hyperlink r:id="rId36" w:tooltip="Artigo 6 da Lei nº 8.078 de 11 de Setembro de 1990" w:history="1">
        <w:r>
          <w:rPr>
            <w:rStyle w:val="Hyperlink"/>
          </w:rPr>
          <w:t>6º</w:t>
        </w:r>
      </w:hyperlink>
      <w:r>
        <w:t xml:space="preserve"> do </w:t>
      </w:r>
      <w:hyperlink r:id="rId37" w:tooltip="Lei nº 8.078, de 11 de setembro de 1990." w:history="1">
        <w:r>
          <w:rPr>
            <w:rStyle w:val="Hyperlink"/>
          </w:rPr>
          <w:t>Código de Defesa do Consumidor</w:t>
        </w:r>
      </w:hyperlink>
      <w:r>
        <w:t>, tendo em vista que a narrativa dos fatos encontra respaldo nos documentos anexos, que demonstram a verossimilhança do pedido, conforme disposição legal:</w:t>
      </w:r>
    </w:p>
    <w:p w:rsidR="00110F2B" w:rsidRDefault="00110F2B" w:rsidP="00110F2B">
      <w:pPr>
        <w:pStyle w:val="NormalWeb"/>
      </w:pPr>
      <w:r>
        <w:t>"Art. 6º. São direitos básicos do consumidor:</w:t>
      </w:r>
    </w:p>
    <w:p w:rsidR="00110F2B" w:rsidRDefault="00110F2B" w:rsidP="00110F2B">
      <w:pPr>
        <w:pStyle w:val="NormalWeb"/>
      </w:pPr>
      <w:r>
        <w:t>(...)</w:t>
      </w:r>
    </w:p>
    <w:p w:rsidR="00110F2B" w:rsidRDefault="00110F2B" w:rsidP="00110F2B">
      <w:pPr>
        <w:pStyle w:val="NormalWeb"/>
      </w:pPr>
      <w:r>
        <w:t>VIII - a facilitação da defesa de seus direitos, inclusive com a inversão do ônus da prova, a seu favor, no processo civil, quando, a critério do juiz, for verossímil a alegação ou quando for ele hipossuficiente, segundo as regras ordinárias de experiências;"</w:t>
      </w:r>
    </w:p>
    <w:p w:rsidR="00110F2B" w:rsidRDefault="00110F2B" w:rsidP="00110F2B">
      <w:pPr>
        <w:pStyle w:val="NormalWeb"/>
      </w:pPr>
      <w:r>
        <w:t xml:space="preserve">O requerimento ainda encontra respaldo em diversos estatutos de nosso ordenamento jurídico, a exemplo do </w:t>
      </w:r>
      <w:hyperlink r:id="rId38" w:tooltip="LEI No 10.406, DE 10 DE JANEIRO DE 2002." w:history="1">
        <w:r>
          <w:rPr>
            <w:rStyle w:val="Hyperlink"/>
          </w:rPr>
          <w:t>Código Civil</w:t>
        </w:r>
      </w:hyperlink>
      <w:r>
        <w:t>, que evidenciam a pertinência do pedido de reparação de danos.</w:t>
      </w:r>
    </w:p>
    <w:p w:rsidR="00110F2B" w:rsidRDefault="00110F2B" w:rsidP="00110F2B">
      <w:pPr>
        <w:pStyle w:val="NormalWeb"/>
      </w:pPr>
      <w:r>
        <w:lastRenderedPageBreak/>
        <w:t>Além disso, segundo o Princípio da Isonomia, todos devem ser tratados de forma igual perante a lei, mas sempre na medida de sua desigualdade. Ou seja, no caso ora debatido, o requerente realmente deve receber a supracitada inversão, visto que se encontra em estado de hipossuficiência, uma vez que disputa a lide com uma empresa de grande porte, que possui maior facilidade em produzir as provas necessárias para a cognição do Excelentíssimo magistrado.</w:t>
      </w:r>
    </w:p>
    <w:p w:rsidR="00110F2B" w:rsidRDefault="00110F2B" w:rsidP="00110F2B">
      <w:pPr>
        <w:pStyle w:val="NormalWeb"/>
      </w:pPr>
      <w:r>
        <w:t>4 - DO DANO MATERIAL</w:t>
      </w:r>
    </w:p>
    <w:p w:rsidR="00110F2B" w:rsidRDefault="00110F2B" w:rsidP="00110F2B">
      <w:pPr>
        <w:pStyle w:val="NormalWeb"/>
      </w:pPr>
      <w:r>
        <w:t>Conforme já exposto, infelizmente, a autora não possui o recibo, haja vista, o original ter ficado junto a Ré, no momento da solicitação do reembolso no dia 03/09/2014, despesa esta que foi obrigada a arcar diante da inoperância da requerida que descumpriu o contrato ao não fornecer o reembolso referente aos serviços médicos de anestesia e instrumentador.</w:t>
      </w:r>
    </w:p>
    <w:p w:rsidR="00110F2B" w:rsidRDefault="00110F2B" w:rsidP="00110F2B">
      <w:pPr>
        <w:pStyle w:val="NormalWeb"/>
      </w:pPr>
      <w:r>
        <w:t xml:space="preserve">Portanto, à luz do </w:t>
      </w:r>
      <w:hyperlink r:id="rId39" w:tooltip="Lei nº 8.078, de 11 de setembro de 1990." w:history="1">
        <w:r>
          <w:rPr>
            <w:rStyle w:val="Hyperlink"/>
          </w:rPr>
          <w:t>Código de Defesa do Consumidor</w:t>
        </w:r>
      </w:hyperlink>
      <w:r>
        <w:t xml:space="preserve"> e demais legislações em vigor, desnecessárias maiores digressões sobre o tema, devendo ser a requerida condenada ao pagamento de indenização pelo dano material no importe de no valor de R$1.293,76 (mil duzentos noventa e três reais e setenta e seis centavos).</w:t>
      </w:r>
    </w:p>
    <w:p w:rsidR="00110F2B" w:rsidRDefault="00110F2B" w:rsidP="00110F2B">
      <w:pPr>
        <w:pStyle w:val="NormalWeb"/>
      </w:pPr>
      <w:r>
        <w:t>5 – DO DANO MORAL</w:t>
      </w:r>
    </w:p>
    <w:p w:rsidR="00110F2B" w:rsidRDefault="00110F2B" w:rsidP="00110F2B">
      <w:pPr>
        <w:pStyle w:val="NormalWeb"/>
      </w:pPr>
      <w:r>
        <w:t xml:space="preserve">A Magna Carta em seu art. 5º consagra a tutela do direito à indenização por dano material ou moral decorrente da violação de direitos fundamentais, tais como a intimidade, a vida privada e a honra das pessoas: </w:t>
      </w:r>
    </w:p>
    <w:p w:rsidR="00110F2B" w:rsidRDefault="00110F2B" w:rsidP="00110F2B">
      <w:pPr>
        <w:pStyle w:val="NormalWeb"/>
      </w:pPr>
      <w: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110F2B" w:rsidRDefault="00110F2B" w:rsidP="00110F2B">
      <w:pPr>
        <w:pStyle w:val="NormalWeb"/>
      </w:pPr>
      <w:r>
        <w:t xml:space="preserve">V - é assegurado o direito de resposta, proporcional ao agravo, além da indenização por dano material, moral ou à imagem; </w:t>
      </w:r>
    </w:p>
    <w:p w:rsidR="00110F2B" w:rsidRDefault="00110F2B" w:rsidP="00110F2B">
      <w:pPr>
        <w:pStyle w:val="NormalWeb"/>
      </w:pPr>
      <w:r>
        <w:t>X - são invioláveis a intimidade, a vida privada, a honra e a imagem das pessoas, assegurado o direito a indenização pelo dano material ou moral decorrente de sua violação;</w:t>
      </w:r>
    </w:p>
    <w:p w:rsidR="00110F2B" w:rsidRDefault="00110F2B" w:rsidP="00110F2B">
      <w:pPr>
        <w:pStyle w:val="NormalWeb"/>
      </w:pPr>
      <w:r>
        <w:t xml:space="preserve">Outrossim, o art. </w:t>
      </w:r>
      <w:hyperlink r:id="rId40" w:tooltip="Artigo 186 da Lei nº 10.406 de 10 de Janeiro de 2002" w:history="1">
        <w:r>
          <w:rPr>
            <w:rStyle w:val="Hyperlink"/>
          </w:rPr>
          <w:t>186</w:t>
        </w:r>
      </w:hyperlink>
      <w:r>
        <w:t xml:space="preserve"> e o art. </w:t>
      </w:r>
      <w:hyperlink r:id="rId41" w:tooltip="Artigo 927 da Lei nº 10.406 de 10 de Janeiro de 2002" w:history="1">
        <w:r>
          <w:rPr>
            <w:rStyle w:val="Hyperlink"/>
          </w:rPr>
          <w:t>927</w:t>
        </w:r>
      </w:hyperlink>
      <w:r>
        <w:t xml:space="preserve">, do </w:t>
      </w:r>
      <w:hyperlink r:id="rId42" w:tooltip="LEI No 10.406, DE 10 DE JANEIRO DE 2002." w:history="1">
        <w:r>
          <w:rPr>
            <w:rStyle w:val="Hyperlink"/>
          </w:rPr>
          <w:t>Código Civil de 2002</w:t>
        </w:r>
      </w:hyperlink>
      <w:r>
        <w:t xml:space="preserve">, assim estabelecem: </w:t>
      </w:r>
    </w:p>
    <w:p w:rsidR="00110F2B" w:rsidRDefault="00110F2B" w:rsidP="00110F2B">
      <w:pPr>
        <w:pStyle w:val="NormalWeb"/>
      </w:pPr>
      <w:r>
        <w:t xml:space="preserve">“Art. 186. Aquele que, por ação ou omissão voluntária, negligência ou imprudência, violar direito e causar dano a outrem, ainda que exclusivamente moral, comete ato ilícito. </w:t>
      </w:r>
    </w:p>
    <w:p w:rsidR="00110F2B" w:rsidRDefault="00110F2B" w:rsidP="00110F2B">
      <w:pPr>
        <w:pStyle w:val="NormalWeb"/>
      </w:pPr>
      <w:r>
        <w:t>Art. 927. Aquele que, por ato ilícito (arts. 186 e 187), causar dano a outrem, fica obrigado a repará-lo.”</w:t>
      </w:r>
    </w:p>
    <w:p w:rsidR="00110F2B" w:rsidRDefault="00110F2B" w:rsidP="00110F2B">
      <w:pPr>
        <w:pStyle w:val="NormalWeb"/>
      </w:pPr>
      <w:r>
        <w:t xml:space="preserve">Também, o </w:t>
      </w:r>
      <w:hyperlink r:id="rId43" w:tooltip="Lei nº 8.078, de 11 de setembro de 1990." w:history="1">
        <w:r>
          <w:rPr>
            <w:rStyle w:val="Hyperlink"/>
          </w:rPr>
          <w:t>Código de Defesa do Consumidor</w:t>
        </w:r>
      </w:hyperlink>
      <w:r>
        <w:t xml:space="preserve">, no seu art. </w:t>
      </w:r>
      <w:hyperlink r:id="rId44" w:tooltip="Artigo 6 da Lei nº 8.078 de 11 de Setembro de 1990" w:history="1">
        <w:r>
          <w:rPr>
            <w:rStyle w:val="Hyperlink"/>
          </w:rPr>
          <w:t>6º</w:t>
        </w:r>
      </w:hyperlink>
      <w:r>
        <w:t>, protege a integridade moral dos consumidores:</w:t>
      </w:r>
    </w:p>
    <w:p w:rsidR="00110F2B" w:rsidRDefault="00110F2B" w:rsidP="00110F2B">
      <w:pPr>
        <w:pStyle w:val="NormalWeb"/>
      </w:pPr>
      <w:r>
        <w:t xml:space="preserve">Art. 6º - São direitos básicos do consumidor: </w:t>
      </w:r>
    </w:p>
    <w:p w:rsidR="00110F2B" w:rsidRDefault="00110F2B" w:rsidP="00110F2B">
      <w:pPr>
        <w:pStyle w:val="NormalWeb"/>
      </w:pPr>
      <w:r>
        <w:lastRenderedPageBreak/>
        <w:t>VI – a efetiva prevenção e reparação de danos patrimoniais e morais, individuais, coletivos e difusos.</w:t>
      </w:r>
    </w:p>
    <w:p w:rsidR="00110F2B" w:rsidRDefault="00110F2B" w:rsidP="00110F2B">
      <w:pPr>
        <w:pStyle w:val="NormalWeb"/>
      </w:pPr>
      <w:r>
        <w:t>Os danos morais suportados pela autora tornam-se evidentes diante dos fatos que deram origem a presente ação. Eles decorrem da injustificada ausência de prestação dos serviços de saúde contratados pela requerente no momento em que esta necessitou do atendimento.</w:t>
      </w:r>
    </w:p>
    <w:p w:rsidR="00110F2B" w:rsidRDefault="00110F2B" w:rsidP="00110F2B">
      <w:pPr>
        <w:pStyle w:val="NormalWeb"/>
      </w:pPr>
      <w:r>
        <w:t>Tal falha na prestação dos serviços é causa de danos morais porque abala diretamente o estado psicológico causando grande aflição e angústia à requerente.</w:t>
      </w:r>
    </w:p>
    <w:p w:rsidR="00110F2B" w:rsidRDefault="00110F2B" w:rsidP="00110F2B">
      <w:pPr>
        <w:pStyle w:val="NormalWeb"/>
      </w:pPr>
      <w:r>
        <w:t>Manifesta o conceituado Tribunal de Justiça Mineiro:</w:t>
      </w:r>
    </w:p>
    <w:p w:rsidR="00110F2B" w:rsidRDefault="00110F2B" w:rsidP="00110F2B">
      <w:pPr>
        <w:pStyle w:val="NormalWeb"/>
      </w:pPr>
      <w:r>
        <w:t xml:space="preserve">“PROCEDIMENTO COMUM ORDINÁRIO - PLANO DE SAÚDE - CUSTEIO DE MATERIAL INERENTE À CIRURGIA - PRESCRIÇÃO MÉDICA - APLICAÇÃO DO CODECON - ECUSA INJUSTA - INDENIZAÇÃO POR DANOS MORAIS - QUANTUM. Se, por meio de contrato de adesão, a autora buscou atendimento médico hospitalar oferecido pela ré, dúvida não remanesce de que a relação existente entre as partes é de consumo, sujeitando-se às normas do </w:t>
      </w:r>
      <w:hyperlink r:id="rId45" w:tooltip="Lei nº 8.078, de 11 de setembro de 1990." w:history="1">
        <w:r>
          <w:rPr>
            <w:rStyle w:val="Hyperlink"/>
          </w:rPr>
          <w:t>CDC</w:t>
        </w:r>
      </w:hyperlink>
      <w:r>
        <w:t xml:space="preserve">, que em conformidade com o art. </w:t>
      </w:r>
      <w:hyperlink r:id="rId46" w:tooltip="Artigo 47 da Lei nº 8.078 de 11 de Setembro de 1990" w:history="1">
        <w:r>
          <w:rPr>
            <w:rStyle w:val="Hyperlink"/>
          </w:rPr>
          <w:t>47</w:t>
        </w:r>
      </w:hyperlink>
      <w:r>
        <w:t xml:space="preserve"> devem ser interpretadas de maneira mais favorável à demandante. Havendo prescrição médica para utilização de determinado material inerente ao procedimento cirúrgico indicado, não pode a ré se escusar de seu custeio, especialmente não havendo exclusão de sua cobertura expressamente prevista no contrato. No exame da recusa dos planos de saúde em cumprir o contrato, não se pode perder de vista que a vida e a saúde das pessoas são bens jurídicos de valor inestimável, e por isso mesmo tutelados pela </w:t>
      </w:r>
      <w:hyperlink r:id="rId47" w:tooltip="CONSTITUIÇÃO DA REPÚBLICA FEDERATIVA DO BRASIL DE 1988" w:history="1">
        <w:r>
          <w:rPr>
            <w:rStyle w:val="Hyperlink"/>
          </w:rPr>
          <w:t>Constituição</w:t>
        </w:r>
      </w:hyperlink>
      <w:r>
        <w:t xml:space="preserve"> da República (artigos 196 e seguintes), não podendo se submeter a entraves de qualquer espécie.” (TJMG nº 1.0024.03.142513.5/001 (1), Rel. Des. Tarcísio Martins Costa, Pub. Em 13/01/2007)</w:t>
      </w:r>
    </w:p>
    <w:p w:rsidR="00110F2B" w:rsidRDefault="00110F2B" w:rsidP="00110F2B">
      <w:pPr>
        <w:pStyle w:val="NormalWeb"/>
      </w:pPr>
      <w:r>
        <w:t>Dessa forma, não resta menor dúvida que a autora sofreu abalo psíquico em razão de todo o ocorrido, necessitando de atendimento e tratamento com urgência.</w:t>
      </w:r>
    </w:p>
    <w:p w:rsidR="00110F2B" w:rsidRDefault="00110F2B" w:rsidP="00110F2B">
      <w:pPr>
        <w:pStyle w:val="NormalWeb"/>
      </w:pPr>
      <w:r>
        <w:t>Acerca do tema já decidiram as Turmas Recursais:</w:t>
      </w:r>
    </w:p>
    <w:p w:rsidR="00110F2B" w:rsidRDefault="00110F2B" w:rsidP="00110F2B">
      <w:pPr>
        <w:pStyle w:val="NormalWeb"/>
      </w:pPr>
      <w:r>
        <w:t>“PLANO DE SAÚDE - NEGATIVA DE AUTORIZAÇÃO - PROCEDIMENTO CIRÚRGICO CUSTEADO PELO AUTOR - RESSARCIMENTO DO VALOR DESPENDIDO - DANO MORAL - OCORRÊNCIA - RECURSO IMPROVIDO. Se o valor da cirurgia foi paga pelo usuário, quando deveria ter sido custeada pelo plano de saúde, esta deve efetuar o ressarcimento do valor gasto. Há dano moral quando a negativa de atendimento, sob a alegação de não ter sido cumprido o período de carência é infundada. (TJMT. RNEI, 670/2007, DR. VALMIR ALAÉRCIO DOS SANTOS, 3ª TURMA RECURSAL, Data do Julgamento 11/10/2007, Data da publicação no DJE 25/10/2007)</w:t>
      </w:r>
    </w:p>
    <w:p w:rsidR="00110F2B" w:rsidRDefault="00110F2B" w:rsidP="00110F2B">
      <w:pPr>
        <w:pStyle w:val="NormalWeb"/>
      </w:pPr>
      <w:r>
        <w:t>Desta forma, torna-se demasiadamente crível o sofrimento, a aflição, o desalento da autora, que em todos os meses do ano assiste a cobrança da mensalidade do plano de saúde, que é paga sempre rigorosamente, mas quando realmente necessita usá-lo, vê-se desamparada.</w:t>
      </w:r>
    </w:p>
    <w:p w:rsidR="00110F2B" w:rsidRDefault="00110F2B" w:rsidP="00110F2B">
      <w:pPr>
        <w:pStyle w:val="NormalWeb"/>
      </w:pPr>
      <w:r>
        <w:lastRenderedPageBreak/>
        <w:t>Resta demonstrada, assim, a relação de causalidade entre a negativa injustificada de atendimento por falha na prestação do serviço contrato e o sofrimento experimentado pela autora, de tal modo que a empresa Ré tem o dever de indenizar o dano moral provocado.</w:t>
      </w:r>
    </w:p>
    <w:p w:rsidR="00110F2B" w:rsidRDefault="00110F2B" w:rsidP="00110F2B">
      <w:pPr>
        <w:pStyle w:val="NormalWeb"/>
      </w:pPr>
      <w:r>
        <w:t>Esse também é o entendimento da Segunda Câmara Cível do Tribunal de Justiça de Mato Grosso, que acolheu recurso interposto por um cliente da Cooperativa de Trabalho Médico Unimed Cuiabá e deferiu indenização por danos morais no valor de R$ 15 mil pela negativa injustificada de autorização para procedimento médico (Apelação nº 16184/2009), conforme ementa:</w:t>
      </w:r>
    </w:p>
    <w:p w:rsidR="00110F2B" w:rsidRDefault="00110F2B" w:rsidP="00110F2B">
      <w:pPr>
        <w:pStyle w:val="NormalWeb"/>
      </w:pPr>
      <w:r>
        <w:t>“APELAÇÕES CÍVEIS - AÇÃO DE OBRIGAÇÃO DE FAZER - INDENIZAÇÃO POR DANOS MORAIS E MATERIAIS – PRIMEIRA APELAÇÃO - OPERADORA DE PLANO DE SAÚDE - NEGATIVA DE COBERTURA DE EXAMES - SITUAÇÃO DE URGÊNCIA COMPROVADA - SEGUNDA APELAÇÃO - SOMENTE QUANTO À IMPROCEDÊNCIA DA AÇÃO REFERENTE AOS DANOS MORAIS - PRESENTES OS REQUISITOS AUTORIZADORES - REFORMA PARCIAL DA SENTENÇA. Se o plano de saúde não exclui especificamente da cobertura o tratamento prescrito por médicos especialistas ao usuário do plano de saúde, compete à seguradora pagar as respectivas despesas decorrentes do procedimento diagnosticado, como corolário de respeito aos princípios do contrato, mormente de respeito à saúde. Ao restar demonstrada a relação de causalidade entre a negativa injustificada de cumprimento do contrato pela apelante e o sofrimento experimentado pelo apelado, tem a Unimed Cuiabá o dever de indenizar o dano moral provocado.” (TJMT. Apelação nº 16184/2009. Segunda Câmara Cível. Relator Des. A. Bitar Filho, Data de Julgamento: 07-10-2009)</w:t>
      </w:r>
    </w:p>
    <w:p w:rsidR="00110F2B" w:rsidRDefault="00110F2B" w:rsidP="00110F2B">
      <w:pPr>
        <w:pStyle w:val="NormalWeb"/>
      </w:pPr>
      <w:r>
        <w:t xml:space="preserve">É notória ainda a responsabilidade objetiva da Ré, a qual independe do seu grau de culpabilidade, uma vez que incorre em lamentáveis falhas, gerando o dever de indenizar, pois houve defeito relativo à prestação de serviços. O </w:t>
      </w:r>
      <w:hyperlink r:id="rId48" w:tooltip="Lei nº 8.078, de 11 de setembro de 1990." w:history="1">
        <w:r>
          <w:rPr>
            <w:rStyle w:val="Hyperlink"/>
          </w:rPr>
          <w:t>Código de Defesa do Consumidor</w:t>
        </w:r>
      </w:hyperlink>
      <w:r>
        <w:t xml:space="preserve"> consagra a matéria em seu artigo </w:t>
      </w:r>
      <w:hyperlink r:id="rId49" w:tooltip="Artigo 14 da Lei nº 8.078 de 11 de Setembro de 1990" w:history="1">
        <w:r>
          <w:rPr>
            <w:rStyle w:val="Hyperlink"/>
          </w:rPr>
          <w:t>14</w:t>
        </w:r>
      </w:hyperlink>
      <w:r>
        <w:t>, dispondo que:</w:t>
      </w:r>
    </w:p>
    <w:p w:rsidR="00110F2B" w:rsidRDefault="00110F2B" w:rsidP="00110F2B">
      <w:pPr>
        <w:pStyle w:val="NormalWeb"/>
      </w:pPr>
      <w:r>
        <w:t>Com relação ao dano moral puro, resta igualmente comprovado que a Ré, com sua conduta negligente, violou diretamente direito da requerente, qual seja, de ter sua paz interior e exterior inabalada por situações com ao qual não concorreu. Trata-se do direito da inviolabilidade à intimidade e à vida privada.</w:t>
      </w:r>
    </w:p>
    <w:p w:rsidR="00110F2B" w:rsidRDefault="00110F2B" w:rsidP="00110F2B">
      <w:pPr>
        <w:pStyle w:val="NormalWeb"/>
      </w:pPr>
      <w:r>
        <w:t>A indenização dos danos puramente morais deve representar punição forte e efetiva, bem como, remédio para desestimular a prática de atos ilícitos, determinando, não só à requerida, mas também a outras empresas, a refletirem bem antes de causarem prejuízo a outrem.</w:t>
      </w:r>
    </w:p>
    <w:p w:rsidR="00110F2B" w:rsidRDefault="00110F2B" w:rsidP="00110F2B">
      <w:pPr>
        <w:pStyle w:val="NormalWeb"/>
      </w:pPr>
      <w:r>
        <w:t>Imperativo, portanto, que a autora seja indenizada pelo abalo moral em decorrência dos atos ilícitos, em razão de ter sido vítima de completa e total falha e negligência da demandada.</w:t>
      </w:r>
    </w:p>
    <w:p w:rsidR="00110F2B" w:rsidRDefault="00110F2B" w:rsidP="00110F2B">
      <w:pPr>
        <w:pStyle w:val="NormalWeb"/>
      </w:pPr>
      <w:r>
        <w:t>A análise quando da fixação do quantum indenizatório deve observar ainda outros parâmetros, destacando-se o poderio financeiro da parte culpada, com o objetivo de desestimular a prática dos atos abusivos e ilegais. A vítima por sua vez, será ressarcida de forma que amenize o prejuízo, considerando-se o seu padrão sócio-econômico.</w:t>
      </w:r>
    </w:p>
    <w:p w:rsidR="00110F2B" w:rsidRDefault="00110F2B" w:rsidP="00110F2B">
      <w:pPr>
        <w:pStyle w:val="NormalWeb"/>
      </w:pPr>
      <w:r>
        <w:lastRenderedPageBreak/>
        <w:t>O dano moral prescinde de prova, dada a sua presunção, isto é, a simples ocorrência do fato danoso, já traduz a obrigação em indenizar.</w:t>
      </w:r>
    </w:p>
    <w:p w:rsidR="00110F2B" w:rsidRDefault="00110F2B" w:rsidP="00110F2B">
      <w:pPr>
        <w:pStyle w:val="NormalWeb"/>
      </w:pPr>
      <w:r>
        <w:t>O fato que originou todo este constrangimento não tem nenhuma justificativa plausível por parte da requerida, tendo trazido toda sorte de transtornos à requerente, que se sentiu lesada e humilhada.</w:t>
      </w:r>
    </w:p>
    <w:p w:rsidR="00110F2B" w:rsidRDefault="00110F2B" w:rsidP="00110F2B">
      <w:pPr>
        <w:pStyle w:val="NormalWeb"/>
      </w:pPr>
      <w:r>
        <w:t xml:space="preserve">5 - DO QUANTUM INDENIZATÓRIO: </w:t>
      </w:r>
    </w:p>
    <w:p w:rsidR="00110F2B" w:rsidRDefault="00110F2B" w:rsidP="00110F2B">
      <w:pPr>
        <w:pStyle w:val="NormalWeb"/>
      </w:pPr>
      <w:r>
        <w:t xml:space="preserve">No que concerne ao quantum indenizatório, forma-se o entendimento jurisprudencial, mormente em sede de dano moral, no sentido de que a indenização pecuniária não tem apenas cunho de reparação de prejuízo, MAS TAMBÉM CARÁTER PUNITIVO OU SANCIONATÓRIO, PEDAGÓGICO, PREVENTIVO E REPRESSOR: a indenização não apenas repara o dano, repondo o patrimônio abalado, mas também atua como forma educativa ou pedagógica para o ofensor e a sociedade e intimidativa para evitar perdas e danos futuros. </w:t>
      </w:r>
    </w:p>
    <w:p w:rsidR="00110F2B" w:rsidRDefault="00110F2B" w:rsidP="00110F2B">
      <w:pPr>
        <w:pStyle w:val="NormalWeb"/>
      </w:pPr>
      <w:r>
        <w:t xml:space="preserve">Impende destacar ainda, que tendo em vista serem os direitos atingidos muito mais valiosos que os bens e interesses econômicos, pois reportam à dignidade humana, a intimidade, a intangibilidade dos direitos da personalidade, pois abrange toda e qualquer proteção à pessoa, seja física, seja psicológica. As situações de angústia, paz de espírito abalada, de mal estar e amargura devem somar-se nas conclusões do juiz para que este saiba dosar com justiça a condenação do ofensor. </w:t>
      </w:r>
    </w:p>
    <w:p w:rsidR="00110F2B" w:rsidRDefault="00110F2B" w:rsidP="00110F2B">
      <w:pPr>
        <w:pStyle w:val="NormalWeb"/>
      </w:pPr>
      <w:r>
        <w:t xml:space="preserve">Conforme se constata, a obrigação de indenizar a partir do dano que a Autora sofreu no âmbito do seu convívio domiciliar, social e profissional, encontra amparo na doutrina, legislação e jurisprudência de nossos Tribunais, restando sem dúvidas à obrigação de indenizar da Promovida. </w:t>
      </w:r>
    </w:p>
    <w:p w:rsidR="00110F2B" w:rsidRDefault="00110F2B" w:rsidP="00110F2B">
      <w:pPr>
        <w:pStyle w:val="NormalWeb"/>
      </w:pPr>
      <w:r>
        <w:t xml:space="preserve">Assim sendo, deve-se verificar o grau de censurabilidade da conduta, a proporção entre o dano moral e material e a média dessa condenação, cuidando-se para não se arbitrar tão pouco, para que não se perca o caráter sancionador, ou muito, que caracterize o enriquecimento ilícito. </w:t>
      </w:r>
    </w:p>
    <w:p w:rsidR="00110F2B" w:rsidRDefault="00110F2B" w:rsidP="00110F2B">
      <w:pPr>
        <w:pStyle w:val="NormalWeb"/>
      </w:pPr>
      <w:r>
        <w:t>Portanto, diante do caráter disciplinar e desestimulador da indenização, do poderio econômico da empresa promovida, das circunstancias do evento e da gravidade do dano causado à autora, mostra-se justo e razoável a condenação por danos morais das Rés</w:t>
      </w:r>
      <w:r>
        <w:rPr>
          <w:i/>
          <w:iCs/>
        </w:rPr>
        <w:t>num quantum</w:t>
      </w:r>
      <w:r>
        <w:t xml:space="preserve"> indenizatório de R$ 20.000,00 (vinte mil reais).</w:t>
      </w:r>
    </w:p>
    <w:p w:rsidR="00110F2B" w:rsidRDefault="00110F2B" w:rsidP="00110F2B">
      <w:pPr>
        <w:pStyle w:val="NormalWeb"/>
      </w:pPr>
      <w:r>
        <w:t>6 - DOS PEDIDOS:</w:t>
      </w:r>
    </w:p>
    <w:p w:rsidR="00110F2B" w:rsidRDefault="00110F2B" w:rsidP="00110F2B">
      <w:pPr>
        <w:pStyle w:val="NormalWeb"/>
      </w:pPr>
      <w:r>
        <w:t>- Diante do exposto, requer a Vossa Excelência que se digne em:</w:t>
      </w:r>
    </w:p>
    <w:p w:rsidR="00110F2B" w:rsidRDefault="00110F2B" w:rsidP="00110F2B">
      <w:pPr>
        <w:pStyle w:val="NormalWeb"/>
      </w:pPr>
      <w:r>
        <w:t>a) A citação da requerida para comparecer à audiência conciliatória e, querendo, oferecer sua defesa na fase processual oportuna, sob pena de revelia e confissão ficta da matéria de fato, com o consequente julgamento antecipado da lide;</w:t>
      </w:r>
    </w:p>
    <w:p w:rsidR="00110F2B" w:rsidRDefault="00110F2B" w:rsidP="00110F2B">
      <w:pPr>
        <w:pStyle w:val="NormalWeb"/>
      </w:pPr>
      <w:r>
        <w:t>b) A procedência do pedido, com a condenação da requerida ao ressarcimento do dano material no valor de R$1.243,76 (mil duzentos quarenta e três reais e setenta e seis centavos), acrescido de juros e correção monetária desde a data do evento;</w:t>
      </w:r>
    </w:p>
    <w:p w:rsidR="00110F2B" w:rsidRDefault="00110F2B" w:rsidP="00110F2B">
      <w:pPr>
        <w:pStyle w:val="NormalWeb"/>
      </w:pPr>
      <w:r>
        <w:lastRenderedPageBreak/>
        <w:t>c) A condenação da requerida a pagar à autora um quantum a título de danos morais, no valor de R$10.000,00 (dez mil reais), em atenção às condições das partes, principalmente o potencial econômico-social do lesante, a gravidade da lesão, sua repercussão e as circunstâncias fáticas;</w:t>
      </w:r>
    </w:p>
    <w:p w:rsidR="00110F2B" w:rsidRDefault="00110F2B" w:rsidP="00110F2B">
      <w:pPr>
        <w:pStyle w:val="NormalWeb"/>
      </w:pPr>
      <w:r>
        <w:t xml:space="preserve">d) A inversão do ônus da prova de acordo com o art </w:t>
      </w:r>
      <w:hyperlink r:id="rId50" w:tooltip="Artigo 6 da Lei nº 8.078 de 11 de Setembro de 1990" w:history="1">
        <w:r>
          <w:rPr>
            <w:rStyle w:val="Hyperlink"/>
          </w:rPr>
          <w:t>6º</w:t>
        </w:r>
      </w:hyperlink>
      <w:r>
        <w:t xml:space="preserve">, </w:t>
      </w:r>
      <w:hyperlink r:id="rId51" w:tooltip="Inciso VIII do Artigo 6 da Lei nº 8.078 de 11 de Setembro de 1990" w:history="1">
        <w:r>
          <w:rPr>
            <w:rStyle w:val="Hyperlink"/>
          </w:rPr>
          <w:t>VIII</w:t>
        </w:r>
      </w:hyperlink>
      <w:r>
        <w:t xml:space="preserve"> da lei </w:t>
      </w:r>
      <w:hyperlink r:id="rId52" w:tooltip="Lei nº 8.078, de 11 de setembro de 1990." w:history="1">
        <w:r>
          <w:rPr>
            <w:rStyle w:val="Hyperlink"/>
          </w:rPr>
          <w:t>8078</w:t>
        </w:r>
      </w:hyperlink>
      <w:r>
        <w:t>/90, haja vista, pelo princípio da boa fé, a autora entregou o recibo original junto a Ré no dia 03/09/2014, ao solicitar o reembolso integral.</w:t>
      </w:r>
    </w:p>
    <w:p w:rsidR="00110F2B" w:rsidRDefault="00110F2B" w:rsidP="00110F2B">
      <w:pPr>
        <w:pStyle w:val="NormalWeb"/>
      </w:pPr>
      <w:r>
        <w:t>e) A condenação da requerida em custas judiciais e honorários advocatícios, no importe de 20%, caso haja recurso.</w:t>
      </w:r>
    </w:p>
    <w:p w:rsidR="00110F2B" w:rsidRDefault="00110F2B" w:rsidP="00110F2B">
      <w:pPr>
        <w:pStyle w:val="NormalWeb"/>
      </w:pPr>
      <w:r>
        <w:t>f) Oficiar a Caixa Econômica Federal, para que a mesma apresente o extrato bancário da autora, através da agência: 4147, conta corrente: 00002859-1, referente aos períodos de julho e setembro de 2014, para que a mesma apresente o comprovante pago pela anestesia de endoscopia e anestesia de cirurgia respectivamente, conforme Súmula 330 TJRJ.</w:t>
      </w:r>
    </w:p>
    <w:p w:rsidR="00110F2B" w:rsidRDefault="00110F2B" w:rsidP="00110F2B">
      <w:pPr>
        <w:pStyle w:val="NormalWeb"/>
      </w:pPr>
      <w:r>
        <w:t>7 - DOS MEIOS DE PROVA.</w:t>
      </w:r>
    </w:p>
    <w:p w:rsidR="00110F2B" w:rsidRDefault="00110F2B" w:rsidP="00110F2B">
      <w:pPr>
        <w:pStyle w:val="NormalWeb"/>
      </w:pPr>
      <w:r>
        <w:t>Protesta por todos os meios de prova admitidas em direitos, documental, testemunhal, depoimento pessoal da requerida, sob pena de confesso.</w:t>
      </w:r>
    </w:p>
    <w:p w:rsidR="00110F2B" w:rsidRDefault="00110F2B" w:rsidP="00110F2B">
      <w:pPr>
        <w:pStyle w:val="NormalWeb"/>
      </w:pPr>
      <w:r>
        <w:t>8 - DO VALOR DA CAUSA.</w:t>
      </w:r>
    </w:p>
    <w:p w:rsidR="00110F2B" w:rsidRDefault="00110F2B" w:rsidP="00110F2B">
      <w:pPr>
        <w:pStyle w:val="NormalWeb"/>
      </w:pPr>
      <w:r>
        <w:t>Dá-se a causa o valor de R$ R$21.293,74 (vinte e um mil duzentos noventa e três reais e setenta e quatro centavos).</w:t>
      </w:r>
    </w:p>
    <w:p w:rsidR="00110F2B" w:rsidRDefault="00110F2B" w:rsidP="00110F2B">
      <w:pPr>
        <w:pStyle w:val="NormalWeb"/>
      </w:pPr>
      <w:r>
        <w:t xml:space="preserve">Nestes termos, </w:t>
      </w:r>
    </w:p>
    <w:p w:rsidR="00110F2B" w:rsidRDefault="00110F2B" w:rsidP="00110F2B">
      <w:pPr>
        <w:pStyle w:val="NormalWeb"/>
      </w:pPr>
      <w:r>
        <w:t>P. Deferimento.</w:t>
      </w:r>
    </w:p>
    <w:p w:rsidR="00110F2B" w:rsidRDefault="00110F2B" w:rsidP="00110F2B">
      <w:pPr>
        <w:pStyle w:val="NormalWeb"/>
      </w:pPr>
      <w:r>
        <w:t>Rio de Janeiro, 28 de Março de 2016.</w:t>
      </w:r>
    </w:p>
    <w:p w:rsidR="00110F2B" w:rsidRDefault="00110F2B" w:rsidP="00110F2B">
      <w:pPr>
        <w:pStyle w:val="NormalWeb"/>
      </w:pPr>
      <w:r>
        <w:t xml:space="preserve">Rafael Siqueira Leite </w:t>
      </w:r>
    </w:p>
    <w:p w:rsidR="00110F2B" w:rsidRDefault="00110F2B" w:rsidP="00110F2B">
      <w:pPr>
        <w:pStyle w:val="NormalWeb"/>
      </w:pPr>
      <w:r>
        <w:t>OAB/R J nº 189.991</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110F2B"/>
    <w:rsid w:val="00110F2B"/>
    <w:rsid w:val="001F5267"/>
    <w:rsid w:val="00434EA7"/>
    <w:rsid w:val="005277C0"/>
    <w:rsid w:val="00571FD1"/>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10F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10F2B"/>
    <w:rPr>
      <w:color w:val="0000FF"/>
      <w:u w:val="single"/>
    </w:rPr>
  </w:style>
</w:styles>
</file>

<file path=word/webSettings.xml><?xml version="1.0" encoding="utf-8"?>
<w:webSettings xmlns:r="http://schemas.openxmlformats.org/officeDocument/2006/relationships" xmlns:w="http://schemas.openxmlformats.org/wordprocessingml/2006/main">
  <w:divs>
    <w:div w:id="12088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topicos/10608486/artigo-4-da-lei-n-8078-de-11-de-setembro-de-1990" TargetMode="External"/><Relationship Id="rId18" Type="http://schemas.openxmlformats.org/officeDocument/2006/relationships/hyperlink" Target="http://www.planalto.gov.br/ccivil_03/leis/L9008.htm" TargetMode="External"/><Relationship Id="rId26" Type="http://schemas.openxmlformats.org/officeDocument/2006/relationships/hyperlink" Target="http://www.jusbrasil.com.br/legislacao/91585/c%C3%B3digo-de-defesa-do-consumidor-lei-8078-90" TargetMode="External"/><Relationship Id="rId39" Type="http://schemas.openxmlformats.org/officeDocument/2006/relationships/hyperlink" Target="http://www.jusbrasil.com.br/legislacao/91585/c%C3%B3digo-de-defesa-do-consumidor-lei-8078-90" TargetMode="External"/><Relationship Id="rId3" Type="http://schemas.openxmlformats.org/officeDocument/2006/relationships/webSettings" Target="webSettings.xml"/><Relationship Id="rId21" Type="http://schemas.openxmlformats.org/officeDocument/2006/relationships/hyperlink" Target="http://www.jusbrasil.com.br/topicos/10601431/artigo-47-da-lei-n-8078-de-11-de-setembro-de-1990" TargetMode="External"/><Relationship Id="rId34" Type="http://schemas.openxmlformats.org/officeDocument/2006/relationships/hyperlink" Target="http://www.jusbrasil.com.br/legislacao/91585/c%C3%B3digo-de-defesa-do-consumidor-lei-8078-90" TargetMode="External"/><Relationship Id="rId42" Type="http://schemas.openxmlformats.org/officeDocument/2006/relationships/hyperlink" Target="http://www.jusbrasil.com.br/legislacao/111983995/c%C3%B3digo-civil-lei-10406-02" TargetMode="External"/><Relationship Id="rId47" Type="http://schemas.openxmlformats.org/officeDocument/2006/relationships/hyperlink" Target="http://www.jusbrasil.com.br/legislacao/155571402/constitui%C3%A7%C3%A3o-federal-constitui%C3%A7%C3%A3o-da-republica-federativa-do-brasil-1988" TargetMode="External"/><Relationship Id="rId50" Type="http://schemas.openxmlformats.org/officeDocument/2006/relationships/hyperlink" Target="http://www.jusbrasil.com.br/topicos/10607666/artigo-6-da-lei-n-8078-de-11-de-setembro-de-1990" TargetMode="External"/><Relationship Id="rId7" Type="http://schemas.openxmlformats.org/officeDocument/2006/relationships/hyperlink" Target="http://www.jusbrasil.com.br/legislacao/91585/c%C3%B3digo-de-defesa-do-consumidor-lei-8078-90" TargetMode="External"/><Relationship Id="rId12" Type="http://schemas.openxmlformats.org/officeDocument/2006/relationships/hyperlink" Target="http://www.jusbrasil.com.br/legislacao/91585/c%C3%B3digo-de-defesa-do-consumidor-lei-8078-90" TargetMode="External"/><Relationship Id="rId17" Type="http://schemas.openxmlformats.org/officeDocument/2006/relationships/hyperlink" Target="http://www.jusbrasil.com.br/legislacao/91585/c%C3%B3digo-de-defesa-do-consumidor-lei-8078-90" TargetMode="External"/><Relationship Id="rId25" Type="http://schemas.openxmlformats.org/officeDocument/2006/relationships/hyperlink" Target="http://www.jusbrasil.com.br/topicos/10607430/inciso-vi-do-artigo-6-da-lei-n-8078-de-11-de-setembro-de-1990" TargetMode="External"/><Relationship Id="rId33" Type="http://schemas.openxmlformats.org/officeDocument/2006/relationships/hyperlink" Target="http://www.jusbrasil.com.br/legislacao/91585/c%C3%B3digo-de-defesa-do-consumidor-lei-8078-90" TargetMode="External"/><Relationship Id="rId38" Type="http://schemas.openxmlformats.org/officeDocument/2006/relationships/hyperlink" Target="http://www.jusbrasil.com.br/legislacao/111983995/c%C3%B3digo-civil-lei-10406-02" TargetMode="External"/><Relationship Id="rId46" Type="http://schemas.openxmlformats.org/officeDocument/2006/relationships/hyperlink" Target="http://www.jusbrasil.com.br/topicos/10601431/artigo-47-da-lei-n-8078-de-11-de-setembro-de-1990" TargetMode="External"/><Relationship Id="rId2" Type="http://schemas.openxmlformats.org/officeDocument/2006/relationships/settings" Target="settings.xml"/><Relationship Id="rId16" Type="http://schemas.openxmlformats.org/officeDocument/2006/relationships/hyperlink" Target="http://www.jusbrasil.com.br/topicos/10608180/inciso-iv-do-artigo-4-da-lei-n-8078-de-11-de-setembro-de-1990" TargetMode="External"/><Relationship Id="rId20" Type="http://schemas.openxmlformats.org/officeDocument/2006/relationships/hyperlink" Target="http://www.jusbrasil.com.br/legislacao/91585/c%C3%B3digo-de-defesa-do-consumidor-lei-8078-90" TargetMode="External"/><Relationship Id="rId29" Type="http://schemas.openxmlformats.org/officeDocument/2006/relationships/hyperlink" Target="http://www.jusbrasil.com.br/legislacao/155571402/constitui%C3%A7%C3%A3o-federal-constitui%C3%A7%C3%A3o-da-republica-federativa-do-brasil-1988" TargetMode="External"/><Relationship Id="rId41" Type="http://schemas.openxmlformats.org/officeDocument/2006/relationships/hyperlink" Target="http://www.jusbrasil.com.br/topicos/10677854/artigo-927-da-lei-n-10406-de-10-de-janeiro-de-200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usbrasil.com.br/legislacao/91735/c%C3%B3digo-processo-civil-lei-5869-73" TargetMode="External"/><Relationship Id="rId11" Type="http://schemas.openxmlformats.org/officeDocument/2006/relationships/hyperlink" Target="http://www.jusbrasil.com.br/legislacao/91585/c%C3%B3digo-de-defesa-do-consumidor-lei-8078-90" TargetMode="External"/><Relationship Id="rId24" Type="http://schemas.openxmlformats.org/officeDocument/2006/relationships/hyperlink" Target="http://www.jusbrasil.com.br/topicos/10607666/artigo-6-da-lei-n-8078-de-11-de-setembro-de-1990" TargetMode="External"/><Relationship Id="rId32" Type="http://schemas.openxmlformats.org/officeDocument/2006/relationships/hyperlink" Target="http://www.jusbrasil.com.br/topicos/10606184/artigo-14-da-lei-n-8078-de-11-de-setembro-de-1990" TargetMode="External"/><Relationship Id="rId37" Type="http://schemas.openxmlformats.org/officeDocument/2006/relationships/hyperlink" Target="http://www.jusbrasil.com.br/legislacao/91585/c%C3%B3digo-de-defesa-do-consumidor-lei-8078-90" TargetMode="External"/><Relationship Id="rId40" Type="http://schemas.openxmlformats.org/officeDocument/2006/relationships/hyperlink" Target="http://www.jusbrasil.com.br/topicos/10718759/artigo-186-da-lei-n-10406-de-10-de-janeiro-de-2002" TargetMode="External"/><Relationship Id="rId45" Type="http://schemas.openxmlformats.org/officeDocument/2006/relationships/hyperlink" Target="http://www.jusbrasil.com.br/legislacao/91585/c%C3%B3digo-de-defesa-do-consumidor-lei-8078-90" TargetMode="External"/><Relationship Id="rId53" Type="http://schemas.openxmlformats.org/officeDocument/2006/relationships/fontTable" Target="fontTable.xml"/><Relationship Id="rId5" Type="http://schemas.openxmlformats.org/officeDocument/2006/relationships/hyperlink" Target="http://www.jusbrasil.com.br/topicos/10735024/inciso-i-do-artigo-39-da-lei-n-5869-de-11-de-janeiro-de-1973" TargetMode="External"/><Relationship Id="rId15" Type="http://schemas.openxmlformats.org/officeDocument/2006/relationships/hyperlink" Target="http://www.jusbrasil.com.br/topicos/10608217/inciso-iii-do-artigo-4-da-lei-n-8078-de-11-de-setembro-de-1990" TargetMode="External"/><Relationship Id="rId23" Type="http://schemas.openxmlformats.org/officeDocument/2006/relationships/hyperlink" Target="http://www.jusbrasil.com.br/legislacao/91585/c%C3%B3digo-de-defesa-do-consumidor-lei-8078-90" TargetMode="External"/><Relationship Id="rId28" Type="http://schemas.openxmlformats.org/officeDocument/2006/relationships/hyperlink" Target="http://www.jusbrasil.com.br/topicos/10604963/artigo-20-da-lei-n-8078-de-11-de-setembro-de-1990" TargetMode="External"/><Relationship Id="rId36" Type="http://schemas.openxmlformats.org/officeDocument/2006/relationships/hyperlink" Target="http://www.jusbrasil.com.br/topicos/10607666/artigo-6-da-lei-n-8078-de-11-de-setembro-de-1990" TargetMode="External"/><Relationship Id="rId49" Type="http://schemas.openxmlformats.org/officeDocument/2006/relationships/hyperlink" Target="http://www.jusbrasil.com.br/topicos/10606184/artigo-14-da-lei-n-8078-de-11-de-setembro-de-1990" TargetMode="External"/><Relationship Id="rId10" Type="http://schemas.openxmlformats.org/officeDocument/2006/relationships/hyperlink" Target="http://www.jusbrasil.com.br/topicos/10608535/par%C3%A1grafo-2-artigo-3-da-lei-n-8078-de-11-de-setembro-de-1990" TargetMode="External"/><Relationship Id="rId19" Type="http://schemas.openxmlformats.org/officeDocument/2006/relationships/hyperlink" Target="http://www.planalto.gov.br/ccivil_03/Constituicao/Constituicao.htm" TargetMode="External"/><Relationship Id="rId31" Type="http://schemas.openxmlformats.org/officeDocument/2006/relationships/hyperlink" Target="http://www.jusbrasil.com.br/topicos/10710882/par%C3%A1grafo-6-artigo-37-da-constitui%C3%A7%C3%A3o-federal-de-1988" TargetMode="External"/><Relationship Id="rId44" Type="http://schemas.openxmlformats.org/officeDocument/2006/relationships/hyperlink" Target="http://www.jusbrasil.com.br/topicos/10607666/artigo-6-da-lei-n-8078-de-11-de-setembro-de-1990" TargetMode="External"/><Relationship Id="rId52" Type="http://schemas.openxmlformats.org/officeDocument/2006/relationships/hyperlink" Target="http://www.jusbrasil.com.br/legislacao/91585/c%C3%B3digo-de-defesa-do-consumidor-lei-8078-90" TargetMode="External"/><Relationship Id="rId4" Type="http://schemas.openxmlformats.org/officeDocument/2006/relationships/hyperlink" Target="http://www.jusbrasil.com.br/topicos/10735059/artigo-39-da-lei-n-5869-de-11-de-janeiro-de-1973" TargetMode="External"/><Relationship Id="rId9" Type="http://schemas.openxmlformats.org/officeDocument/2006/relationships/hyperlink" Target="http://www.jusbrasil.com.br/topicos/10608617/artigo-3-da-lei-n-8078-de-11-de-setembro-de-1990" TargetMode="External"/><Relationship Id="rId14" Type="http://schemas.openxmlformats.org/officeDocument/2006/relationships/hyperlink" Target="http://www.jusbrasil.com.br/topicos/10608443/inciso-i-do-artigo-4-da-lei-n-8078-de-11-de-setembro-de-1990" TargetMode="External"/><Relationship Id="rId22" Type="http://schemas.openxmlformats.org/officeDocument/2006/relationships/hyperlink" Target="http://www.jusbrasil.com.br/topicos/10608486/artigo-4-da-lei-n-8078-de-11-de-setembro-de-1990" TargetMode="External"/><Relationship Id="rId27" Type="http://schemas.openxmlformats.org/officeDocument/2006/relationships/hyperlink" Target="http://www.jusbrasil.com.br/legislacao/91585/c%C3%B3digo-de-defesa-do-consumidor-lei-8078-90" TargetMode="External"/><Relationship Id="rId30" Type="http://schemas.openxmlformats.org/officeDocument/2006/relationships/hyperlink" Target="http://www.jusbrasil.com.br/topicos/2186546/artigo-37-da-constitui%C3%A7%C3%A3o-federal-de-1988" TargetMode="External"/><Relationship Id="rId35" Type="http://schemas.openxmlformats.org/officeDocument/2006/relationships/hyperlink" Target="http://www.jusbrasil.com.br/topicos/10607335/inciso-viii-do-artigo-6-da-lei-n-8078-de-11-de-setembro-de-1990" TargetMode="External"/><Relationship Id="rId43" Type="http://schemas.openxmlformats.org/officeDocument/2006/relationships/hyperlink" Target="http://www.jusbrasil.com.br/legislacao/91585/c%C3%B3digo-de-defesa-do-consumidor-lei-8078-90" TargetMode="External"/><Relationship Id="rId48" Type="http://schemas.openxmlformats.org/officeDocument/2006/relationships/hyperlink" Target="http://www.jusbrasil.com.br/legislacao/91585/c%C3%B3digo-de-defesa-do-consumidor-lei-8078-90" TargetMode="External"/><Relationship Id="rId8" Type="http://schemas.openxmlformats.org/officeDocument/2006/relationships/hyperlink" Target="http://www.jusbrasil.com.br/topicos/10608698/artigo-2-da-lei-n-8078-de-11-de-setembro-de-1990" TargetMode="External"/><Relationship Id="rId51" Type="http://schemas.openxmlformats.org/officeDocument/2006/relationships/hyperlink" Target="http://www.jusbrasil.com.br/topicos/10607335/inciso-viii-do-artigo-6-da-lei-n-8078-de-11-de-setembro-de-199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4641</Words>
  <Characters>25065</Characters>
  <Application>Microsoft Office Word</Application>
  <DocSecurity>0</DocSecurity>
  <Lines>208</Lines>
  <Paragraphs>59</Paragraphs>
  <ScaleCrop>false</ScaleCrop>
  <Company/>
  <LinksUpToDate>false</LinksUpToDate>
  <CharactersWithSpaces>29647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2016-04-01T21:36:00Z</dcterms:created>
  <dcterms:modified xsi:type="dcterms:W3CDTF">2016-04-01T21:36:00Z</dcterms:modified>
</cp:coreProperties>
</file>