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Pr="00CA1D2F" w:rsidRDefault="00C62ABD" w:rsidP="00CA1D2F">
      <w:pPr>
        <w:pStyle w:val="NormalWeb"/>
        <w:jc w:val="both"/>
        <w:rPr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13890" w:rsidRPr="00413890" w:rsidRDefault="00CA1D2F" w:rsidP="004138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3890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413890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413890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413890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413890">
        <w:rPr>
          <w:rStyle w:val="ya-q-full-text"/>
          <w:rFonts w:ascii="Arial" w:hAnsi="Arial" w:cs="Arial"/>
          <w:sz w:val="28"/>
          <w:szCs w:val="28"/>
        </w:rPr>
        <w:t>d</w:t>
      </w:r>
      <w:r w:rsidR="00413890" w:rsidRPr="00413890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413890" w:rsidRPr="00413890">
        <w:rPr>
          <w:rFonts w:ascii="Arial" w:hAnsi="Arial" w:cs="Arial"/>
          <w:b/>
          <w:sz w:val="28"/>
          <w:szCs w:val="28"/>
        </w:rPr>
        <w:t>RAQUEL CINTRA BISSACOT DE OLIVEIRA,</w:t>
      </w:r>
      <w:r w:rsidR="00413890" w:rsidRPr="00413890">
        <w:rPr>
          <w:rFonts w:ascii="Arial" w:hAnsi="Arial" w:cs="Arial"/>
          <w:sz w:val="28"/>
          <w:szCs w:val="28"/>
        </w:rPr>
        <w:t xml:space="preserve"> brasileira, casada, comerciante, CPF/MF: 121.035.218-46, RG: 199197404 - SSP/SP, com endereço na Rua Brasilândia, 688, Bairro Tiradentes, Cep: 79.041-050, Campo Grande-MS</w:t>
      </w:r>
      <w:r w:rsidR="00413890" w:rsidRPr="00413890">
        <w:rPr>
          <w:rFonts w:ascii="Arial" w:hAnsi="Arial" w:cs="Arial"/>
        </w:rPr>
        <w:t xml:space="preserve">. 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413890">
        <w:rPr>
          <w:rStyle w:val="ya-q-full-text"/>
          <w:rFonts w:ascii="Arial" w:hAnsi="Arial" w:cs="Arial"/>
          <w:b/>
          <w:sz w:val="28"/>
        </w:rPr>
        <w:t>2</w:t>
      </w:r>
      <w:r w:rsidR="00631A45">
        <w:rPr>
          <w:rStyle w:val="ya-q-full-text"/>
          <w:rFonts w:ascii="Arial" w:hAnsi="Arial" w:cs="Arial"/>
          <w:b/>
          <w:sz w:val="28"/>
        </w:rPr>
        <w:t>.</w:t>
      </w:r>
      <w:r w:rsidR="00413890">
        <w:rPr>
          <w:rStyle w:val="ya-q-full-text"/>
          <w:rFonts w:ascii="Arial" w:hAnsi="Arial" w:cs="Arial"/>
          <w:b/>
          <w:sz w:val="28"/>
        </w:rPr>
        <w:t>500</w:t>
      </w:r>
      <w:r w:rsidR="00631A45">
        <w:rPr>
          <w:rStyle w:val="ya-q-full-text"/>
          <w:rFonts w:ascii="Arial" w:hAnsi="Arial" w:cs="Arial"/>
          <w:b/>
          <w:sz w:val="28"/>
        </w:rPr>
        <w:t>,</w:t>
      </w:r>
      <w:r w:rsidR="00413890">
        <w:rPr>
          <w:rStyle w:val="ya-q-full-text"/>
          <w:rFonts w:ascii="Arial" w:hAnsi="Arial" w:cs="Arial"/>
          <w:b/>
          <w:sz w:val="28"/>
        </w:rPr>
        <w:t>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413890">
        <w:rPr>
          <w:rStyle w:val="ya-q-full-text"/>
          <w:rFonts w:ascii="Arial" w:hAnsi="Arial" w:cs="Arial"/>
          <w:sz w:val="28"/>
        </w:rPr>
        <w:t xml:space="preserve">Dois </w:t>
      </w:r>
      <w:r w:rsidR="00631A45">
        <w:rPr>
          <w:rStyle w:val="ya-q-full-text"/>
          <w:rFonts w:ascii="Arial" w:hAnsi="Arial" w:cs="Arial"/>
          <w:sz w:val="28"/>
        </w:rPr>
        <w:t xml:space="preserve">mil </w:t>
      </w:r>
      <w:r w:rsidR="00413890">
        <w:rPr>
          <w:rStyle w:val="ya-q-full-text"/>
          <w:rFonts w:ascii="Arial" w:hAnsi="Arial" w:cs="Arial"/>
          <w:sz w:val="28"/>
        </w:rPr>
        <w:t xml:space="preserve">e </w:t>
      </w:r>
      <w:r w:rsidR="00631A45">
        <w:rPr>
          <w:rStyle w:val="ya-q-full-text"/>
          <w:rFonts w:ascii="Arial" w:hAnsi="Arial" w:cs="Arial"/>
          <w:sz w:val="28"/>
        </w:rPr>
        <w:t xml:space="preserve">quinhentos </w:t>
      </w:r>
      <w:r w:rsidR="009A0ED5">
        <w:rPr>
          <w:rStyle w:val="ya-q-full-text"/>
          <w:rFonts w:ascii="Arial" w:hAnsi="Arial" w:cs="Arial"/>
          <w:sz w:val="28"/>
        </w:rPr>
        <w:t>r</w:t>
      </w:r>
      <w:r w:rsidR="00CB32F9">
        <w:rPr>
          <w:rStyle w:val="ya-q-full-text"/>
          <w:rFonts w:ascii="Arial" w:hAnsi="Arial" w:cs="Arial"/>
          <w:sz w:val="28"/>
        </w:rPr>
        <w:t>eais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41389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serviços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em ação </w:t>
      </w:r>
      <w:r w:rsidR="00413890">
        <w:rPr>
          <w:rStyle w:val="ya-q-full-text"/>
          <w:rFonts w:ascii="Arial" w:hAnsi="Arial" w:cs="Arial"/>
          <w:sz w:val="28"/>
        </w:rPr>
        <w:t>de execução trabalhista, tramitada no TRT-24ª Região na cidade de Naviraí-MS.</w:t>
      </w:r>
    </w:p>
    <w:p w:rsidR="00CA1D2F" w:rsidRDefault="00413890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 xml:space="preserve"> 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 no período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517B60">
        <w:rPr>
          <w:rFonts w:cs="Arial"/>
          <w:b/>
        </w:rPr>
        <w:t>1</w:t>
      </w:r>
      <w:bookmarkStart w:id="0" w:name="_GoBack"/>
      <w:bookmarkEnd w:id="0"/>
      <w:r w:rsidR="00413890">
        <w:rPr>
          <w:rFonts w:cs="Arial"/>
          <w:b/>
        </w:rPr>
        <w:t>4</w:t>
      </w:r>
      <w:r w:rsidRPr="00631A45">
        <w:rPr>
          <w:rFonts w:cs="Arial"/>
          <w:b/>
        </w:rPr>
        <w:t xml:space="preserve"> de </w:t>
      </w:r>
      <w:r w:rsidR="00413890">
        <w:rPr>
          <w:rFonts w:cs="Arial"/>
          <w:b/>
        </w:rPr>
        <w:t>Outubro</w:t>
      </w:r>
      <w:r w:rsidR="00631A45" w:rsidRPr="00631A45">
        <w:rPr>
          <w:rFonts w:cs="Arial"/>
          <w:b/>
        </w:rPr>
        <w:t xml:space="preserve"> </w:t>
      </w:r>
      <w:r w:rsidR="00413890">
        <w:rPr>
          <w:rFonts w:cs="Arial"/>
          <w:b/>
        </w:rPr>
        <w:t>de 2022.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727277529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61" w:rsidRDefault="00755E61">
      <w:r>
        <w:separator/>
      </w:r>
    </w:p>
  </w:endnote>
  <w:endnote w:type="continuationSeparator" w:id="0">
    <w:p w:rsidR="00755E61" w:rsidRDefault="0075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7B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517B60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61" w:rsidRDefault="00755E61">
      <w:r>
        <w:separator/>
      </w:r>
    </w:p>
  </w:footnote>
  <w:footnote w:type="continuationSeparator" w:id="0">
    <w:p w:rsidR="00755E61" w:rsidRDefault="0075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27277530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517B60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517B60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890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17B60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8EAC9A5"/>
  <w15:docId w15:val="{8E91148E-D65A-426A-9786-F376CE8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1B76-57F7-484C-AC4E-8EBFDCA4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1175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6</cp:revision>
  <cp:lastPrinted>2015-07-09T14:22:00Z</cp:lastPrinted>
  <dcterms:created xsi:type="dcterms:W3CDTF">2017-09-14T12:15:00Z</dcterms:created>
  <dcterms:modified xsi:type="dcterms:W3CDTF">2022-10-14T21:32:00Z</dcterms:modified>
</cp:coreProperties>
</file>