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8B" w:rsidRPr="00450F75" w:rsidRDefault="006F498B" w:rsidP="006F498B">
      <w:pPr>
        <w:pStyle w:val="Corpodetexto2"/>
        <w:rPr>
          <w:rFonts w:cs="Arial"/>
          <w:b/>
          <w:sz w:val="26"/>
          <w:szCs w:val="26"/>
        </w:rPr>
      </w:pPr>
      <w:r w:rsidRPr="00450F75">
        <w:rPr>
          <w:rFonts w:cs="Arial"/>
          <w:b/>
          <w:sz w:val="26"/>
          <w:szCs w:val="26"/>
        </w:rPr>
        <w:t xml:space="preserve">EXCELENTÍSSIMO SENHOR DOUTOR JUIZ DE DIREITO DA </w:t>
      </w:r>
      <w:r>
        <w:rPr>
          <w:rFonts w:cs="Arial"/>
          <w:b/>
          <w:sz w:val="26"/>
          <w:szCs w:val="26"/>
        </w:rPr>
        <w:t>__</w:t>
      </w:r>
      <w:r w:rsidRPr="00450F75">
        <w:rPr>
          <w:rFonts w:cs="Arial"/>
          <w:b/>
          <w:sz w:val="26"/>
          <w:szCs w:val="26"/>
        </w:rPr>
        <w:t>ª VARA D</w:t>
      </w:r>
      <w:r w:rsidR="00784029">
        <w:rPr>
          <w:rFonts w:cs="Arial"/>
          <w:b/>
          <w:sz w:val="26"/>
          <w:szCs w:val="26"/>
        </w:rPr>
        <w:t>E FAMÍLIA DIGITAL</w:t>
      </w:r>
      <w:r w:rsidRPr="00450F75">
        <w:rPr>
          <w:rFonts w:cs="Arial"/>
          <w:b/>
          <w:sz w:val="26"/>
          <w:szCs w:val="26"/>
        </w:rPr>
        <w:t xml:space="preserve"> DA COMARCA DE CAMPO GRANDE-MS.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4918EF" w:rsidRDefault="004918EF" w:rsidP="00CA67B3">
      <w:pPr>
        <w:jc w:val="both"/>
        <w:rPr>
          <w:rFonts w:ascii="Times New Roman" w:hAnsi="Times New Roman"/>
          <w:szCs w:val="24"/>
        </w:rPr>
      </w:pPr>
    </w:p>
    <w:p w:rsidR="00BC37F2" w:rsidRDefault="00BC37F2" w:rsidP="00CA67B3">
      <w:pPr>
        <w:jc w:val="both"/>
        <w:rPr>
          <w:rFonts w:cs="Arial"/>
        </w:rPr>
      </w:pPr>
    </w:p>
    <w:p w:rsidR="0029363E" w:rsidRDefault="0029363E" w:rsidP="00CA67B3">
      <w:pPr>
        <w:jc w:val="both"/>
        <w:rPr>
          <w:rFonts w:cs="Arial"/>
        </w:rPr>
      </w:pPr>
    </w:p>
    <w:p w:rsidR="003467C5" w:rsidRPr="00C26C07" w:rsidRDefault="003467C5" w:rsidP="00C26C07">
      <w:pPr>
        <w:ind w:left="4254"/>
        <w:jc w:val="both"/>
        <w:rPr>
          <w:rFonts w:asciiTheme="minorHAnsi" w:hAnsiTheme="minorHAnsi" w:cs="Arial"/>
          <w:sz w:val="22"/>
        </w:rPr>
      </w:pPr>
    </w:p>
    <w:p w:rsidR="004B155B" w:rsidRDefault="005617B6" w:rsidP="00CA67B3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5617B6" w:rsidRDefault="005617B6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E60ADD" w:rsidRDefault="00E60ADD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E60ADD" w:rsidRDefault="00E60ADD" w:rsidP="00CA67B3">
      <w:pPr>
        <w:jc w:val="both"/>
        <w:rPr>
          <w:rFonts w:cs="Arial"/>
        </w:rPr>
      </w:pPr>
    </w:p>
    <w:p w:rsidR="00E60ADD" w:rsidRDefault="00E60ADD" w:rsidP="00CA67B3">
      <w:pPr>
        <w:jc w:val="both"/>
        <w:rPr>
          <w:rFonts w:cs="Arial"/>
        </w:rPr>
      </w:pPr>
    </w:p>
    <w:p w:rsidR="00F00EFB" w:rsidRDefault="00F00EFB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4A38C1" w:rsidRDefault="004A38C1" w:rsidP="00CA67B3">
      <w:pPr>
        <w:jc w:val="both"/>
        <w:rPr>
          <w:rFonts w:cs="Arial"/>
        </w:rPr>
      </w:pPr>
    </w:p>
    <w:p w:rsidR="004A38C1" w:rsidRDefault="004A38C1" w:rsidP="00CA67B3">
      <w:pPr>
        <w:jc w:val="both"/>
        <w:rPr>
          <w:rFonts w:cs="Arial"/>
        </w:rPr>
      </w:pPr>
    </w:p>
    <w:p w:rsidR="004A38C1" w:rsidRDefault="004A38C1" w:rsidP="00CA67B3">
      <w:pPr>
        <w:jc w:val="both"/>
        <w:rPr>
          <w:rFonts w:cs="Arial"/>
        </w:rPr>
      </w:pPr>
    </w:p>
    <w:p w:rsidR="004A38C1" w:rsidRDefault="004A38C1" w:rsidP="00CA67B3">
      <w:pPr>
        <w:jc w:val="both"/>
        <w:rPr>
          <w:rFonts w:cs="Arial"/>
        </w:rPr>
      </w:pPr>
    </w:p>
    <w:p w:rsidR="004A38C1" w:rsidRDefault="004A38C1" w:rsidP="00CA67B3">
      <w:pPr>
        <w:jc w:val="both"/>
        <w:rPr>
          <w:rFonts w:cs="Arial"/>
        </w:rPr>
      </w:pPr>
    </w:p>
    <w:p w:rsidR="004A38C1" w:rsidRDefault="004A38C1" w:rsidP="00CA67B3">
      <w:pPr>
        <w:jc w:val="both"/>
        <w:rPr>
          <w:rFonts w:cs="Arial"/>
        </w:rPr>
      </w:pPr>
    </w:p>
    <w:p w:rsidR="004A38C1" w:rsidRDefault="004A38C1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rFonts w:cs="Arial"/>
        </w:rPr>
      </w:pPr>
    </w:p>
    <w:p w:rsidR="004A38C1" w:rsidRDefault="004A38C1" w:rsidP="00CA67B3">
      <w:pPr>
        <w:jc w:val="both"/>
        <w:rPr>
          <w:rFonts w:cs="Arial"/>
        </w:rPr>
      </w:pPr>
      <w:r w:rsidRPr="004A38C1">
        <w:rPr>
          <w:rFonts w:cs="Arial"/>
          <w:b/>
          <w:sz w:val="22"/>
        </w:rPr>
        <w:t>Distribuição por dependência Processo nº 00</w:t>
      </w:r>
      <w:r>
        <w:rPr>
          <w:rFonts w:cs="Arial"/>
          <w:b/>
          <w:sz w:val="22"/>
        </w:rPr>
        <w:t xml:space="preserve"> </w:t>
      </w:r>
      <w:r w:rsidRPr="004A38C1">
        <w:rPr>
          <w:rFonts w:cs="Arial"/>
          <w:b/>
          <w:sz w:val="22"/>
        </w:rPr>
        <w:t xml:space="preserve">xx </w:t>
      </w:r>
      <w:proofErr w:type="spellStart"/>
      <w:r w:rsidRPr="004A38C1">
        <w:rPr>
          <w:rFonts w:cs="Arial"/>
          <w:b/>
          <w:sz w:val="22"/>
        </w:rPr>
        <w:t>xxxxxx</w:t>
      </w:r>
      <w:proofErr w:type="spellEnd"/>
      <w:r w:rsidRPr="004A38C1">
        <w:rPr>
          <w:rFonts w:cs="Arial"/>
          <w:b/>
          <w:sz w:val="22"/>
        </w:rPr>
        <w:t>-x</w:t>
      </w:r>
      <w:r>
        <w:rPr>
          <w:rFonts w:cs="Arial"/>
          <w:b/>
          <w:sz w:val="22"/>
        </w:rPr>
        <w:t xml:space="preserve"> (se houver processo em trâmite)</w:t>
      </w:r>
    </w:p>
    <w:p w:rsidR="004A38C1" w:rsidRDefault="004A38C1" w:rsidP="00CA67B3">
      <w:pPr>
        <w:jc w:val="both"/>
        <w:rPr>
          <w:rFonts w:cs="Arial"/>
        </w:rPr>
      </w:pPr>
    </w:p>
    <w:p w:rsidR="004A38C1" w:rsidRDefault="004A38C1" w:rsidP="00CA67B3">
      <w:pPr>
        <w:jc w:val="both"/>
        <w:rPr>
          <w:rFonts w:cs="Arial"/>
        </w:rPr>
      </w:pPr>
    </w:p>
    <w:p w:rsidR="004918EF" w:rsidRPr="00F90C76" w:rsidRDefault="00D007AE" w:rsidP="00CA67B3">
      <w:pPr>
        <w:jc w:val="both"/>
        <w:rPr>
          <w:rFonts w:cs="Arial"/>
        </w:rPr>
      </w:pPr>
      <w:r>
        <w:rPr>
          <w:rFonts w:cs="Arial"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582" type="#_x0000_t65" style="position:absolute;left:0;text-align:left;margin-left:249.5pt;margin-top:7.1pt;width:238.7pt;height:102.2pt;z-index:251650560">
            <v:textbox style="mso-next-textbox:#_x0000_s1582">
              <w:txbxContent>
                <w:p w:rsidR="008C1CF7" w:rsidRDefault="008C1CF7" w:rsidP="00840A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</w:pPr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“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Actio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autem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nihil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aliud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est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quam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jus</w:t>
                  </w:r>
                  <w:r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persequendi</w:t>
                  </w:r>
                  <w:proofErr w:type="spellEnd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in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judicio</w:t>
                  </w:r>
                  <w:proofErr w:type="spellEnd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quod</w:t>
                  </w:r>
                  <w:proofErr w:type="spellEnd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sibi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debeatur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”</w:t>
                  </w:r>
                </w:p>
                <w:p w:rsidR="008C1CF7" w:rsidRDefault="008C1CF7" w:rsidP="00840A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</w:pPr>
                </w:p>
                <w:p w:rsidR="008C1CF7" w:rsidRPr="00840AC5" w:rsidRDefault="008C1CF7" w:rsidP="00840A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“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A ação nada mais é do que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o direito de perseguir em juízo o que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lhe é devido”.</w:t>
                  </w:r>
                </w:p>
              </w:txbxContent>
            </v:textbox>
          </v:shape>
        </w:pict>
      </w: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B81A56" w:rsidRDefault="00B81A56" w:rsidP="00CA67B3">
      <w:pPr>
        <w:jc w:val="both"/>
        <w:rPr>
          <w:rFonts w:cs="Arial"/>
        </w:rPr>
      </w:pPr>
    </w:p>
    <w:p w:rsidR="00E60ADD" w:rsidRDefault="00E60ADD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D007AE" w:rsidP="00CA67B3">
      <w:pPr>
        <w:jc w:val="both"/>
        <w:rPr>
          <w:rFonts w:ascii="Times New Roman" w:hAnsi="Times New Roman"/>
          <w:b/>
          <w:bCs/>
        </w:rPr>
      </w:pPr>
      <w:r w:rsidRPr="00D007AE">
        <w:rPr>
          <w:rFonts w:cs="Arial"/>
          <w:b/>
          <w:bCs/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253.7pt;margin-top:12.1pt;width:234.5pt;height:22.45pt;z-index:251645440" adj="-23129,27373,20771,27373,-23742,20975,-23129,27373">
            <v:textbox style="mso-next-textbox:#_x0000_s1557">
              <w:txbxContent>
                <w:p w:rsidR="008C1CF7" w:rsidRDefault="00784029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 xml:space="preserve">NOME DO </w:t>
                  </w:r>
                  <w:r w:rsidR="0052130E">
                    <w:rPr>
                      <w:rFonts w:ascii="Arial" w:hAnsi="Arial" w:cs="Arial"/>
                      <w:b/>
                    </w:rPr>
                    <w:t xml:space="preserve">NETO </w:t>
                  </w:r>
                  <w:r>
                    <w:rPr>
                      <w:rFonts w:ascii="Arial" w:hAnsi="Arial" w:cs="Arial"/>
                      <w:b/>
                    </w:rPr>
                    <w:t>REQUERENTE...</w:t>
                  </w:r>
                </w:p>
              </w:txbxContent>
            </v:textbox>
            <o:callout v:ext="edit" minusy="t"/>
          </v:shape>
        </w:pict>
      </w:r>
    </w:p>
    <w:p w:rsidR="00562F35" w:rsidRDefault="00562F35" w:rsidP="00BA7FA7">
      <w:pPr>
        <w:jc w:val="both"/>
        <w:rPr>
          <w:rFonts w:ascii="Times New Roman" w:hAnsi="Times New Roman"/>
          <w:b/>
          <w:bCs/>
        </w:rPr>
      </w:pPr>
    </w:p>
    <w:p w:rsidR="00B81A56" w:rsidRDefault="00B81A56" w:rsidP="00BA7FA7">
      <w:pPr>
        <w:suppressAutoHyphens/>
        <w:jc w:val="both"/>
      </w:pPr>
    </w:p>
    <w:p w:rsidR="009D1142" w:rsidRDefault="00CF682B" w:rsidP="004A38C1">
      <w:pPr>
        <w:jc w:val="both"/>
        <w:rPr>
          <w:rFonts w:cs="Arial"/>
          <w:szCs w:val="26"/>
        </w:rPr>
      </w:pPr>
      <w:proofErr w:type="gramStart"/>
      <w:r w:rsidRPr="00F32CB1">
        <w:rPr>
          <w:rFonts w:ascii="Tahoma" w:hAnsi="Tahoma" w:cs="Tahoma"/>
        </w:rPr>
        <w:t>brasileiro</w:t>
      </w:r>
      <w:proofErr w:type="gramEnd"/>
      <w:r w:rsidRPr="00F32CB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casado, servidor público estadual</w:t>
      </w:r>
      <w:r w:rsidRPr="00F32CB1">
        <w:rPr>
          <w:rFonts w:ascii="Tahoma" w:hAnsi="Tahoma" w:cs="Tahoma"/>
        </w:rPr>
        <w:t xml:space="preserve">, inscrito no CPF/MF sob nº. </w:t>
      </w:r>
      <w:r>
        <w:rPr>
          <w:rFonts w:ascii="Tahoma" w:hAnsi="Tahoma" w:cs="Tahoma"/>
        </w:rPr>
        <w:t>010.002.031-31</w:t>
      </w:r>
      <w:r w:rsidRPr="00F32CB1">
        <w:rPr>
          <w:rFonts w:ascii="Tahoma" w:hAnsi="Tahoma" w:cs="Tahoma"/>
        </w:rPr>
        <w:t xml:space="preserve">, </w:t>
      </w:r>
      <w:r w:rsidR="00C143AD">
        <w:rPr>
          <w:rFonts w:ascii="Tahoma" w:hAnsi="Tahoma" w:cs="Tahoma"/>
        </w:rPr>
        <w:t>com endereço na</w:t>
      </w:r>
      <w:r w:rsidRPr="00F32C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Rua </w:t>
      </w:r>
      <w:proofErr w:type="spellStart"/>
      <w:r>
        <w:rPr>
          <w:rFonts w:ascii="Tahoma" w:hAnsi="Tahoma" w:cs="Tahoma"/>
        </w:rPr>
        <w:t>Malke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Denhe</w:t>
      </w:r>
      <w:proofErr w:type="spellEnd"/>
      <w:r>
        <w:rPr>
          <w:rFonts w:ascii="Tahoma" w:hAnsi="Tahoma" w:cs="Tahoma"/>
        </w:rPr>
        <w:t xml:space="preserve">, 584, Bairro Itamaracá, </w:t>
      </w:r>
      <w:r w:rsidRPr="00124166">
        <w:t>CEP nº 79.</w:t>
      </w:r>
      <w:r>
        <w:t xml:space="preserve">062-640, Campo Grande </w:t>
      </w:r>
      <w:r w:rsidR="00C143AD">
        <w:t>–</w:t>
      </w:r>
      <w:r>
        <w:t xml:space="preserve"> MS</w:t>
      </w:r>
      <w:r w:rsidR="004A38C1">
        <w:rPr>
          <w:rFonts w:ascii="Tahoma" w:hAnsi="Tahoma" w:cs="Tahoma"/>
        </w:rPr>
        <w:t xml:space="preserve">. </w:t>
      </w:r>
      <w:r w:rsidR="00E001B4">
        <w:rPr>
          <w:rFonts w:cs="Arial"/>
          <w:szCs w:val="24"/>
        </w:rPr>
        <w:t>V</w:t>
      </w:r>
      <w:r w:rsidR="00176A1D">
        <w:t>em</w:t>
      </w:r>
      <w:r w:rsidR="00C47AE2">
        <w:rPr>
          <w:rFonts w:cs="Arial"/>
          <w:szCs w:val="26"/>
        </w:rPr>
        <w:t xml:space="preserve"> </w:t>
      </w:r>
      <w:r w:rsidR="00377C78" w:rsidRPr="00377C78">
        <w:rPr>
          <w:rFonts w:cs="Arial"/>
          <w:szCs w:val="26"/>
        </w:rPr>
        <w:t>com o devido acatamento, por intermédio do</w:t>
      </w:r>
      <w:r w:rsidR="00377C78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seu</w:t>
      </w:r>
      <w:r w:rsidR="00377C78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Procurador</w:t>
      </w:r>
      <w:r w:rsidR="00377C78">
        <w:rPr>
          <w:rFonts w:cs="Arial"/>
          <w:szCs w:val="26"/>
        </w:rPr>
        <w:t>es</w:t>
      </w:r>
      <w:r w:rsidR="00377C78" w:rsidRPr="00377C78">
        <w:rPr>
          <w:rFonts w:cs="Arial"/>
          <w:szCs w:val="26"/>
        </w:rPr>
        <w:t xml:space="preserve"> Jurídico</w:t>
      </w:r>
      <w:r w:rsidR="00377C78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(mandato em anexo</w:t>
      </w:r>
      <w:r w:rsidR="00874BA9">
        <w:rPr>
          <w:rFonts w:cs="Arial"/>
          <w:szCs w:val="26"/>
        </w:rPr>
        <w:t>)</w:t>
      </w:r>
      <w:r w:rsidR="00377C78" w:rsidRPr="00377C78">
        <w:rPr>
          <w:rFonts w:cs="Arial"/>
          <w:szCs w:val="26"/>
        </w:rPr>
        <w:t xml:space="preserve"> que est</w:t>
      </w:r>
      <w:r w:rsidR="00117A55">
        <w:rPr>
          <w:rFonts w:cs="Arial"/>
          <w:szCs w:val="26"/>
        </w:rPr>
        <w:t>es</w:t>
      </w:r>
      <w:r w:rsidR="00377C78" w:rsidRPr="00377C78">
        <w:rPr>
          <w:rFonts w:cs="Arial"/>
          <w:szCs w:val="26"/>
        </w:rPr>
        <w:t xml:space="preserve"> subscreve</w:t>
      </w:r>
      <w:r w:rsidR="00117A55">
        <w:rPr>
          <w:rFonts w:cs="Arial"/>
          <w:szCs w:val="26"/>
        </w:rPr>
        <w:t>m</w:t>
      </w:r>
      <w:r w:rsidR="00377C78" w:rsidRPr="00377C78">
        <w:rPr>
          <w:rFonts w:cs="Arial"/>
          <w:szCs w:val="26"/>
        </w:rPr>
        <w:t xml:space="preserve">, </w:t>
      </w:r>
      <w:r w:rsidR="00874BA9">
        <w:rPr>
          <w:rFonts w:cs="Arial"/>
          <w:szCs w:val="26"/>
        </w:rPr>
        <w:t xml:space="preserve">com </w:t>
      </w:r>
      <w:r w:rsidR="00874BA9" w:rsidRPr="00874BA9">
        <w:rPr>
          <w:rFonts w:cs="Arial"/>
          <w:szCs w:val="24"/>
        </w:rPr>
        <w:t>endereço físico e eletrônico no cabeçalho</w:t>
      </w:r>
      <w:r w:rsidR="00874BA9">
        <w:rPr>
          <w:rFonts w:cs="Arial"/>
          <w:szCs w:val="24"/>
        </w:rPr>
        <w:t xml:space="preserve">, </w:t>
      </w:r>
      <w:r w:rsidR="00377C78" w:rsidRPr="00377C78">
        <w:rPr>
          <w:rFonts w:cs="Arial"/>
          <w:szCs w:val="26"/>
        </w:rPr>
        <w:t>perante V. Ex</w:t>
      </w:r>
      <w:r w:rsidR="004A38C1">
        <w:rPr>
          <w:rFonts w:cs="Arial"/>
          <w:szCs w:val="26"/>
        </w:rPr>
        <w:t>ª</w:t>
      </w:r>
      <w:r w:rsidR="00377C78" w:rsidRPr="00377C78">
        <w:rPr>
          <w:rFonts w:cs="Arial"/>
          <w:szCs w:val="26"/>
        </w:rPr>
        <w:t>,</w:t>
      </w:r>
      <w:r>
        <w:rPr>
          <w:rFonts w:cs="Arial"/>
          <w:szCs w:val="26"/>
        </w:rPr>
        <w:t xml:space="preserve"> </w:t>
      </w:r>
      <w:r w:rsidR="00CE1150">
        <w:rPr>
          <w:rFonts w:cs="Arial"/>
          <w:szCs w:val="26"/>
        </w:rPr>
        <w:t>propor</w:t>
      </w:r>
      <w:r w:rsidR="00377C78" w:rsidRPr="00377C78">
        <w:rPr>
          <w:rFonts w:cs="Arial"/>
          <w:szCs w:val="26"/>
        </w:rPr>
        <w:t>:</w:t>
      </w:r>
    </w:p>
    <w:p w:rsidR="008241DA" w:rsidRDefault="008241DA" w:rsidP="004A38C1">
      <w:pPr>
        <w:jc w:val="both"/>
        <w:rPr>
          <w:rFonts w:cs="Arial"/>
          <w:szCs w:val="26"/>
        </w:rPr>
      </w:pPr>
    </w:p>
    <w:p w:rsidR="007F3A0D" w:rsidRPr="008241DA" w:rsidRDefault="00D007AE" w:rsidP="0029363E">
      <w:pPr>
        <w:spacing w:line="360" w:lineRule="auto"/>
        <w:jc w:val="both"/>
        <w:rPr>
          <w:rFonts w:cs="Arial"/>
          <w:b/>
        </w:rPr>
      </w:pPr>
      <w:r w:rsidRPr="00D007AE">
        <w:rPr>
          <w:rFonts w:cs="Arial"/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60" type="#_x0000_t32" style="position:absolute;left:0;text-align:left;margin-left:426.15pt;margin-top:19.9pt;width:25.9pt;height:63.8pt;flip:x;z-index:251647488" o:connectortype="straight" strokecolor="red" strokeweight="2.25pt"/>
        </w:pict>
      </w:r>
      <w:r>
        <w:rPr>
          <w:rFonts w:cs="Arial"/>
          <w:b/>
          <w:noProof/>
        </w:rPr>
        <w:pict>
          <v:shape id="_x0000_s1559" type="#_x0000_t32" style="position:absolute;left:0;text-align:left;margin-left:42.75pt;margin-top:19.9pt;width:25.9pt;height:63.8pt;z-index:251646464" o:connectortype="straight" strokecolor="red" strokeweight="2.25pt">
            <v:shadow type="perspective" color="#622423" opacity=".5" offset="1pt" offset2="-1pt"/>
          </v:shape>
        </w:pict>
      </w:r>
      <w:r w:rsidR="008241DA" w:rsidRPr="008241DA">
        <w:rPr>
          <w:rFonts w:cs="Arial"/>
          <w:b/>
        </w:rPr>
        <w:t xml:space="preserve">JACK – se houver mais de um neto </w:t>
      </w:r>
      <w:r w:rsidR="008241DA">
        <w:rPr>
          <w:rFonts w:cs="Arial"/>
          <w:b/>
        </w:rPr>
        <w:t xml:space="preserve">requerente </w:t>
      </w:r>
      <w:proofErr w:type="gramStart"/>
      <w:r w:rsidR="008241DA" w:rsidRPr="008241DA">
        <w:rPr>
          <w:rFonts w:cs="Arial"/>
          <w:b/>
        </w:rPr>
        <w:t xml:space="preserve">acrescentar </w:t>
      </w:r>
      <w:r w:rsidR="008241DA">
        <w:rPr>
          <w:rFonts w:cs="Arial"/>
          <w:b/>
        </w:rPr>
        <w:t>...</w:t>
      </w:r>
      <w:proofErr w:type="gramEnd"/>
    </w:p>
    <w:tbl>
      <w:tblPr>
        <w:tblW w:w="0" w:type="auto"/>
        <w:tblInd w:w="959" w:type="dxa"/>
        <w:tblLook w:val="04A0"/>
      </w:tblPr>
      <w:tblGrid>
        <w:gridCol w:w="567"/>
        <w:gridCol w:w="7087"/>
        <w:gridCol w:w="567"/>
      </w:tblGrid>
      <w:tr w:rsidR="00814598" w:rsidRPr="00EE6252" w:rsidTr="00784029">
        <w:tc>
          <w:tcPr>
            <w:tcW w:w="567" w:type="dxa"/>
          </w:tcPr>
          <w:p w:rsidR="009D1142" w:rsidRPr="00EE6252" w:rsidRDefault="009D1142" w:rsidP="00EE6252">
            <w:pPr>
              <w:jc w:val="both"/>
              <w:rPr>
                <w:rFonts w:cs="Arial"/>
              </w:rPr>
            </w:pPr>
          </w:p>
        </w:tc>
        <w:tc>
          <w:tcPr>
            <w:tcW w:w="7087" w:type="dxa"/>
          </w:tcPr>
          <w:p w:rsidR="00784029" w:rsidRDefault="00784029" w:rsidP="00784029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</w:p>
          <w:p w:rsidR="00784029" w:rsidRDefault="00CF682B" w:rsidP="00784029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 xml:space="preserve">AÇÃO DE </w:t>
            </w:r>
            <w:r w:rsidR="00784029">
              <w:rPr>
                <w:rFonts w:cs="Arial"/>
                <w:b/>
                <w:bCs/>
                <w:color w:val="548DD4"/>
                <w:sz w:val="28"/>
                <w:u w:val="single"/>
              </w:rPr>
              <w:t>ALIMENTOS</w:t>
            </w:r>
            <w:r w:rsidR="003979A3">
              <w:rPr>
                <w:rFonts w:cs="Arial"/>
                <w:b/>
                <w:bCs/>
                <w:color w:val="548DD4"/>
                <w:sz w:val="28"/>
                <w:u w:val="single"/>
              </w:rPr>
              <w:t xml:space="preserve"> - OBRIGAÇÃO </w:t>
            </w:r>
            <w:r w:rsidR="0052130E">
              <w:rPr>
                <w:rFonts w:cs="Arial"/>
                <w:b/>
                <w:bCs/>
                <w:color w:val="548DD4"/>
                <w:sz w:val="28"/>
                <w:u w:val="single"/>
              </w:rPr>
              <w:t>AVOENGA.</w:t>
            </w:r>
          </w:p>
          <w:p w:rsidR="00784029" w:rsidRDefault="00784029" w:rsidP="00784029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</w:p>
          <w:p w:rsidR="00784029" w:rsidRPr="00E10EE6" w:rsidRDefault="00784029" w:rsidP="00784029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</w:p>
        </w:tc>
        <w:tc>
          <w:tcPr>
            <w:tcW w:w="567" w:type="dxa"/>
          </w:tcPr>
          <w:p w:rsidR="009D1142" w:rsidRPr="00EE6252" w:rsidRDefault="009D1142" w:rsidP="00EE6252">
            <w:pPr>
              <w:jc w:val="both"/>
              <w:rPr>
                <w:rFonts w:cs="Arial"/>
              </w:rPr>
            </w:pPr>
          </w:p>
        </w:tc>
      </w:tr>
    </w:tbl>
    <w:p w:rsidR="00326D4A" w:rsidRDefault="003B33C2" w:rsidP="00602F86">
      <w:pPr>
        <w:jc w:val="both"/>
        <w:rPr>
          <w:rFonts w:cs="Arial"/>
          <w:b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E1150">
        <w:rPr>
          <w:rFonts w:cs="Arial"/>
        </w:rPr>
        <w:t xml:space="preserve">Com </w:t>
      </w:r>
      <w:r w:rsidR="00602F86">
        <w:rPr>
          <w:rFonts w:cs="Arial"/>
        </w:rPr>
        <w:t xml:space="preserve">fundamentos nos </w:t>
      </w:r>
      <w:r w:rsidR="00602F86" w:rsidRPr="00602F86">
        <w:rPr>
          <w:rFonts w:cs="Arial"/>
        </w:rPr>
        <w:t>artigos 1694 e seguintes do Código Civil</w:t>
      </w:r>
      <w:r w:rsidR="00602F86">
        <w:rPr>
          <w:rFonts w:cs="Arial"/>
        </w:rPr>
        <w:t xml:space="preserve"> </w:t>
      </w:r>
      <w:r w:rsidR="00C574D6" w:rsidRPr="00C574D6">
        <w:rPr>
          <w:rFonts w:cs="Arial"/>
        </w:rPr>
        <w:t>e demais disposi</w:t>
      </w:r>
      <w:r w:rsidR="00326D4A">
        <w:rPr>
          <w:rFonts w:cs="Arial"/>
        </w:rPr>
        <w:t>tivos</w:t>
      </w:r>
      <w:r w:rsidR="00C574D6" w:rsidRPr="00C574D6">
        <w:rPr>
          <w:rFonts w:cs="Arial"/>
        </w:rPr>
        <w:t xml:space="preserve"> aplicáveis à</w:t>
      </w:r>
      <w:r w:rsidR="00C574D6">
        <w:rPr>
          <w:rFonts w:cs="Arial"/>
        </w:rPr>
        <w:t xml:space="preserve"> </w:t>
      </w:r>
      <w:r w:rsidR="00C574D6" w:rsidRPr="00C574D6">
        <w:rPr>
          <w:rFonts w:cs="Arial"/>
        </w:rPr>
        <w:t>espécie,</w:t>
      </w:r>
      <w:r w:rsidR="00326D4A" w:rsidRPr="00326D4A">
        <w:rPr>
          <w:rFonts w:cs="Arial"/>
          <w:b/>
        </w:rPr>
        <w:t xml:space="preserve"> </w:t>
      </w:r>
      <w:r w:rsidR="00CE1150" w:rsidRPr="00326D4A">
        <w:rPr>
          <w:rFonts w:cs="Arial"/>
          <w:b/>
        </w:rPr>
        <w:t>em face</w:t>
      </w:r>
      <w:r w:rsidR="00326D4A">
        <w:rPr>
          <w:rFonts w:cs="Arial"/>
          <w:b/>
        </w:rPr>
        <w:t xml:space="preserve"> de</w:t>
      </w:r>
      <w:r w:rsidR="00326D4A" w:rsidRPr="00326D4A">
        <w:rPr>
          <w:rFonts w:cs="Arial"/>
          <w:b/>
        </w:rPr>
        <w:t>:</w:t>
      </w:r>
    </w:p>
    <w:p w:rsidR="004A38C1" w:rsidRDefault="004A38C1" w:rsidP="00602F86">
      <w:pPr>
        <w:jc w:val="both"/>
        <w:rPr>
          <w:rFonts w:cs="Arial"/>
          <w:b/>
        </w:rPr>
      </w:pPr>
    </w:p>
    <w:p w:rsidR="001F721E" w:rsidRDefault="001F721E" w:rsidP="00602F86">
      <w:pPr>
        <w:jc w:val="both"/>
        <w:rPr>
          <w:rFonts w:cs="Arial"/>
          <w:b/>
        </w:rPr>
      </w:pPr>
      <w:r>
        <w:rPr>
          <w:rFonts w:cs="Arial"/>
          <w:b/>
        </w:rPr>
        <w:t xml:space="preserve">JACK- NESSA AÇÃO O LITSCONSÓRCIO É passivo obrigatório simples, TEM DE CITAR TODOS OS AVÓS VIVOS, dado que uma vez deferido a pensão será </w:t>
      </w:r>
      <w:proofErr w:type="spellStart"/>
      <w:r>
        <w:rPr>
          <w:rFonts w:cs="Arial"/>
          <w:b/>
        </w:rPr>
        <w:t>distribuida</w:t>
      </w:r>
      <w:proofErr w:type="spellEnd"/>
      <w:r>
        <w:rPr>
          <w:rFonts w:cs="Arial"/>
          <w:b/>
        </w:rPr>
        <w:t xml:space="preserve"> entre todos de acordo com as suas possibilidades.</w:t>
      </w:r>
    </w:p>
    <w:p w:rsidR="004A38C1" w:rsidRDefault="004A38C1" w:rsidP="00602F86">
      <w:pPr>
        <w:jc w:val="both"/>
        <w:rPr>
          <w:rFonts w:cs="Arial"/>
        </w:rPr>
      </w:pPr>
    </w:p>
    <w:p w:rsidR="00326D4A" w:rsidRDefault="00D007AE" w:rsidP="00326D4A">
      <w:pPr>
        <w:jc w:val="both"/>
        <w:rPr>
          <w:rFonts w:ascii="Times New Roman" w:hAnsi="Times New Roman"/>
          <w:b/>
          <w:bCs/>
        </w:rPr>
      </w:pPr>
      <w:r w:rsidRPr="00D007AE">
        <w:rPr>
          <w:rFonts w:cs="Arial"/>
          <w:b/>
          <w:bCs/>
          <w:noProof/>
        </w:rPr>
        <w:pict>
          <v:shape id="_x0000_s1666" type="#_x0000_t180" style="position:absolute;left:0;text-align:left;margin-left:257.9pt;margin-top:12.95pt;width:230.3pt;height:22.45pt;z-index:251665920" adj="-23945,27373,20756,27373,-24568,20975,-23945,27373">
            <v:textbox style="mso-next-textbox:#_x0000_s1666">
              <w:txbxContent>
                <w:p w:rsidR="008C1CF7" w:rsidRPr="00940E84" w:rsidRDefault="001F721E" w:rsidP="00326D4A">
                  <w:pPr>
                    <w:pStyle w:val="NormalWeb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>
                    <w:rPr>
                      <w:rFonts w:cs="Arial"/>
                      <w:b/>
                    </w:rPr>
                    <w:t>NOME</w:t>
                  </w:r>
                  <w:r w:rsidR="00822145">
                    <w:rPr>
                      <w:rFonts w:cs="Arial"/>
                      <w:b/>
                    </w:rPr>
                    <w:t xml:space="preserve"> AV</w:t>
                  </w:r>
                  <w:r>
                    <w:rPr>
                      <w:rFonts w:cs="Arial"/>
                      <w:b/>
                    </w:rPr>
                    <w:t>Ô</w:t>
                  </w:r>
                  <w:r w:rsidR="00822145">
                    <w:rPr>
                      <w:rFonts w:cs="Arial"/>
                      <w:b/>
                    </w:rPr>
                    <w:t xml:space="preserve"> </w:t>
                  </w:r>
                  <w:r>
                    <w:rPr>
                      <w:rFonts w:cs="Arial"/>
                      <w:b/>
                    </w:rPr>
                    <w:t>PATERNO R</w:t>
                  </w:r>
                  <w:r w:rsidR="00822145">
                    <w:rPr>
                      <w:rFonts w:cs="Arial"/>
                      <w:b/>
                    </w:rPr>
                    <w:t>EQUERIDO</w:t>
                  </w:r>
                </w:p>
              </w:txbxContent>
            </v:textbox>
            <o:callout v:ext="edit" minusy="t"/>
          </v:shape>
        </w:pict>
      </w:r>
    </w:p>
    <w:p w:rsidR="00326D4A" w:rsidRDefault="00326D4A" w:rsidP="00326D4A">
      <w:pPr>
        <w:jc w:val="both"/>
        <w:rPr>
          <w:rFonts w:ascii="Times New Roman" w:hAnsi="Times New Roman"/>
          <w:b/>
          <w:bCs/>
        </w:rPr>
      </w:pPr>
    </w:p>
    <w:p w:rsidR="00326D4A" w:rsidRDefault="00326D4A" w:rsidP="00326D4A">
      <w:pPr>
        <w:suppressAutoHyphens/>
        <w:jc w:val="both"/>
      </w:pPr>
    </w:p>
    <w:p w:rsidR="00C143AD" w:rsidRDefault="00822145" w:rsidP="00C143AD">
      <w:pPr>
        <w:pStyle w:val="Corpodetexto"/>
        <w:jc w:val="both"/>
        <w:rPr>
          <w:rFonts w:cs="Arial"/>
        </w:rPr>
      </w:pPr>
      <w:proofErr w:type="gramStart"/>
      <w:r w:rsidRPr="00F32CB1">
        <w:rPr>
          <w:rFonts w:ascii="Tahoma" w:hAnsi="Tahoma" w:cs="Tahoma"/>
        </w:rPr>
        <w:t>brasileiro</w:t>
      </w:r>
      <w:proofErr w:type="gramEnd"/>
      <w:r w:rsidRPr="00F32CB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casado, empresário</w:t>
      </w:r>
      <w:r w:rsidRPr="00F32CB1">
        <w:rPr>
          <w:rFonts w:ascii="Tahoma" w:hAnsi="Tahoma" w:cs="Tahoma"/>
        </w:rPr>
        <w:t xml:space="preserve">, inscrito no CPF/MF sob nº. </w:t>
      </w:r>
      <w:r>
        <w:rPr>
          <w:rFonts w:ascii="Tahoma" w:hAnsi="Tahoma" w:cs="Tahoma"/>
        </w:rPr>
        <w:t>010.002.031-31</w:t>
      </w:r>
      <w:r w:rsidRPr="00F32CB1">
        <w:rPr>
          <w:rFonts w:ascii="Tahoma" w:hAnsi="Tahoma" w:cs="Tahoma"/>
        </w:rPr>
        <w:t xml:space="preserve">, residente e domiciliado na </w:t>
      </w:r>
      <w:r w:rsidR="00940E84" w:rsidRPr="00940E84">
        <w:rPr>
          <w:rFonts w:cs="Arial"/>
        </w:rPr>
        <w:t>Rua das Figueiras,</w:t>
      </w:r>
      <w:r w:rsidR="00940E84">
        <w:rPr>
          <w:rFonts w:cs="Arial"/>
        </w:rPr>
        <w:t xml:space="preserve"> </w:t>
      </w:r>
      <w:r w:rsidR="00940E84" w:rsidRPr="00940E84">
        <w:rPr>
          <w:rFonts w:cs="Arial"/>
        </w:rPr>
        <w:t xml:space="preserve">n. 501, 8º andar, Bairro </w:t>
      </w:r>
      <w:r>
        <w:rPr>
          <w:rFonts w:cs="Arial"/>
        </w:rPr>
        <w:t xml:space="preserve">Cidade </w:t>
      </w:r>
      <w:r w:rsidR="00940E84" w:rsidRPr="00940E84">
        <w:rPr>
          <w:rFonts w:cs="Arial"/>
        </w:rPr>
        <w:t xml:space="preserve">Jardim, CEP: 09080-370, </w:t>
      </w:r>
      <w:r>
        <w:rPr>
          <w:rFonts w:cs="Arial"/>
        </w:rPr>
        <w:t>Campo Grande-MS</w:t>
      </w:r>
      <w:r w:rsidR="001F721E">
        <w:rPr>
          <w:rFonts w:cs="Arial"/>
        </w:rPr>
        <w:t xml:space="preserve">, </w:t>
      </w:r>
      <w:r w:rsidR="001F721E" w:rsidRPr="001F721E">
        <w:rPr>
          <w:rFonts w:cs="Arial"/>
          <w:b/>
          <w:sz w:val="28"/>
        </w:rPr>
        <w:t>e</w:t>
      </w:r>
      <w:proofErr w:type="gramStart"/>
      <w:r w:rsidR="001F721E" w:rsidRPr="001F721E">
        <w:rPr>
          <w:rFonts w:cs="Arial"/>
          <w:b/>
          <w:sz w:val="28"/>
        </w:rPr>
        <w:t>;</w:t>
      </w:r>
      <w:r w:rsidR="00C143AD">
        <w:rPr>
          <w:rFonts w:cs="Arial"/>
        </w:rPr>
        <w:t>.</w:t>
      </w:r>
      <w:proofErr w:type="gramEnd"/>
    </w:p>
    <w:p w:rsidR="001F721E" w:rsidRDefault="00C143AD" w:rsidP="001F721E">
      <w:pPr>
        <w:pStyle w:val="Corpodetexto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1F721E" w:rsidRDefault="00D007AE" w:rsidP="001F721E">
      <w:pPr>
        <w:jc w:val="both"/>
        <w:rPr>
          <w:rFonts w:ascii="Times New Roman" w:hAnsi="Times New Roman"/>
          <w:b/>
          <w:bCs/>
        </w:rPr>
      </w:pPr>
      <w:r w:rsidRPr="00D007AE">
        <w:rPr>
          <w:rFonts w:cs="Arial"/>
          <w:b/>
          <w:bCs/>
          <w:noProof/>
        </w:rPr>
        <w:pict>
          <v:shape id="_x0000_s1722" type="#_x0000_t180" style="position:absolute;left:0;text-align:left;margin-left:257.9pt;margin-top:12.95pt;width:230.3pt;height:22.45pt;z-index:251729408" adj="-23945,27373,20756,27373,-24568,20975,-23945,27373">
            <v:textbox style="mso-next-textbox:#_x0000_s1722">
              <w:txbxContent>
                <w:p w:rsidR="001F721E" w:rsidRPr="00940E84" w:rsidRDefault="001F721E" w:rsidP="001F721E">
                  <w:pPr>
                    <w:pStyle w:val="NormalWeb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>
                    <w:rPr>
                      <w:rFonts w:cs="Arial"/>
                      <w:b/>
                    </w:rPr>
                    <w:t>NOME AVÓ PATERNA REQUERIDA</w:t>
                  </w:r>
                </w:p>
              </w:txbxContent>
            </v:textbox>
            <o:callout v:ext="edit" minusy="t"/>
          </v:shape>
        </w:pict>
      </w:r>
    </w:p>
    <w:p w:rsidR="001F721E" w:rsidRDefault="001F721E" w:rsidP="001F721E">
      <w:pPr>
        <w:jc w:val="both"/>
        <w:rPr>
          <w:rFonts w:ascii="Times New Roman" w:hAnsi="Times New Roman"/>
          <w:b/>
          <w:bCs/>
        </w:rPr>
      </w:pPr>
    </w:p>
    <w:p w:rsidR="001F721E" w:rsidRDefault="001F721E" w:rsidP="001F721E">
      <w:pPr>
        <w:suppressAutoHyphens/>
        <w:jc w:val="both"/>
      </w:pPr>
    </w:p>
    <w:p w:rsidR="001F721E" w:rsidRDefault="001F721E" w:rsidP="001F721E">
      <w:pPr>
        <w:pStyle w:val="Corpodetexto"/>
        <w:jc w:val="both"/>
        <w:rPr>
          <w:rFonts w:cs="Arial"/>
        </w:rPr>
      </w:pPr>
      <w:proofErr w:type="gramStart"/>
      <w:r w:rsidRPr="00F32CB1">
        <w:rPr>
          <w:rFonts w:ascii="Tahoma" w:hAnsi="Tahoma" w:cs="Tahoma"/>
        </w:rPr>
        <w:t>brasileiro</w:t>
      </w:r>
      <w:proofErr w:type="gramEnd"/>
      <w:r w:rsidRPr="00F32CB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casado, empresário</w:t>
      </w:r>
      <w:r w:rsidRPr="00F32CB1">
        <w:rPr>
          <w:rFonts w:ascii="Tahoma" w:hAnsi="Tahoma" w:cs="Tahoma"/>
        </w:rPr>
        <w:t xml:space="preserve">, inscrito no CPF/MF sob nº. </w:t>
      </w:r>
      <w:r>
        <w:rPr>
          <w:rFonts w:ascii="Tahoma" w:hAnsi="Tahoma" w:cs="Tahoma"/>
        </w:rPr>
        <w:t>010.002.031-31</w:t>
      </w:r>
      <w:r w:rsidRPr="00F32CB1">
        <w:rPr>
          <w:rFonts w:ascii="Tahoma" w:hAnsi="Tahoma" w:cs="Tahoma"/>
        </w:rPr>
        <w:t xml:space="preserve">, residente e domiciliado na </w:t>
      </w:r>
      <w:r w:rsidRPr="00940E84">
        <w:rPr>
          <w:rFonts w:cs="Arial"/>
        </w:rPr>
        <w:t>Rua das Figueiras,</w:t>
      </w:r>
      <w:r>
        <w:rPr>
          <w:rFonts w:cs="Arial"/>
        </w:rPr>
        <w:t xml:space="preserve"> </w:t>
      </w:r>
      <w:r w:rsidRPr="00940E84">
        <w:rPr>
          <w:rFonts w:cs="Arial"/>
        </w:rPr>
        <w:t xml:space="preserve">n. 501, 8º andar, Bairro </w:t>
      </w:r>
      <w:r>
        <w:rPr>
          <w:rFonts w:cs="Arial"/>
        </w:rPr>
        <w:t xml:space="preserve">Cidade </w:t>
      </w:r>
      <w:r w:rsidRPr="00940E84">
        <w:rPr>
          <w:rFonts w:cs="Arial"/>
        </w:rPr>
        <w:t xml:space="preserve">Jardim, CEP: </w:t>
      </w:r>
      <w:proofErr w:type="gramStart"/>
      <w:r w:rsidRPr="00940E84">
        <w:rPr>
          <w:rFonts w:cs="Arial"/>
        </w:rPr>
        <w:t xml:space="preserve">09080-370, </w:t>
      </w:r>
      <w:r>
        <w:rPr>
          <w:rFonts w:cs="Arial"/>
        </w:rPr>
        <w:t>Campo</w:t>
      </w:r>
      <w:proofErr w:type="gramEnd"/>
      <w:r>
        <w:rPr>
          <w:rFonts w:cs="Arial"/>
        </w:rPr>
        <w:t xml:space="preserve"> Grande-MS, </w:t>
      </w:r>
      <w:r w:rsidRPr="001F721E">
        <w:rPr>
          <w:rFonts w:cs="Arial"/>
          <w:b/>
          <w:sz w:val="28"/>
        </w:rPr>
        <w:t>e;</w:t>
      </w:r>
    </w:p>
    <w:p w:rsidR="001F721E" w:rsidRDefault="001F721E" w:rsidP="001F721E">
      <w:pPr>
        <w:pStyle w:val="Corpodetexto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1F721E" w:rsidRDefault="001F721E" w:rsidP="001F721E">
      <w:pPr>
        <w:pStyle w:val="Corpodetexto"/>
        <w:jc w:val="both"/>
        <w:rPr>
          <w:rFonts w:cs="Arial"/>
        </w:rPr>
      </w:pPr>
    </w:p>
    <w:p w:rsidR="001F721E" w:rsidRDefault="00D007AE" w:rsidP="001F721E">
      <w:pPr>
        <w:jc w:val="both"/>
        <w:rPr>
          <w:rFonts w:ascii="Times New Roman" w:hAnsi="Times New Roman"/>
          <w:b/>
          <w:bCs/>
        </w:rPr>
      </w:pPr>
      <w:r w:rsidRPr="00D007AE">
        <w:rPr>
          <w:rFonts w:cs="Arial"/>
          <w:b/>
          <w:bCs/>
          <w:noProof/>
        </w:rPr>
        <w:pict>
          <v:shape id="_x0000_s1723" type="#_x0000_t180" style="position:absolute;left:0;text-align:left;margin-left:257.9pt;margin-top:12.95pt;width:230.3pt;height:22.45pt;z-index:251731456" adj="-23945,27373,20756,27373,-24568,20975,-23945,27373">
            <v:textbox style="mso-next-textbox:#_x0000_s1723">
              <w:txbxContent>
                <w:p w:rsidR="001F721E" w:rsidRPr="00940E84" w:rsidRDefault="001F721E" w:rsidP="001F721E">
                  <w:pPr>
                    <w:pStyle w:val="NormalWeb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>
                    <w:rPr>
                      <w:rFonts w:cs="Arial"/>
                      <w:b/>
                    </w:rPr>
                    <w:t>NOME AVÔ MATERNO REQUERIDO</w:t>
                  </w:r>
                </w:p>
              </w:txbxContent>
            </v:textbox>
            <o:callout v:ext="edit" minusy="t"/>
          </v:shape>
        </w:pict>
      </w:r>
    </w:p>
    <w:p w:rsidR="001F721E" w:rsidRDefault="001F721E" w:rsidP="001F721E">
      <w:pPr>
        <w:jc w:val="both"/>
        <w:rPr>
          <w:rFonts w:ascii="Times New Roman" w:hAnsi="Times New Roman"/>
          <w:b/>
          <w:bCs/>
        </w:rPr>
      </w:pPr>
    </w:p>
    <w:p w:rsidR="001F721E" w:rsidRDefault="001F721E" w:rsidP="001F721E">
      <w:pPr>
        <w:suppressAutoHyphens/>
        <w:jc w:val="both"/>
      </w:pPr>
    </w:p>
    <w:p w:rsidR="001F721E" w:rsidRDefault="001F721E" w:rsidP="001F721E">
      <w:pPr>
        <w:pStyle w:val="Corpodetexto"/>
        <w:jc w:val="both"/>
        <w:rPr>
          <w:rFonts w:cs="Arial"/>
        </w:rPr>
      </w:pPr>
      <w:proofErr w:type="gramStart"/>
      <w:r w:rsidRPr="00F32CB1">
        <w:rPr>
          <w:rFonts w:ascii="Tahoma" w:hAnsi="Tahoma" w:cs="Tahoma"/>
        </w:rPr>
        <w:t>brasileiro</w:t>
      </w:r>
      <w:proofErr w:type="gramEnd"/>
      <w:r w:rsidRPr="00F32CB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casado, empresário</w:t>
      </w:r>
      <w:r w:rsidRPr="00F32CB1">
        <w:rPr>
          <w:rFonts w:ascii="Tahoma" w:hAnsi="Tahoma" w:cs="Tahoma"/>
        </w:rPr>
        <w:t xml:space="preserve">, inscrito no CPF/MF sob nº. </w:t>
      </w:r>
      <w:r>
        <w:rPr>
          <w:rFonts w:ascii="Tahoma" w:hAnsi="Tahoma" w:cs="Tahoma"/>
        </w:rPr>
        <w:t>010.002.031-31</w:t>
      </w:r>
      <w:r w:rsidRPr="00F32CB1">
        <w:rPr>
          <w:rFonts w:ascii="Tahoma" w:hAnsi="Tahoma" w:cs="Tahoma"/>
        </w:rPr>
        <w:t xml:space="preserve">, residente e domiciliado na </w:t>
      </w:r>
      <w:r w:rsidRPr="00940E84">
        <w:rPr>
          <w:rFonts w:cs="Arial"/>
        </w:rPr>
        <w:t>Rua das Figueiras,</w:t>
      </w:r>
      <w:r>
        <w:rPr>
          <w:rFonts w:cs="Arial"/>
        </w:rPr>
        <w:t xml:space="preserve"> </w:t>
      </w:r>
      <w:r w:rsidRPr="00940E84">
        <w:rPr>
          <w:rFonts w:cs="Arial"/>
        </w:rPr>
        <w:t xml:space="preserve">n. 501, 8º andar, Bairro </w:t>
      </w:r>
      <w:r>
        <w:rPr>
          <w:rFonts w:cs="Arial"/>
        </w:rPr>
        <w:t xml:space="preserve">Cidade </w:t>
      </w:r>
      <w:r w:rsidRPr="00940E84">
        <w:rPr>
          <w:rFonts w:cs="Arial"/>
        </w:rPr>
        <w:t xml:space="preserve">Jardim, CEP: </w:t>
      </w:r>
      <w:proofErr w:type="gramStart"/>
      <w:r w:rsidRPr="00940E84">
        <w:rPr>
          <w:rFonts w:cs="Arial"/>
        </w:rPr>
        <w:t xml:space="preserve">09080-370, </w:t>
      </w:r>
      <w:r>
        <w:rPr>
          <w:rFonts w:cs="Arial"/>
        </w:rPr>
        <w:t>Campo</w:t>
      </w:r>
      <w:proofErr w:type="gramEnd"/>
      <w:r>
        <w:rPr>
          <w:rFonts w:cs="Arial"/>
        </w:rPr>
        <w:t xml:space="preserve"> Grande-MS, </w:t>
      </w:r>
      <w:r w:rsidRPr="001F721E">
        <w:rPr>
          <w:rFonts w:cs="Arial"/>
          <w:b/>
          <w:sz w:val="28"/>
        </w:rPr>
        <w:t>e;</w:t>
      </w:r>
    </w:p>
    <w:p w:rsidR="004A38C1" w:rsidRDefault="004A38C1" w:rsidP="00C143AD">
      <w:pPr>
        <w:pStyle w:val="Corpodetexto"/>
        <w:jc w:val="both"/>
        <w:rPr>
          <w:rFonts w:cs="Arial"/>
        </w:rPr>
      </w:pPr>
    </w:p>
    <w:p w:rsidR="001F721E" w:rsidRDefault="001F721E" w:rsidP="001F721E">
      <w:pPr>
        <w:pStyle w:val="Corpodetexto"/>
        <w:jc w:val="both"/>
        <w:rPr>
          <w:rFonts w:cs="Arial"/>
        </w:rPr>
      </w:pPr>
    </w:p>
    <w:p w:rsidR="001F721E" w:rsidRDefault="00D007AE" w:rsidP="001F721E">
      <w:pPr>
        <w:jc w:val="both"/>
        <w:rPr>
          <w:rFonts w:ascii="Times New Roman" w:hAnsi="Times New Roman"/>
          <w:b/>
          <w:bCs/>
        </w:rPr>
      </w:pPr>
      <w:r w:rsidRPr="00D007AE">
        <w:rPr>
          <w:rFonts w:cs="Arial"/>
          <w:b/>
          <w:bCs/>
          <w:noProof/>
        </w:rPr>
        <w:pict>
          <v:shape id="_x0000_s1724" type="#_x0000_t180" style="position:absolute;left:0;text-align:left;margin-left:257.9pt;margin-top:12.95pt;width:230.3pt;height:22.45pt;z-index:251733504" adj="-23945,27373,20756,27373,-24568,20975,-23945,27373">
            <v:textbox style="mso-next-textbox:#_x0000_s1724">
              <w:txbxContent>
                <w:p w:rsidR="001F721E" w:rsidRPr="00940E84" w:rsidRDefault="001F721E" w:rsidP="001F721E">
                  <w:pPr>
                    <w:pStyle w:val="NormalWeb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>
                    <w:rPr>
                      <w:rFonts w:cs="Arial"/>
                      <w:b/>
                    </w:rPr>
                    <w:t>NOME AVÓ MATERNA REQUERIDA</w:t>
                  </w:r>
                </w:p>
              </w:txbxContent>
            </v:textbox>
            <o:callout v:ext="edit" minusy="t"/>
          </v:shape>
        </w:pict>
      </w:r>
    </w:p>
    <w:p w:rsidR="001F721E" w:rsidRDefault="001F721E" w:rsidP="001F721E">
      <w:pPr>
        <w:jc w:val="both"/>
        <w:rPr>
          <w:rFonts w:ascii="Times New Roman" w:hAnsi="Times New Roman"/>
          <w:b/>
          <w:bCs/>
        </w:rPr>
      </w:pPr>
    </w:p>
    <w:p w:rsidR="001F721E" w:rsidRDefault="001F721E" w:rsidP="001F721E">
      <w:pPr>
        <w:suppressAutoHyphens/>
        <w:jc w:val="both"/>
      </w:pPr>
    </w:p>
    <w:p w:rsidR="001F721E" w:rsidRDefault="001F721E" w:rsidP="001F721E">
      <w:pPr>
        <w:pStyle w:val="Corpodetexto"/>
        <w:jc w:val="both"/>
        <w:rPr>
          <w:rFonts w:cs="Arial"/>
        </w:rPr>
      </w:pPr>
      <w:proofErr w:type="gramStart"/>
      <w:r w:rsidRPr="00F32CB1">
        <w:rPr>
          <w:rFonts w:ascii="Tahoma" w:hAnsi="Tahoma" w:cs="Tahoma"/>
        </w:rPr>
        <w:t>brasileiro</w:t>
      </w:r>
      <w:proofErr w:type="gramEnd"/>
      <w:r w:rsidRPr="00F32CB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casado, empresário</w:t>
      </w:r>
      <w:r w:rsidRPr="00F32CB1">
        <w:rPr>
          <w:rFonts w:ascii="Tahoma" w:hAnsi="Tahoma" w:cs="Tahoma"/>
        </w:rPr>
        <w:t xml:space="preserve">, inscrito no CPF/MF sob nº. </w:t>
      </w:r>
      <w:r>
        <w:rPr>
          <w:rFonts w:ascii="Tahoma" w:hAnsi="Tahoma" w:cs="Tahoma"/>
        </w:rPr>
        <w:t>010.002.031-31</w:t>
      </w:r>
      <w:r w:rsidRPr="00F32CB1">
        <w:rPr>
          <w:rFonts w:ascii="Tahoma" w:hAnsi="Tahoma" w:cs="Tahoma"/>
        </w:rPr>
        <w:t xml:space="preserve">, residente e domiciliado na </w:t>
      </w:r>
      <w:r w:rsidRPr="00940E84">
        <w:rPr>
          <w:rFonts w:cs="Arial"/>
        </w:rPr>
        <w:t>Rua das Figueiras,</w:t>
      </w:r>
      <w:r>
        <w:rPr>
          <w:rFonts w:cs="Arial"/>
        </w:rPr>
        <w:t xml:space="preserve"> </w:t>
      </w:r>
      <w:r w:rsidRPr="00940E84">
        <w:rPr>
          <w:rFonts w:cs="Arial"/>
        </w:rPr>
        <w:t xml:space="preserve">n. 501, 8º andar, Bairro </w:t>
      </w:r>
      <w:r>
        <w:rPr>
          <w:rFonts w:cs="Arial"/>
        </w:rPr>
        <w:t xml:space="preserve">Cidade </w:t>
      </w:r>
      <w:r w:rsidRPr="00940E84">
        <w:rPr>
          <w:rFonts w:cs="Arial"/>
        </w:rPr>
        <w:t xml:space="preserve">Jardim, CEP: </w:t>
      </w:r>
      <w:proofErr w:type="gramStart"/>
      <w:r w:rsidRPr="00940E84">
        <w:rPr>
          <w:rFonts w:cs="Arial"/>
        </w:rPr>
        <w:t xml:space="preserve">09080-370, </w:t>
      </w:r>
      <w:r>
        <w:rPr>
          <w:rFonts w:cs="Arial"/>
        </w:rPr>
        <w:t>Campo</w:t>
      </w:r>
      <w:proofErr w:type="gramEnd"/>
      <w:r>
        <w:rPr>
          <w:rFonts w:cs="Arial"/>
        </w:rPr>
        <w:t xml:space="preserve"> Grande-MS.</w:t>
      </w:r>
    </w:p>
    <w:p w:rsidR="005838AB" w:rsidRDefault="005838AB" w:rsidP="001F721E">
      <w:pPr>
        <w:pStyle w:val="Corpodetexto"/>
        <w:jc w:val="both"/>
        <w:rPr>
          <w:rFonts w:cs="Arial"/>
        </w:rPr>
      </w:pPr>
    </w:p>
    <w:p w:rsidR="005838AB" w:rsidRDefault="005838AB" w:rsidP="001F721E">
      <w:pPr>
        <w:pStyle w:val="Corpodetexto"/>
        <w:jc w:val="both"/>
        <w:rPr>
          <w:rFonts w:cs="Arial"/>
        </w:rPr>
      </w:pPr>
    </w:p>
    <w:p w:rsidR="001F721E" w:rsidRDefault="001F721E" w:rsidP="001F721E">
      <w:pPr>
        <w:pStyle w:val="Corpodetexto"/>
        <w:jc w:val="both"/>
        <w:rPr>
          <w:rFonts w:cs="Arial"/>
        </w:rPr>
      </w:pPr>
    </w:p>
    <w:p w:rsidR="009F7C1C" w:rsidRPr="009F7C1C" w:rsidRDefault="009F7C1C" w:rsidP="001F721E">
      <w:pPr>
        <w:pStyle w:val="Corpodetexto"/>
        <w:jc w:val="both"/>
        <w:rPr>
          <w:rFonts w:cs="Arial"/>
          <w:b/>
        </w:rPr>
      </w:pPr>
      <w:r w:rsidRPr="009F7C1C">
        <w:rPr>
          <w:rFonts w:cs="Arial"/>
          <w:b/>
        </w:rPr>
        <w:t xml:space="preserve">Jack – </w:t>
      </w:r>
      <w:r w:rsidR="00777444">
        <w:rPr>
          <w:rFonts w:cs="Arial"/>
          <w:b/>
        </w:rPr>
        <w:t>deletar os avós falecidos</w:t>
      </w:r>
      <w:r>
        <w:rPr>
          <w:rFonts w:cs="Arial"/>
          <w:b/>
        </w:rPr>
        <w:t>;</w:t>
      </w:r>
    </w:p>
    <w:p w:rsidR="001F721E" w:rsidRDefault="003B016A" w:rsidP="001F721E">
      <w:pPr>
        <w:pStyle w:val="Corpodetexto"/>
        <w:jc w:val="both"/>
        <w:rPr>
          <w:rFonts w:cs="Arial"/>
          <w:b/>
        </w:rPr>
      </w:pPr>
      <w:r>
        <w:rPr>
          <w:rFonts w:cs="Arial"/>
          <w:b/>
        </w:rPr>
        <w:t xml:space="preserve">Se </w:t>
      </w:r>
      <w:proofErr w:type="spellStart"/>
      <w:r>
        <w:rPr>
          <w:rFonts w:cs="Arial"/>
          <w:b/>
        </w:rPr>
        <w:t>vc</w:t>
      </w:r>
      <w:proofErr w:type="spellEnd"/>
      <w:r>
        <w:rPr>
          <w:rFonts w:cs="Arial"/>
          <w:b/>
        </w:rPr>
        <w:t xml:space="preserve"> não citar todos, </w:t>
      </w:r>
      <w:proofErr w:type="gramStart"/>
      <w:r>
        <w:rPr>
          <w:rFonts w:cs="Arial"/>
          <w:b/>
        </w:rPr>
        <w:t>o avó</w:t>
      </w:r>
      <w:proofErr w:type="gramEnd"/>
      <w:r>
        <w:rPr>
          <w:rFonts w:cs="Arial"/>
          <w:b/>
        </w:rPr>
        <w:t xml:space="preserve"> que </w:t>
      </w:r>
      <w:proofErr w:type="spellStart"/>
      <w:r>
        <w:rPr>
          <w:rFonts w:cs="Arial"/>
          <w:b/>
        </w:rPr>
        <w:t>vc</w:t>
      </w:r>
      <w:proofErr w:type="spellEnd"/>
      <w:r>
        <w:rPr>
          <w:rFonts w:cs="Arial"/>
          <w:b/>
        </w:rPr>
        <w:t xml:space="preserve"> citar poderá fazer chamamento ao processo dos demais o que vai atrasar a ação, pois isso é melhor já citar todos.</w:t>
      </w:r>
    </w:p>
    <w:p w:rsidR="005838AB" w:rsidRPr="001F721E" w:rsidRDefault="005838AB" w:rsidP="001F721E">
      <w:pPr>
        <w:pStyle w:val="Corpodetexto"/>
        <w:jc w:val="both"/>
        <w:rPr>
          <w:rFonts w:cs="Arial"/>
          <w:b/>
        </w:rPr>
      </w:pPr>
    </w:p>
    <w:p w:rsidR="005617B6" w:rsidRDefault="005617B6" w:rsidP="00940E84">
      <w:pPr>
        <w:pStyle w:val="Corpodetexto"/>
        <w:jc w:val="both"/>
        <w:rPr>
          <w:rFonts w:cs="Arial"/>
        </w:rPr>
      </w:pPr>
    </w:p>
    <w:p w:rsidR="00874BA9" w:rsidRPr="00450F75" w:rsidRDefault="00940E84" w:rsidP="00E00D18">
      <w:pPr>
        <w:pStyle w:val="Corpodetexto"/>
        <w:jc w:val="both"/>
        <w:rPr>
          <w:rFonts w:cs="Arial"/>
        </w:rPr>
      </w:pPr>
      <w:r w:rsidRPr="00940E84">
        <w:rPr>
          <w:rFonts w:cs="Arial"/>
        </w:rPr>
        <w:t xml:space="preserve"> </w:t>
      </w:r>
      <w:r w:rsidR="00D007AE" w:rsidRPr="00D007AE">
        <w:rPr>
          <w:rFonts w:cs="Arial"/>
          <w:noProof/>
          <w:color w:val="548DD4"/>
        </w:rPr>
        <w:pict>
          <v:shape id="_x0000_s1669" type="#_x0000_t32" style="position:absolute;left:0;text-align:left;margin-left:175.05pt;margin-top:7.4pt;width:314.8pt;height:0;z-index:251657728;mso-position-horizontal-relative:text;mso-position-vertical-relative:text" o:connectortype="straight" strokecolor="#a5a5a5" strokeweight="3pt">
            <v:shadow type="perspective" color="#243f60" opacity=".5" offset="1pt" offset2="-1pt"/>
          </v:shape>
        </w:pict>
      </w:r>
    </w:p>
    <w:p w:rsidR="00874BA9" w:rsidRDefault="00874BA9" w:rsidP="00874BA9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 w:rsidRPr="009F4157">
        <w:t xml:space="preserve"> </w:t>
      </w:r>
      <w:r w:rsidRPr="009F4157">
        <w:rPr>
          <w:rFonts w:cs="Arial"/>
          <w:b/>
          <w:color w:val="548DD4"/>
          <w:sz w:val="26"/>
          <w:szCs w:val="26"/>
        </w:rPr>
        <w:t>D</w:t>
      </w:r>
      <w:r>
        <w:rPr>
          <w:rFonts w:cs="Arial"/>
          <w:b/>
          <w:color w:val="548DD4"/>
          <w:sz w:val="26"/>
          <w:szCs w:val="26"/>
        </w:rPr>
        <w:t>A HIPOSSUFICIÊNCIA – Lei 1.060/50:</w:t>
      </w:r>
    </w:p>
    <w:p w:rsidR="00874BA9" w:rsidRPr="00450F75" w:rsidRDefault="00D007AE" w:rsidP="00874BA9">
      <w:pPr>
        <w:ind w:right="970"/>
        <w:jc w:val="right"/>
        <w:rPr>
          <w:rFonts w:cs="Arial"/>
        </w:rPr>
      </w:pPr>
      <w:r w:rsidRPr="00D007AE">
        <w:rPr>
          <w:rFonts w:cs="Arial"/>
          <w:b/>
          <w:noProof/>
        </w:rPr>
        <w:pict>
          <v:shape id="_x0000_s1670" type="#_x0000_t32" style="position:absolute;left:0;text-align:left;margin-left:-3.3pt;margin-top:4pt;width:493.15pt;height:0;z-index:251658752" o:connectortype="straight" strokecolor="#a5a5a5" strokeweight="3pt">
            <v:shadow type="perspective" color="#243f60" opacity=".5" offset="1pt" offset2="-1pt"/>
          </v:shape>
        </w:pict>
      </w:r>
    </w:p>
    <w:p w:rsidR="000A2E82" w:rsidRDefault="00874BA9" w:rsidP="000A2E82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F2576">
        <w:rPr>
          <w:rFonts w:cs="Arial"/>
          <w:szCs w:val="24"/>
        </w:rPr>
        <w:t>Em conformidade com o artigo 4º da Lei 1.060/50</w:t>
      </w:r>
      <w:r w:rsidR="00BC37F2">
        <w:rPr>
          <w:rFonts w:cs="Arial"/>
          <w:szCs w:val="24"/>
        </w:rPr>
        <w:t>,</w:t>
      </w:r>
      <w:r w:rsidRPr="000F2576">
        <w:rPr>
          <w:rFonts w:cs="Arial"/>
          <w:szCs w:val="24"/>
        </w:rPr>
        <w:t xml:space="preserve"> </w:t>
      </w:r>
      <w:r w:rsidRPr="00C269E4">
        <w:rPr>
          <w:rFonts w:cs="Arial"/>
          <w:szCs w:val="24"/>
        </w:rPr>
        <w:t>§</w:t>
      </w:r>
      <w:r w:rsidRPr="000F2576">
        <w:rPr>
          <w:rFonts w:cs="Arial"/>
          <w:szCs w:val="24"/>
        </w:rPr>
        <w:t xml:space="preserve"> 1º</w:t>
      </w:r>
      <w:r w:rsidR="000A2E82">
        <w:rPr>
          <w:rFonts w:cs="Arial"/>
          <w:szCs w:val="24"/>
        </w:rPr>
        <w:t xml:space="preserve"> c/c com os </w:t>
      </w:r>
      <w:proofErr w:type="spellStart"/>
      <w:r w:rsidR="000A2E82">
        <w:rPr>
          <w:rFonts w:cs="Arial"/>
          <w:szCs w:val="24"/>
        </w:rPr>
        <w:t>arts</w:t>
      </w:r>
      <w:proofErr w:type="spellEnd"/>
      <w:r w:rsidR="000A2E82">
        <w:rPr>
          <w:rFonts w:cs="Arial"/>
          <w:szCs w:val="24"/>
        </w:rPr>
        <w:t xml:space="preserve">. 98 a 102 do CPC/2015, </w:t>
      </w:r>
      <w:r w:rsidRPr="000F2576">
        <w:rPr>
          <w:rFonts w:cs="Arial"/>
          <w:szCs w:val="24"/>
        </w:rPr>
        <w:t xml:space="preserve">o </w:t>
      </w:r>
      <w:r w:rsidR="00BC37F2">
        <w:rPr>
          <w:rFonts w:cs="Arial"/>
          <w:szCs w:val="24"/>
        </w:rPr>
        <w:t>Requerente</w:t>
      </w:r>
      <w:r>
        <w:rPr>
          <w:rFonts w:cs="Arial"/>
          <w:szCs w:val="24"/>
        </w:rPr>
        <w:t xml:space="preserve"> </w:t>
      </w:r>
      <w:r w:rsidRPr="000F2576">
        <w:rPr>
          <w:rFonts w:cs="Arial"/>
          <w:szCs w:val="24"/>
        </w:rPr>
        <w:t xml:space="preserve">afirma que não tem condições de arcar com </w:t>
      </w:r>
      <w:proofErr w:type="gramStart"/>
      <w:r w:rsidR="00706A4E">
        <w:rPr>
          <w:rFonts w:cs="Arial"/>
          <w:szCs w:val="24"/>
        </w:rPr>
        <w:t>à</w:t>
      </w:r>
      <w:r w:rsidRPr="000F2576">
        <w:rPr>
          <w:rFonts w:cs="Arial"/>
          <w:szCs w:val="24"/>
        </w:rPr>
        <w:t>s</w:t>
      </w:r>
      <w:proofErr w:type="gramEnd"/>
      <w:r w:rsidRPr="000F2576">
        <w:rPr>
          <w:rFonts w:cs="Arial"/>
          <w:szCs w:val="24"/>
        </w:rPr>
        <w:t xml:space="preserve"> custas do processo e os</w:t>
      </w:r>
      <w:r>
        <w:rPr>
          <w:rFonts w:cs="Arial"/>
          <w:szCs w:val="24"/>
        </w:rPr>
        <w:t xml:space="preserve"> </w:t>
      </w:r>
      <w:r w:rsidRPr="000F2576">
        <w:rPr>
          <w:rFonts w:cs="Arial"/>
          <w:szCs w:val="24"/>
        </w:rPr>
        <w:t>demais encargos judiciais, sem prejuízo do sustento próprio e de sua</w:t>
      </w:r>
      <w:r>
        <w:rPr>
          <w:rFonts w:cs="Arial"/>
          <w:szCs w:val="24"/>
        </w:rPr>
        <w:t xml:space="preserve"> </w:t>
      </w:r>
      <w:r w:rsidRPr="000F2576">
        <w:rPr>
          <w:rFonts w:cs="Arial"/>
          <w:szCs w:val="24"/>
        </w:rPr>
        <w:t>família</w:t>
      </w:r>
      <w:r w:rsidR="000A2E82">
        <w:rPr>
          <w:rFonts w:cs="Arial"/>
          <w:szCs w:val="24"/>
        </w:rPr>
        <w:t>, m</w:t>
      </w:r>
      <w:r w:rsidR="00706A4E">
        <w:rPr>
          <w:rFonts w:cs="Arial"/>
          <w:szCs w:val="24"/>
        </w:rPr>
        <w:t xml:space="preserve">otivo pelo qual pleiteia </w:t>
      </w:r>
      <w:r w:rsidR="000A2E82">
        <w:rPr>
          <w:rFonts w:cs="Arial"/>
          <w:szCs w:val="24"/>
        </w:rPr>
        <w:t>a gratuidade da justiça.</w:t>
      </w:r>
    </w:p>
    <w:p w:rsidR="00874BA9" w:rsidRDefault="00874BA9" w:rsidP="00874BA9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874BA9" w:rsidRDefault="00874BA9" w:rsidP="00874BA9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F2576">
        <w:rPr>
          <w:rFonts w:cs="Arial"/>
          <w:szCs w:val="24"/>
        </w:rPr>
        <w:t xml:space="preserve">Por fim, ressalta-se que o </w:t>
      </w:r>
      <w:r w:rsidR="000A2E82">
        <w:rPr>
          <w:rFonts w:cs="Arial"/>
          <w:szCs w:val="24"/>
        </w:rPr>
        <w:t>Requerente</w:t>
      </w:r>
      <w:r w:rsidRPr="000F2576">
        <w:rPr>
          <w:rFonts w:cs="Arial"/>
          <w:szCs w:val="24"/>
        </w:rPr>
        <w:t xml:space="preserve"> está sendo assistido</w:t>
      </w:r>
      <w:r>
        <w:rPr>
          <w:rFonts w:cs="Arial"/>
          <w:szCs w:val="24"/>
        </w:rPr>
        <w:t xml:space="preserve"> </w:t>
      </w:r>
      <w:r w:rsidR="00BC37F2">
        <w:rPr>
          <w:rFonts w:cs="Arial"/>
          <w:szCs w:val="24"/>
        </w:rPr>
        <w:t>por A</w:t>
      </w:r>
      <w:r w:rsidRPr="000F2576">
        <w:rPr>
          <w:rFonts w:cs="Arial"/>
          <w:szCs w:val="24"/>
        </w:rPr>
        <w:t>dvogados, porém celebrou um contrato de risco com os seus</w:t>
      </w:r>
      <w:r>
        <w:rPr>
          <w:rFonts w:cs="Arial"/>
          <w:szCs w:val="24"/>
        </w:rPr>
        <w:t xml:space="preserve"> </w:t>
      </w:r>
      <w:r w:rsidRPr="000F2576">
        <w:rPr>
          <w:rFonts w:cs="Arial"/>
          <w:szCs w:val="24"/>
        </w:rPr>
        <w:t>patronos, ou seja, não desembolsou nenhuma quantia para ingressar</w:t>
      </w:r>
      <w:r>
        <w:rPr>
          <w:rFonts w:cs="Arial"/>
          <w:szCs w:val="24"/>
        </w:rPr>
        <w:t xml:space="preserve"> </w:t>
      </w:r>
      <w:r w:rsidRPr="000F2576">
        <w:rPr>
          <w:rFonts w:cs="Arial"/>
          <w:szCs w:val="24"/>
        </w:rPr>
        <w:t xml:space="preserve">com </w:t>
      </w:r>
      <w:proofErr w:type="gramStart"/>
      <w:r w:rsidRPr="000F2576">
        <w:rPr>
          <w:rFonts w:cs="Arial"/>
          <w:szCs w:val="24"/>
        </w:rPr>
        <w:t>a presente</w:t>
      </w:r>
      <w:proofErr w:type="gramEnd"/>
      <w:r w:rsidRPr="000F2576">
        <w:rPr>
          <w:rFonts w:cs="Arial"/>
          <w:szCs w:val="24"/>
        </w:rPr>
        <w:t xml:space="preserve"> demanda</w:t>
      </w:r>
      <w:r w:rsidR="00706A4E">
        <w:rPr>
          <w:rFonts w:cs="Arial"/>
          <w:szCs w:val="24"/>
        </w:rPr>
        <w:t>.</w:t>
      </w:r>
    </w:p>
    <w:p w:rsidR="004B5EEF" w:rsidRDefault="004B5EEF" w:rsidP="004B5EEF">
      <w:pPr>
        <w:pStyle w:val="Corpodetexto"/>
        <w:jc w:val="both"/>
        <w:rPr>
          <w:rFonts w:cs="Arial"/>
        </w:rPr>
      </w:pPr>
    </w:p>
    <w:p w:rsidR="00B61DA2" w:rsidRDefault="00B61DA2" w:rsidP="000A2E82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A38C1" w:rsidRPr="000A2E82" w:rsidRDefault="004A38C1" w:rsidP="000A2E82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B5EEF" w:rsidRPr="00450F75" w:rsidRDefault="00D007AE" w:rsidP="004B5EEF">
      <w:pPr>
        <w:jc w:val="right"/>
        <w:rPr>
          <w:rFonts w:cs="Arial"/>
        </w:rPr>
      </w:pPr>
      <w:r w:rsidRPr="00D007AE">
        <w:rPr>
          <w:rFonts w:cs="Arial"/>
          <w:noProof/>
          <w:color w:val="548DD4"/>
        </w:rPr>
        <w:pict>
          <v:shape id="_x0000_s1705" type="#_x0000_t32" style="position:absolute;left:0;text-align:left;margin-left:175.05pt;margin-top:7.4pt;width:314.8pt;height:0;z-index:251708928" o:connectortype="straight" strokecolor="#a5a5a5" strokeweight="3pt">
            <v:shadow type="perspective" color="#243f60" opacity=".5" offset="1pt" offset2="-1pt"/>
          </v:shape>
        </w:pict>
      </w:r>
    </w:p>
    <w:p w:rsidR="004B5EEF" w:rsidRPr="00450F75" w:rsidRDefault="004B5EEF" w:rsidP="004B5EEF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DA AUDIÊNCIA DE CONCILIAÇÃO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4B5EEF" w:rsidRPr="00450F75" w:rsidRDefault="00D007AE" w:rsidP="004B5EEF">
      <w:pPr>
        <w:ind w:right="970"/>
        <w:jc w:val="right"/>
        <w:rPr>
          <w:rFonts w:cs="Arial"/>
        </w:rPr>
      </w:pPr>
      <w:r w:rsidRPr="00D007AE">
        <w:rPr>
          <w:rFonts w:cs="Arial"/>
          <w:b/>
          <w:noProof/>
        </w:rPr>
        <w:pict>
          <v:shape id="_x0000_s1706" type="#_x0000_t32" style="position:absolute;left:0;text-align:left;margin-left:-3.3pt;margin-top:4pt;width:493.15pt;height:0;z-index:251709952" o:connectortype="straight" strokecolor="#a5a5a5" strokeweight="3pt">
            <v:shadow type="perspective" color="#243f60" opacity=".5" offset="1pt" offset2="-1pt"/>
          </v:shape>
        </w:pict>
      </w:r>
    </w:p>
    <w:p w:rsidR="00B61DA2" w:rsidRPr="008B4213" w:rsidRDefault="008B4213" w:rsidP="008B4213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8B4213">
        <w:rPr>
          <w:rFonts w:cs="Arial"/>
          <w:szCs w:val="24"/>
        </w:rPr>
        <w:t>O Requerente</w:t>
      </w:r>
      <w:r w:rsidR="00B61DA2" w:rsidRPr="008B4213">
        <w:rPr>
          <w:rFonts w:cs="Arial"/>
          <w:szCs w:val="24"/>
        </w:rPr>
        <w:t xml:space="preserve"> opta pela realização de audiência conciliatória</w:t>
      </w:r>
      <w:r w:rsidR="0097455D">
        <w:rPr>
          <w:rFonts w:cs="Arial"/>
          <w:szCs w:val="24"/>
        </w:rPr>
        <w:t xml:space="preserve">, nos termos do art. </w:t>
      </w:r>
      <w:r w:rsidR="00B61DA2" w:rsidRPr="008B4213">
        <w:rPr>
          <w:rFonts w:cs="Arial"/>
          <w:szCs w:val="24"/>
        </w:rPr>
        <w:t>319, inc. VII</w:t>
      </w:r>
      <w:r w:rsidR="0097455D">
        <w:rPr>
          <w:rFonts w:cs="Arial"/>
          <w:szCs w:val="24"/>
        </w:rPr>
        <w:t xml:space="preserve"> do CPC/2015</w:t>
      </w:r>
      <w:r w:rsidR="00B61DA2" w:rsidRPr="008B4213">
        <w:rPr>
          <w:rFonts w:cs="Arial"/>
          <w:szCs w:val="24"/>
        </w:rPr>
        <w:t xml:space="preserve">, razão </w:t>
      </w:r>
      <w:r w:rsidR="00A9343F">
        <w:rPr>
          <w:rFonts w:cs="Arial"/>
          <w:szCs w:val="24"/>
        </w:rPr>
        <w:t xml:space="preserve">pela </w:t>
      </w:r>
      <w:r w:rsidR="00076056">
        <w:rPr>
          <w:rFonts w:cs="Arial"/>
          <w:szCs w:val="24"/>
        </w:rPr>
        <w:t>qual requer a citação do</w:t>
      </w:r>
      <w:r w:rsidR="00522D25">
        <w:rPr>
          <w:rFonts w:cs="Arial"/>
          <w:szCs w:val="24"/>
        </w:rPr>
        <w:t>s</w:t>
      </w:r>
      <w:r w:rsidR="00B61DA2" w:rsidRPr="008B4213">
        <w:rPr>
          <w:rFonts w:cs="Arial"/>
          <w:szCs w:val="24"/>
        </w:rPr>
        <w:t xml:space="preserve"> </w:t>
      </w:r>
      <w:r w:rsidR="00522D25">
        <w:rPr>
          <w:rFonts w:cs="Arial"/>
          <w:szCs w:val="24"/>
        </w:rPr>
        <w:t>Requerid</w:t>
      </w:r>
      <w:r w:rsidR="00076056">
        <w:rPr>
          <w:rFonts w:cs="Arial"/>
          <w:szCs w:val="24"/>
        </w:rPr>
        <w:t>o</w:t>
      </w:r>
      <w:r w:rsidR="00522D25">
        <w:rPr>
          <w:rFonts w:cs="Arial"/>
          <w:szCs w:val="24"/>
        </w:rPr>
        <w:t>s</w:t>
      </w:r>
      <w:r w:rsidR="00B61DA2" w:rsidRPr="008B4213">
        <w:rPr>
          <w:rFonts w:cs="Arial"/>
          <w:szCs w:val="24"/>
        </w:rPr>
        <w:t xml:space="preserve"> p</w:t>
      </w:r>
      <w:r w:rsidR="00522D25">
        <w:rPr>
          <w:rFonts w:cs="Arial"/>
          <w:szCs w:val="24"/>
        </w:rPr>
        <w:t>elos correios</w:t>
      </w:r>
      <w:r w:rsidR="008A5F9E">
        <w:rPr>
          <w:rFonts w:cs="Arial"/>
          <w:szCs w:val="24"/>
        </w:rPr>
        <w:t xml:space="preserve"> de acordo com o</w:t>
      </w:r>
      <w:r w:rsidR="00A9343F">
        <w:rPr>
          <w:rFonts w:cs="Arial"/>
          <w:szCs w:val="24"/>
        </w:rPr>
        <w:t xml:space="preserve"> ar</w:t>
      </w:r>
      <w:r w:rsidR="00B61DA2" w:rsidRPr="008B4213">
        <w:rPr>
          <w:rFonts w:cs="Arial"/>
          <w:szCs w:val="24"/>
        </w:rPr>
        <w:t xml:space="preserve">t. 247, inc. </w:t>
      </w:r>
      <w:proofErr w:type="gramStart"/>
      <w:r w:rsidR="00B61DA2" w:rsidRPr="008B4213">
        <w:rPr>
          <w:rFonts w:cs="Arial"/>
          <w:szCs w:val="24"/>
        </w:rPr>
        <w:t>I</w:t>
      </w:r>
      <w:r w:rsidR="00BC37F2">
        <w:rPr>
          <w:rFonts w:cs="Arial"/>
          <w:szCs w:val="24"/>
        </w:rPr>
        <w:t xml:space="preserve"> e 334, </w:t>
      </w:r>
      <w:r w:rsidR="00BC37F2" w:rsidRPr="00BC37F2">
        <w:rPr>
          <w:rFonts w:cs="Arial"/>
          <w:i/>
          <w:szCs w:val="24"/>
        </w:rPr>
        <w:t>caput</w:t>
      </w:r>
      <w:proofErr w:type="gramEnd"/>
      <w:r w:rsidR="00BC37F2">
        <w:rPr>
          <w:rFonts w:cs="Arial"/>
          <w:szCs w:val="24"/>
        </w:rPr>
        <w:t xml:space="preserve"> do</w:t>
      </w:r>
      <w:r w:rsidR="00A9343F">
        <w:rPr>
          <w:rFonts w:cs="Arial"/>
          <w:szCs w:val="24"/>
        </w:rPr>
        <w:t xml:space="preserve"> CPC/2015</w:t>
      </w:r>
      <w:r w:rsidR="00B61DA2" w:rsidRPr="008B4213">
        <w:rPr>
          <w:rFonts w:cs="Arial"/>
          <w:szCs w:val="24"/>
        </w:rPr>
        <w:t xml:space="preserve"> para comparecer à audiência designada</w:t>
      </w:r>
      <w:r>
        <w:rPr>
          <w:rFonts w:cs="Arial"/>
          <w:szCs w:val="24"/>
        </w:rPr>
        <w:t xml:space="preserve"> </w:t>
      </w:r>
      <w:r w:rsidR="004D1923">
        <w:rPr>
          <w:rFonts w:cs="Arial"/>
          <w:szCs w:val="24"/>
        </w:rPr>
        <w:t>para essa finalidade</w:t>
      </w:r>
      <w:r w:rsidR="00B61DA2" w:rsidRPr="008B4213">
        <w:rPr>
          <w:rFonts w:cs="Arial"/>
          <w:szCs w:val="24"/>
        </w:rPr>
        <w:t xml:space="preserve"> antes se apreciando</w:t>
      </w:r>
      <w:r>
        <w:rPr>
          <w:rFonts w:cs="Arial"/>
          <w:szCs w:val="24"/>
        </w:rPr>
        <w:t xml:space="preserve"> </w:t>
      </w:r>
      <w:r w:rsidR="00B61DA2" w:rsidRPr="008B4213">
        <w:rPr>
          <w:rFonts w:cs="Arial"/>
          <w:szCs w:val="24"/>
        </w:rPr>
        <w:t>a medida acautelatória de urgência ao final requerida</w:t>
      </w:r>
      <w:r w:rsidR="00100FF5">
        <w:rPr>
          <w:rFonts w:cs="Arial"/>
          <w:szCs w:val="24"/>
        </w:rPr>
        <w:t>.</w:t>
      </w:r>
    </w:p>
    <w:p w:rsidR="00942A75" w:rsidRDefault="00942A75" w:rsidP="00942A75">
      <w:pPr>
        <w:pStyle w:val="Corpodetexto"/>
        <w:jc w:val="both"/>
        <w:rPr>
          <w:rFonts w:cs="Arial"/>
          <w:bCs/>
          <w:szCs w:val="24"/>
        </w:rPr>
      </w:pPr>
    </w:p>
    <w:p w:rsidR="004A38C1" w:rsidRDefault="004A38C1" w:rsidP="00942A75">
      <w:pPr>
        <w:pStyle w:val="Corpodetexto"/>
        <w:jc w:val="both"/>
        <w:rPr>
          <w:rFonts w:cs="Arial"/>
          <w:bCs/>
          <w:szCs w:val="24"/>
        </w:rPr>
      </w:pPr>
    </w:p>
    <w:p w:rsidR="005617B6" w:rsidRDefault="005617B6" w:rsidP="00942A75">
      <w:pPr>
        <w:pStyle w:val="Corpodetexto"/>
        <w:jc w:val="both"/>
        <w:rPr>
          <w:rFonts w:cs="Arial"/>
          <w:bCs/>
          <w:szCs w:val="24"/>
        </w:rPr>
      </w:pPr>
    </w:p>
    <w:p w:rsidR="00942A75" w:rsidRPr="00450F75" w:rsidRDefault="00D007AE" w:rsidP="00942A75">
      <w:pPr>
        <w:jc w:val="right"/>
        <w:rPr>
          <w:rFonts w:cs="Arial"/>
        </w:rPr>
      </w:pPr>
      <w:r w:rsidRPr="00D007AE">
        <w:rPr>
          <w:rFonts w:cs="Arial"/>
          <w:noProof/>
          <w:color w:val="548DD4"/>
        </w:rPr>
        <w:pict>
          <v:shape id="_x0000_s1697" type="#_x0000_t32" style="position:absolute;left:0;text-align:left;margin-left:175.05pt;margin-top:7.4pt;width:314.8pt;height:0;z-index:251696640" o:connectortype="straight" strokecolor="#a5a5a5" strokeweight="3pt">
            <v:shadow type="perspective" color="#243f60" opacity=".5" offset="1pt" offset2="-1pt"/>
          </v:shape>
        </w:pict>
      </w:r>
    </w:p>
    <w:p w:rsidR="00942A75" w:rsidRDefault="00942A75" w:rsidP="00942A75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 w:rsidRPr="009F4157">
        <w:t xml:space="preserve"> </w:t>
      </w:r>
      <w:r w:rsidRPr="009F4157">
        <w:rPr>
          <w:rFonts w:cs="Arial"/>
          <w:b/>
          <w:color w:val="548DD4"/>
          <w:sz w:val="26"/>
          <w:szCs w:val="26"/>
        </w:rPr>
        <w:t>D</w:t>
      </w:r>
      <w:r>
        <w:rPr>
          <w:rFonts w:cs="Arial"/>
          <w:b/>
          <w:color w:val="548DD4"/>
          <w:sz w:val="26"/>
          <w:szCs w:val="26"/>
        </w:rPr>
        <w:t>A PINTURA FÁTICA:</w:t>
      </w:r>
    </w:p>
    <w:p w:rsidR="00942A75" w:rsidRPr="00450F75" w:rsidRDefault="00D007AE" w:rsidP="00942A75">
      <w:pPr>
        <w:ind w:right="970"/>
        <w:jc w:val="right"/>
        <w:rPr>
          <w:rFonts w:cs="Arial"/>
        </w:rPr>
      </w:pPr>
      <w:r w:rsidRPr="00D007AE">
        <w:rPr>
          <w:rFonts w:cs="Arial"/>
          <w:b/>
          <w:noProof/>
        </w:rPr>
        <w:pict>
          <v:shape id="_x0000_s1698" type="#_x0000_t32" style="position:absolute;left:0;text-align:left;margin-left:-3.3pt;margin-top:4pt;width:493.15pt;height:0;z-index:251697664" o:connectortype="straight" strokecolor="#a5a5a5" strokeweight="3pt">
            <v:shadow type="perspective" color="#243f60" opacity=".5" offset="1pt" offset2="-1pt"/>
          </v:shape>
        </w:pict>
      </w:r>
    </w:p>
    <w:p w:rsidR="00076056" w:rsidRDefault="00D62316" w:rsidP="0021105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4506F">
        <w:rPr>
          <w:rFonts w:ascii="Brush Script MT" w:hAnsi="Brush Script MT"/>
          <w:b/>
          <w:bCs/>
          <w:sz w:val="28"/>
        </w:rPr>
        <w:tab/>
      </w:r>
      <w:r w:rsidRPr="0034506F">
        <w:rPr>
          <w:rFonts w:ascii="Brush Script MT" w:hAnsi="Brush Script MT"/>
          <w:b/>
          <w:bCs/>
          <w:sz w:val="28"/>
        </w:rPr>
        <w:tab/>
      </w:r>
      <w:r w:rsidRPr="0034506F">
        <w:rPr>
          <w:rFonts w:ascii="Brush Script MT" w:hAnsi="Brush Script MT"/>
          <w:b/>
          <w:bCs/>
          <w:sz w:val="28"/>
        </w:rPr>
        <w:tab/>
      </w:r>
      <w:r w:rsidRPr="0034506F">
        <w:rPr>
          <w:rFonts w:ascii="Brush Script MT" w:hAnsi="Brush Script MT"/>
          <w:b/>
          <w:bCs/>
          <w:sz w:val="28"/>
        </w:rPr>
        <w:tab/>
      </w:r>
      <w:r w:rsidR="005A1B54">
        <w:rPr>
          <w:rFonts w:ascii="Brush Script MT" w:hAnsi="Brush Script MT"/>
          <w:b/>
          <w:bCs/>
          <w:sz w:val="28"/>
        </w:rPr>
        <w:tab/>
      </w:r>
      <w:r w:rsidRPr="0034506F">
        <w:rPr>
          <w:rFonts w:ascii="Brush Script MT" w:hAnsi="Brush Script MT"/>
          <w:b/>
          <w:bCs/>
          <w:sz w:val="28"/>
          <w:u w:val="single"/>
        </w:rPr>
        <w:t xml:space="preserve">Excelentíssimo </w:t>
      </w:r>
      <w:proofErr w:type="gramStart"/>
      <w:r w:rsidRPr="0034506F">
        <w:rPr>
          <w:rFonts w:ascii="Brush Script MT" w:hAnsi="Brush Script MT"/>
          <w:b/>
          <w:bCs/>
          <w:sz w:val="28"/>
          <w:u w:val="single"/>
        </w:rPr>
        <w:t>Senhor(</w:t>
      </w:r>
      <w:proofErr w:type="gramEnd"/>
      <w:r w:rsidRPr="0034506F">
        <w:rPr>
          <w:rFonts w:ascii="Brush Script MT" w:hAnsi="Brush Script MT"/>
          <w:b/>
          <w:bCs/>
          <w:sz w:val="28"/>
          <w:u w:val="single"/>
        </w:rPr>
        <w:t>a) Presidente do Processo</w:t>
      </w:r>
      <w:r w:rsidRPr="0034506F">
        <w:rPr>
          <w:rFonts w:ascii="Brush Script MT" w:hAnsi="Brush Script MT"/>
          <w:b/>
          <w:bCs/>
          <w:sz w:val="28"/>
        </w:rPr>
        <w:t>,</w:t>
      </w:r>
      <w:r w:rsidR="00B31CA0" w:rsidRPr="004B5EEF">
        <w:rPr>
          <w:rFonts w:ascii="Arial" w:hAnsi="Arial" w:cs="Arial"/>
          <w:bCs/>
        </w:rPr>
        <w:t xml:space="preserve"> </w:t>
      </w:r>
      <w:r w:rsidR="00141773">
        <w:rPr>
          <w:rFonts w:ascii="Arial" w:hAnsi="Arial" w:cs="Arial"/>
          <w:bCs/>
        </w:rPr>
        <w:t>o</w:t>
      </w:r>
      <w:r w:rsidR="008241DA">
        <w:rPr>
          <w:rFonts w:ascii="Arial" w:hAnsi="Arial" w:cs="Arial"/>
          <w:bCs/>
        </w:rPr>
        <w:t>s</w:t>
      </w:r>
      <w:r w:rsidR="004B5EEF" w:rsidRPr="004B5EEF">
        <w:rPr>
          <w:rFonts w:ascii="Arial" w:hAnsi="Arial" w:cs="Arial"/>
        </w:rPr>
        <w:t xml:space="preserve"> </w:t>
      </w:r>
      <w:r w:rsidR="00141773">
        <w:rPr>
          <w:rFonts w:ascii="Arial" w:hAnsi="Arial" w:cs="Arial"/>
        </w:rPr>
        <w:t>R</w:t>
      </w:r>
      <w:r w:rsidR="004B5EEF" w:rsidRPr="004B5EEF">
        <w:rPr>
          <w:rFonts w:ascii="Arial" w:hAnsi="Arial" w:cs="Arial"/>
        </w:rPr>
        <w:t>equer</w:t>
      </w:r>
      <w:r w:rsidR="00076056">
        <w:rPr>
          <w:rFonts w:ascii="Arial" w:hAnsi="Arial" w:cs="Arial"/>
        </w:rPr>
        <w:t>ido</w:t>
      </w:r>
      <w:r w:rsidR="008241DA">
        <w:rPr>
          <w:rFonts w:ascii="Arial" w:hAnsi="Arial" w:cs="Arial"/>
        </w:rPr>
        <w:t>s</w:t>
      </w:r>
      <w:r w:rsidR="00141773">
        <w:rPr>
          <w:rFonts w:ascii="Arial" w:hAnsi="Arial" w:cs="Arial"/>
        </w:rPr>
        <w:t xml:space="preserve"> </w:t>
      </w:r>
      <w:r w:rsidR="008241DA">
        <w:rPr>
          <w:rFonts w:ascii="Arial" w:hAnsi="Arial" w:cs="Arial"/>
        </w:rPr>
        <w:t>são</w:t>
      </w:r>
      <w:r w:rsidR="00076056" w:rsidRPr="00E461B1">
        <w:rPr>
          <w:rFonts w:ascii="Arial" w:hAnsi="Arial" w:cs="Arial"/>
        </w:rPr>
        <w:t xml:space="preserve"> avô</w:t>
      </w:r>
      <w:r w:rsidR="008241DA">
        <w:rPr>
          <w:rFonts w:ascii="Arial" w:hAnsi="Arial" w:cs="Arial"/>
        </w:rPr>
        <w:t>s</w:t>
      </w:r>
      <w:r w:rsidR="00076056" w:rsidRPr="00E461B1">
        <w:rPr>
          <w:rFonts w:ascii="Arial" w:hAnsi="Arial" w:cs="Arial"/>
        </w:rPr>
        <w:t xml:space="preserve"> paterno</w:t>
      </w:r>
      <w:r w:rsidR="008241DA">
        <w:rPr>
          <w:rFonts w:ascii="Arial" w:hAnsi="Arial" w:cs="Arial"/>
        </w:rPr>
        <w:t>/materno</w:t>
      </w:r>
      <w:r w:rsidR="00076056" w:rsidRPr="00E461B1">
        <w:rPr>
          <w:rFonts w:ascii="Arial" w:hAnsi="Arial" w:cs="Arial"/>
        </w:rPr>
        <w:t xml:space="preserve"> do</w:t>
      </w:r>
      <w:r w:rsidR="004A38C1">
        <w:rPr>
          <w:rFonts w:ascii="Arial" w:hAnsi="Arial" w:cs="Arial"/>
        </w:rPr>
        <w:t>s</w:t>
      </w:r>
      <w:r w:rsidR="00076056" w:rsidRPr="00E461B1">
        <w:rPr>
          <w:rFonts w:ascii="Arial" w:hAnsi="Arial" w:cs="Arial"/>
        </w:rPr>
        <w:t xml:space="preserve"> Requerente</w:t>
      </w:r>
      <w:r w:rsidR="004A38C1">
        <w:rPr>
          <w:rFonts w:ascii="Arial" w:hAnsi="Arial" w:cs="Arial"/>
        </w:rPr>
        <w:t>s</w:t>
      </w:r>
      <w:r w:rsidR="00076056" w:rsidRPr="00E461B1">
        <w:rPr>
          <w:rFonts w:ascii="Arial" w:hAnsi="Arial" w:cs="Arial"/>
        </w:rPr>
        <w:t xml:space="preserve">, sendo que os Requerentes percebiam alimentos do pai, equivalentes a </w:t>
      </w:r>
      <w:r w:rsidR="004A38C1">
        <w:rPr>
          <w:rFonts w:ascii="Arial" w:hAnsi="Arial" w:cs="Arial"/>
        </w:rPr>
        <w:t>4</w:t>
      </w:r>
      <w:r w:rsidR="00076056" w:rsidRPr="00E461B1">
        <w:rPr>
          <w:rFonts w:ascii="Arial" w:hAnsi="Arial" w:cs="Arial"/>
        </w:rPr>
        <w:t>0% do salário mínimo, conforme arbitrado nos autos supracitados, porém, há 1 ano se encontra inadimplente, não logrando êxito nenhuma das tentativas promovidas para sua localização, encontrando-se em local inc</w:t>
      </w:r>
      <w:r w:rsidR="00EF1C6F">
        <w:rPr>
          <w:rFonts w:ascii="Arial" w:hAnsi="Arial" w:cs="Arial"/>
        </w:rPr>
        <w:t>erto e não sabido.</w:t>
      </w:r>
    </w:p>
    <w:p w:rsidR="0021105C" w:rsidRPr="00E461B1" w:rsidRDefault="0021105C" w:rsidP="0021105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076056" w:rsidRDefault="0021105C" w:rsidP="0021105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76056" w:rsidRPr="00E461B1">
        <w:rPr>
          <w:rFonts w:cs="Arial"/>
          <w:szCs w:val="24"/>
        </w:rPr>
        <w:t>A primeira Requerente é portadora de deficiência física, o que lhe impede de concorrer em condição de igualdade no mercado de trabalho e está atualmente cursando faculdade. O segundo Requerente é menor, adolescente. Ambos demandam gastos inerentes à idade e sua condição social. </w:t>
      </w:r>
    </w:p>
    <w:p w:rsidR="0021105C" w:rsidRPr="00E461B1" w:rsidRDefault="0021105C" w:rsidP="0021105C">
      <w:pPr>
        <w:jc w:val="both"/>
        <w:rPr>
          <w:rFonts w:cs="Arial"/>
          <w:szCs w:val="24"/>
        </w:rPr>
      </w:pPr>
    </w:p>
    <w:p w:rsidR="00076056" w:rsidRDefault="0021105C" w:rsidP="0021105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76056" w:rsidRPr="00E461B1">
        <w:rPr>
          <w:rFonts w:cs="Arial"/>
          <w:szCs w:val="24"/>
        </w:rPr>
        <w:t xml:space="preserve">O Requerido, avô </w:t>
      </w:r>
      <w:r w:rsidR="003B016A">
        <w:rPr>
          <w:rFonts w:cs="Arial"/>
          <w:szCs w:val="24"/>
        </w:rPr>
        <w:t xml:space="preserve">paterno </w:t>
      </w:r>
      <w:r w:rsidR="00076056" w:rsidRPr="00E461B1">
        <w:rPr>
          <w:rFonts w:cs="Arial"/>
          <w:szCs w:val="24"/>
        </w:rPr>
        <w:t>dos Requerentes é aposentado com bons ganhos, além de possuir vários imóveis de aluguel nesta Capital.</w:t>
      </w:r>
    </w:p>
    <w:p w:rsidR="003B016A" w:rsidRDefault="003B016A" w:rsidP="0021105C">
      <w:pPr>
        <w:jc w:val="both"/>
        <w:rPr>
          <w:rFonts w:cs="Arial"/>
          <w:szCs w:val="24"/>
        </w:rPr>
      </w:pPr>
    </w:p>
    <w:p w:rsidR="003B016A" w:rsidRPr="00E461B1" w:rsidRDefault="003B016A" w:rsidP="0021105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De igual forma o avô</w:t>
      </w:r>
      <w:r w:rsidR="00D97C52">
        <w:rPr>
          <w:rFonts w:cs="Arial"/>
          <w:szCs w:val="24"/>
        </w:rPr>
        <w:t xml:space="preserve"> materno, tem situação financeira confortável</w:t>
      </w:r>
      <w:r w:rsidR="00DD33CB">
        <w:rPr>
          <w:rFonts w:cs="Arial"/>
          <w:szCs w:val="24"/>
        </w:rPr>
        <w:t>, possuindo ganhos expressivos em razão de ser empresário do setor alimentício.</w:t>
      </w:r>
    </w:p>
    <w:p w:rsidR="004B5EEF" w:rsidRDefault="00076056" w:rsidP="003979A3">
      <w:pPr>
        <w:spacing w:before="100" w:beforeAutospacing="1" w:after="100" w:afterAutospacing="1"/>
        <w:jc w:val="both"/>
        <w:rPr>
          <w:rFonts w:cs="Arial"/>
        </w:rPr>
      </w:pPr>
      <w:r w:rsidRPr="00E461B1">
        <w:rPr>
          <w:rFonts w:cs="Arial"/>
          <w:szCs w:val="24"/>
        </w:rPr>
        <w:t> </w:t>
      </w:r>
      <w:r w:rsidR="00EF1C6F">
        <w:rPr>
          <w:rFonts w:cs="Arial"/>
          <w:szCs w:val="24"/>
        </w:rPr>
        <w:t xml:space="preserve"> </w:t>
      </w:r>
      <w:r w:rsidR="00EF1C6F">
        <w:rPr>
          <w:rFonts w:cs="Arial"/>
          <w:szCs w:val="24"/>
        </w:rPr>
        <w:tab/>
      </w:r>
      <w:r w:rsidR="00EF1C6F">
        <w:rPr>
          <w:rFonts w:cs="Arial"/>
          <w:szCs w:val="24"/>
        </w:rPr>
        <w:tab/>
      </w:r>
      <w:r w:rsidR="00EF1C6F">
        <w:rPr>
          <w:rFonts w:cs="Arial"/>
          <w:szCs w:val="24"/>
        </w:rPr>
        <w:tab/>
      </w:r>
      <w:r w:rsidR="00EF1C6F">
        <w:rPr>
          <w:rFonts w:cs="Arial"/>
          <w:szCs w:val="24"/>
        </w:rPr>
        <w:tab/>
      </w:r>
      <w:r w:rsidR="00EF1C6F">
        <w:rPr>
          <w:rFonts w:cs="Arial"/>
          <w:szCs w:val="24"/>
        </w:rPr>
        <w:tab/>
      </w:r>
      <w:r w:rsidR="009A197A">
        <w:rPr>
          <w:rFonts w:cs="Arial"/>
        </w:rPr>
        <w:t>Assim, o Requerente, di</w:t>
      </w:r>
      <w:r w:rsidR="004B5EEF" w:rsidRPr="004B5EEF">
        <w:rPr>
          <w:rFonts w:cs="Arial"/>
        </w:rPr>
        <w:t>ante do insucesso na</w:t>
      </w:r>
      <w:r w:rsidR="00316121">
        <w:rPr>
          <w:rFonts w:cs="Arial"/>
        </w:rPr>
        <w:t>s</w:t>
      </w:r>
      <w:r w:rsidR="004B5EEF" w:rsidRPr="004B5EEF">
        <w:rPr>
          <w:rFonts w:cs="Arial"/>
        </w:rPr>
        <w:t xml:space="preserve"> tentativa</w:t>
      </w:r>
      <w:r w:rsidR="00316121">
        <w:rPr>
          <w:rFonts w:cs="Arial"/>
        </w:rPr>
        <w:t>s</w:t>
      </w:r>
      <w:r w:rsidR="004B5EEF" w:rsidRPr="004B5EEF">
        <w:rPr>
          <w:rFonts w:cs="Arial"/>
        </w:rPr>
        <w:t xml:space="preserve"> de fazer </w:t>
      </w:r>
      <w:r w:rsidR="002D29B8">
        <w:rPr>
          <w:rFonts w:cs="Arial"/>
        </w:rPr>
        <w:t>o</w:t>
      </w:r>
      <w:r w:rsidR="004B5EEF" w:rsidRPr="004B5EEF">
        <w:rPr>
          <w:rFonts w:cs="Arial"/>
        </w:rPr>
        <w:t xml:space="preserve"> </w:t>
      </w:r>
      <w:r w:rsidR="002D29B8">
        <w:rPr>
          <w:rFonts w:cs="Arial"/>
        </w:rPr>
        <w:t>pai honrar com as prestações alimentícias</w:t>
      </w:r>
      <w:r w:rsidR="0054696F">
        <w:rPr>
          <w:rFonts w:cs="Arial"/>
        </w:rPr>
        <w:t xml:space="preserve"> </w:t>
      </w:r>
      <w:r w:rsidR="004B5EEF" w:rsidRPr="004B5EEF">
        <w:rPr>
          <w:rFonts w:cs="Arial"/>
        </w:rPr>
        <w:t xml:space="preserve">recorre </w:t>
      </w:r>
      <w:proofErr w:type="gramStart"/>
      <w:r w:rsidR="004B5EEF" w:rsidRPr="004B5EEF">
        <w:rPr>
          <w:rFonts w:cs="Arial"/>
        </w:rPr>
        <w:t>a</w:t>
      </w:r>
      <w:proofErr w:type="gramEnd"/>
      <w:r w:rsidR="004B5EEF" w:rsidRPr="004B5EEF">
        <w:rPr>
          <w:rFonts w:cs="Arial"/>
        </w:rPr>
        <w:t xml:space="preserve"> tutela jurisdicional para fazer valer o seu direto. </w:t>
      </w:r>
    </w:p>
    <w:p w:rsidR="00EA3DBC" w:rsidRDefault="00EA3DBC" w:rsidP="004A2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A2D0C" w:rsidRDefault="00EA3DBC" w:rsidP="004A2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A3DBC">
        <w:rPr>
          <w:rFonts w:ascii="Arial" w:hAnsi="Arial" w:cs="Arial"/>
          <w:b/>
        </w:rPr>
        <w:t>Jack</w:t>
      </w:r>
      <w:r>
        <w:rPr>
          <w:rFonts w:ascii="Arial" w:hAnsi="Arial" w:cs="Arial"/>
          <w:b/>
        </w:rPr>
        <w:t xml:space="preserve"> </w:t>
      </w:r>
      <w:r w:rsidRPr="00EA3DBC">
        <w:rPr>
          <w:rFonts w:ascii="Arial" w:hAnsi="Arial" w:cs="Arial"/>
          <w:b/>
        </w:rPr>
        <w:t xml:space="preserve">- é preciso </w:t>
      </w:r>
      <w:r>
        <w:rPr>
          <w:rFonts w:ascii="Arial" w:hAnsi="Arial" w:cs="Arial"/>
          <w:b/>
        </w:rPr>
        <w:t>juntar provas de</w:t>
      </w:r>
      <w:r w:rsidRPr="00EA3DBC">
        <w:rPr>
          <w:rFonts w:ascii="Arial" w:hAnsi="Arial" w:cs="Arial"/>
          <w:b/>
        </w:rPr>
        <w:t xml:space="preserve"> que </w:t>
      </w:r>
      <w:proofErr w:type="gramStart"/>
      <w:r w:rsidRPr="00EA3DBC">
        <w:rPr>
          <w:rFonts w:ascii="Arial" w:hAnsi="Arial" w:cs="Arial"/>
          <w:b/>
        </w:rPr>
        <w:t>os avós tem</w:t>
      </w:r>
      <w:proofErr w:type="gramEnd"/>
      <w:r w:rsidRPr="00EA3DBC">
        <w:rPr>
          <w:rFonts w:ascii="Arial" w:hAnsi="Arial" w:cs="Arial"/>
          <w:b/>
        </w:rPr>
        <w:t xml:space="preserve"> condições de pagar a pensão para o neto.</w:t>
      </w:r>
    </w:p>
    <w:p w:rsidR="00EA3DBC" w:rsidRPr="00EA3DBC" w:rsidRDefault="00EA3DBC" w:rsidP="004A2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alterar os fatos de acordo com o seu caso.</w:t>
      </w:r>
    </w:p>
    <w:p w:rsidR="004A2D0C" w:rsidRDefault="004A2D0C" w:rsidP="004A2D0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B5EEF" w:rsidRPr="00450F75" w:rsidRDefault="00D007AE" w:rsidP="004B5EEF">
      <w:pPr>
        <w:jc w:val="right"/>
        <w:rPr>
          <w:rFonts w:cs="Arial"/>
        </w:rPr>
      </w:pPr>
      <w:r w:rsidRPr="00D007AE">
        <w:rPr>
          <w:rFonts w:cs="Arial"/>
          <w:noProof/>
          <w:color w:val="548DD4"/>
        </w:rPr>
        <w:pict>
          <v:shape id="_x0000_s1699" type="#_x0000_t32" style="position:absolute;left:0;text-align:left;margin-left:175.05pt;margin-top:7.4pt;width:314.8pt;height:0;z-index:251699712" o:connectortype="straight" strokecolor="#a5a5a5" strokeweight="3pt">
            <v:shadow type="perspective" color="#243f60" opacity=".5" offset="1pt" offset2="-1pt"/>
          </v:shape>
        </w:pict>
      </w:r>
    </w:p>
    <w:p w:rsidR="004B5EEF" w:rsidRDefault="004B5EEF" w:rsidP="004B5EEF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DO DIREITO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4B5EEF" w:rsidRPr="00450F75" w:rsidRDefault="00D007AE" w:rsidP="004B5EEF">
      <w:pPr>
        <w:ind w:right="970"/>
        <w:jc w:val="right"/>
        <w:rPr>
          <w:rFonts w:cs="Arial"/>
        </w:rPr>
      </w:pPr>
      <w:r w:rsidRPr="00D007AE">
        <w:rPr>
          <w:rFonts w:cs="Arial"/>
          <w:b/>
          <w:noProof/>
        </w:rPr>
        <w:pict>
          <v:shape id="_x0000_s1700" type="#_x0000_t32" style="position:absolute;left:0;text-align:left;margin-left:-3.3pt;margin-top:4pt;width:493.15pt;height:0;z-index:251700736" o:connectortype="straight" strokecolor="#a5a5a5" strokeweight="3pt">
            <v:shadow type="perspective" color="#243f60" opacity=".5" offset="1pt" offset2="-1pt"/>
          </v:shape>
        </w:pict>
      </w:r>
    </w:p>
    <w:p w:rsidR="003704A8" w:rsidRPr="00E461B1" w:rsidRDefault="003704A8" w:rsidP="003704A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É pacifico no ordenamento jurídico pátrio que </w:t>
      </w:r>
      <w:r w:rsidRPr="00E461B1">
        <w:rPr>
          <w:rFonts w:cs="Arial"/>
          <w:szCs w:val="24"/>
        </w:rPr>
        <w:t>a alteração na situação financeira do Alimentado admite alteração no encargo.</w:t>
      </w:r>
    </w:p>
    <w:p w:rsidR="003704A8" w:rsidRPr="00E461B1" w:rsidRDefault="003704A8" w:rsidP="003704A8">
      <w:pPr>
        <w:spacing w:before="100" w:beforeAutospacing="1" w:after="100" w:afterAutospacing="1"/>
        <w:jc w:val="both"/>
        <w:rPr>
          <w:rFonts w:cs="Arial"/>
          <w:szCs w:val="24"/>
        </w:rPr>
      </w:pPr>
      <w:r w:rsidRPr="00E461B1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E461B1">
        <w:rPr>
          <w:rFonts w:cs="Arial"/>
          <w:szCs w:val="24"/>
        </w:rPr>
        <w:t>O Código Civil brasileiro</w:t>
      </w:r>
      <w:r>
        <w:rPr>
          <w:rFonts w:cs="Arial"/>
          <w:szCs w:val="24"/>
        </w:rPr>
        <w:t>/2002</w:t>
      </w:r>
      <w:r w:rsidRPr="00E461B1">
        <w:rPr>
          <w:rFonts w:cs="Arial"/>
          <w:szCs w:val="24"/>
        </w:rPr>
        <w:t xml:space="preserve"> prevê também a possibilidade de pagamento dos alimentos pelos demais parentes, em especial pelos ascendentes, recaindo a obrigação nos mais próximos em grau.</w:t>
      </w:r>
      <w:r>
        <w:rPr>
          <w:rFonts w:cs="Arial"/>
          <w:szCs w:val="24"/>
        </w:rPr>
        <w:t xml:space="preserve"> Veja-se:</w:t>
      </w:r>
      <w:r w:rsidRPr="00E461B1">
        <w:rPr>
          <w:rFonts w:cs="Arial"/>
          <w:szCs w:val="24"/>
        </w:rPr>
        <w:t> </w:t>
      </w:r>
    </w:p>
    <w:p w:rsidR="003704A8" w:rsidRPr="003704A8" w:rsidRDefault="003704A8" w:rsidP="003704A8">
      <w:pPr>
        <w:spacing w:before="100" w:beforeAutospacing="1" w:after="100" w:afterAutospacing="1"/>
        <w:ind w:left="4254"/>
        <w:jc w:val="both"/>
        <w:rPr>
          <w:rFonts w:asciiTheme="minorHAnsi" w:hAnsiTheme="minorHAnsi" w:cs="Arial"/>
          <w:sz w:val="22"/>
          <w:szCs w:val="24"/>
        </w:rPr>
      </w:pPr>
      <w:r w:rsidRPr="003704A8">
        <w:rPr>
          <w:rFonts w:asciiTheme="minorHAnsi" w:hAnsiTheme="minorHAnsi" w:cs="Arial"/>
          <w:b/>
          <w:sz w:val="22"/>
          <w:szCs w:val="24"/>
        </w:rPr>
        <w:t>Art. 1.694</w:t>
      </w:r>
      <w:r>
        <w:rPr>
          <w:rFonts w:asciiTheme="minorHAnsi" w:hAnsiTheme="minorHAnsi" w:cs="Arial"/>
          <w:b/>
          <w:sz w:val="22"/>
          <w:szCs w:val="24"/>
        </w:rPr>
        <w:t xml:space="preserve"> -</w:t>
      </w:r>
      <w:r w:rsidRPr="003704A8">
        <w:rPr>
          <w:rFonts w:asciiTheme="minorHAnsi" w:hAnsiTheme="minorHAnsi" w:cs="Arial"/>
          <w:sz w:val="22"/>
          <w:szCs w:val="24"/>
        </w:rPr>
        <w:t xml:space="preserve"> Podem os parentes, os cônjuges ou companheiros pedir uns aos outros os alimentos de que necessitem para viver de modo compatível com a sua condição social, inclusive para atender às necessidades de sua educação.</w:t>
      </w:r>
    </w:p>
    <w:p w:rsidR="003704A8" w:rsidRPr="003704A8" w:rsidRDefault="003704A8" w:rsidP="003704A8">
      <w:pPr>
        <w:spacing w:before="100" w:beforeAutospacing="1" w:after="100" w:afterAutospacing="1"/>
        <w:ind w:left="4254"/>
        <w:jc w:val="both"/>
        <w:rPr>
          <w:rFonts w:asciiTheme="minorHAnsi" w:hAnsiTheme="minorHAnsi" w:cs="Arial"/>
          <w:sz w:val="22"/>
          <w:szCs w:val="24"/>
        </w:rPr>
      </w:pPr>
      <w:r w:rsidRPr="003704A8">
        <w:rPr>
          <w:rFonts w:asciiTheme="minorHAnsi" w:hAnsiTheme="minorHAnsi" w:cs="Arial"/>
          <w:b/>
          <w:sz w:val="22"/>
          <w:szCs w:val="24"/>
        </w:rPr>
        <w:lastRenderedPageBreak/>
        <w:t>§ 1</w:t>
      </w:r>
      <w:r w:rsidRPr="003704A8">
        <w:rPr>
          <w:rFonts w:asciiTheme="minorHAnsi" w:hAnsiTheme="minorHAnsi" w:cs="Arial"/>
          <w:b/>
          <w:sz w:val="22"/>
          <w:szCs w:val="24"/>
          <w:u w:val="single"/>
          <w:vertAlign w:val="superscript"/>
        </w:rPr>
        <w:t>o</w:t>
      </w:r>
      <w:r w:rsidRPr="003704A8">
        <w:rPr>
          <w:rFonts w:asciiTheme="minorHAnsi" w:hAnsiTheme="minorHAnsi" w:cs="Arial"/>
          <w:b/>
          <w:sz w:val="22"/>
          <w:szCs w:val="24"/>
        </w:rPr>
        <w:t xml:space="preserve"> - </w:t>
      </w:r>
      <w:r w:rsidRPr="003704A8">
        <w:rPr>
          <w:rFonts w:asciiTheme="minorHAnsi" w:hAnsiTheme="minorHAnsi" w:cs="Arial"/>
          <w:sz w:val="22"/>
          <w:szCs w:val="24"/>
        </w:rPr>
        <w:t>Os alimentos devem ser fixados na proporção das necessidades do reclamante e dos recursos da pessoa obrigada.</w:t>
      </w:r>
    </w:p>
    <w:p w:rsidR="003704A8" w:rsidRPr="003704A8" w:rsidRDefault="003704A8" w:rsidP="003704A8">
      <w:pPr>
        <w:spacing w:before="100" w:beforeAutospacing="1" w:after="100" w:afterAutospacing="1"/>
        <w:ind w:left="4254"/>
        <w:jc w:val="both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(</w:t>
      </w:r>
      <w:r w:rsidRPr="003704A8">
        <w:rPr>
          <w:rFonts w:asciiTheme="minorHAnsi" w:hAnsiTheme="minorHAnsi" w:cs="Arial"/>
          <w:sz w:val="22"/>
          <w:szCs w:val="24"/>
        </w:rPr>
        <w:t>...</w:t>
      </w:r>
      <w:r>
        <w:rPr>
          <w:rFonts w:asciiTheme="minorHAnsi" w:hAnsiTheme="minorHAnsi" w:cs="Arial"/>
          <w:sz w:val="22"/>
          <w:szCs w:val="24"/>
        </w:rPr>
        <w:t>)</w:t>
      </w:r>
    </w:p>
    <w:p w:rsidR="003704A8" w:rsidRPr="003704A8" w:rsidRDefault="003704A8" w:rsidP="003704A8">
      <w:pPr>
        <w:spacing w:before="100" w:beforeAutospacing="1" w:after="100" w:afterAutospacing="1"/>
        <w:ind w:left="4254"/>
        <w:jc w:val="both"/>
        <w:rPr>
          <w:rFonts w:asciiTheme="minorHAnsi" w:hAnsiTheme="minorHAnsi" w:cs="Arial"/>
          <w:sz w:val="22"/>
          <w:szCs w:val="24"/>
        </w:rPr>
      </w:pPr>
      <w:r w:rsidRPr="003704A8">
        <w:rPr>
          <w:rFonts w:asciiTheme="minorHAnsi" w:hAnsiTheme="minorHAnsi" w:cs="Arial"/>
          <w:b/>
          <w:sz w:val="22"/>
          <w:szCs w:val="24"/>
        </w:rPr>
        <w:t>Art. 1.695</w:t>
      </w:r>
      <w:r>
        <w:rPr>
          <w:rFonts w:asciiTheme="minorHAnsi" w:hAnsiTheme="minorHAnsi" w:cs="Arial"/>
          <w:b/>
          <w:sz w:val="22"/>
          <w:szCs w:val="24"/>
        </w:rPr>
        <w:t xml:space="preserve"> - </w:t>
      </w:r>
      <w:r w:rsidRPr="003704A8">
        <w:rPr>
          <w:rFonts w:asciiTheme="minorHAnsi" w:hAnsiTheme="minorHAnsi" w:cs="Arial"/>
          <w:sz w:val="22"/>
          <w:szCs w:val="24"/>
        </w:rPr>
        <w:t>São devidos os alimentos quando quem os pretende não tem bens suficientes, nem pode prover, pelo seu trabalho, à própria mantença, e aquele, de quem se reclamam, pode fornecê-los, sem desfalque do necessário ao seu sustento.</w:t>
      </w:r>
    </w:p>
    <w:p w:rsidR="003704A8" w:rsidRPr="00E461B1" w:rsidRDefault="003704A8" w:rsidP="003704A8">
      <w:pPr>
        <w:spacing w:before="100" w:beforeAutospacing="1" w:after="100" w:afterAutospacing="1"/>
        <w:ind w:left="4254"/>
        <w:jc w:val="both"/>
        <w:rPr>
          <w:rFonts w:cs="Arial"/>
          <w:szCs w:val="24"/>
        </w:rPr>
      </w:pPr>
      <w:r w:rsidRPr="003704A8">
        <w:rPr>
          <w:rFonts w:asciiTheme="minorHAnsi" w:hAnsiTheme="minorHAnsi" w:cs="Arial"/>
          <w:b/>
          <w:sz w:val="22"/>
          <w:szCs w:val="24"/>
        </w:rPr>
        <w:t>Art. 1.696 -</w:t>
      </w:r>
      <w:r w:rsidRPr="003704A8">
        <w:rPr>
          <w:rFonts w:asciiTheme="minorHAnsi" w:hAnsiTheme="minorHAnsi" w:cs="Arial"/>
          <w:sz w:val="22"/>
          <w:szCs w:val="24"/>
        </w:rPr>
        <w:t xml:space="preserve"> O direito à prestação de alimentos é recíproco entre pais e filhos, e extensivo a todos os ascendentes, recaindo a obrigação nos mais próximos em grau, uns em falta de outros.</w:t>
      </w:r>
    </w:p>
    <w:p w:rsidR="00820035" w:rsidRPr="003704A8" w:rsidRDefault="003704A8" w:rsidP="003704A8">
      <w:pPr>
        <w:autoSpaceDE w:val="0"/>
        <w:autoSpaceDN w:val="0"/>
        <w:adjustRightInd w:val="0"/>
        <w:ind w:left="4254"/>
        <w:jc w:val="both"/>
        <w:rPr>
          <w:rFonts w:asciiTheme="minorHAnsi" w:hAnsiTheme="minorHAnsi"/>
        </w:rPr>
      </w:pPr>
      <w:r w:rsidRPr="003704A8">
        <w:rPr>
          <w:rFonts w:asciiTheme="minorHAnsi" w:hAnsiTheme="minorHAnsi"/>
          <w:b/>
          <w:sz w:val="22"/>
        </w:rPr>
        <w:t xml:space="preserve">Art. 1698 - </w:t>
      </w:r>
      <w:r w:rsidR="0052130E" w:rsidRPr="003704A8">
        <w:rPr>
          <w:rFonts w:asciiTheme="minorHAnsi" w:hAnsiTheme="minorHAnsi"/>
          <w:sz w:val="22"/>
        </w:rPr>
        <w:t>Se o parente, que deve alimentos em primeiro lugar, não estiver em condições de suportar totalmente o encargo, serão chamados a concorrer os de grau imediato; sendo várias as pessoas obrigadas a prestar alimentos, todas devem concorrer na proporção dos respectivos recursos, e, intentada ação contra uma delas, poderão as demais ser chamadas a integrar a lide.</w:t>
      </w:r>
      <w:proofErr w:type="gramStart"/>
      <w:r w:rsidR="0052130E" w:rsidRPr="003704A8">
        <w:rPr>
          <w:rFonts w:asciiTheme="minorHAnsi" w:hAnsiTheme="minorHAnsi"/>
          <w:sz w:val="22"/>
        </w:rPr>
        <w:t>”</w:t>
      </w:r>
      <w:proofErr w:type="gramEnd"/>
    </w:p>
    <w:p w:rsidR="0052130E" w:rsidRDefault="0052130E" w:rsidP="0052130E">
      <w:pPr>
        <w:autoSpaceDE w:val="0"/>
        <w:autoSpaceDN w:val="0"/>
        <w:adjustRightInd w:val="0"/>
        <w:jc w:val="both"/>
      </w:pPr>
    </w:p>
    <w:p w:rsidR="002C19F2" w:rsidRDefault="002C19F2" w:rsidP="002C19F2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317C" w:rsidRPr="002C19F2">
        <w:rPr>
          <w:rFonts w:ascii="Arial" w:hAnsi="Arial" w:cs="Arial"/>
        </w:rPr>
        <w:t>A obrigação alimentar não tem caráter de solidariedade, no sentido que “sendo várias pessoas obrigadas a prestar alimentos todos devem concorrer na proporção dos respectivos recursos”. Mais acertado é o entendimento de que a obrigação subsidiária - em caso de inadimplemento da principal - deve ser diluída entre os avós paternos e maternos na medida de seus recursos, diante de sua divisibilidade e possibilidade de fracionamento.</w:t>
      </w:r>
    </w:p>
    <w:p w:rsidR="002C19F2" w:rsidRDefault="002C19F2" w:rsidP="002C19F2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317C" w:rsidRPr="002C19F2">
        <w:rPr>
          <w:rFonts w:ascii="Arial" w:hAnsi="Arial" w:cs="Arial"/>
        </w:rPr>
        <w:t xml:space="preserve">Neste contexto, à luz do art. 1.698 do novo Código Civil, frustrada a obrigação alimentar principal, de responsabilidade dos pais, a obrigação subsidiária deve ser diluída entre os avós paternos e maternos na medida de seus recursos, diante de sua divisibilidade e possibilidade de fracionamento. </w:t>
      </w:r>
    </w:p>
    <w:p w:rsidR="00A7317C" w:rsidRPr="002C19F2" w:rsidRDefault="002C19F2" w:rsidP="002C19F2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Nesse sentido o entendimento do Egrégio Superior Tribunal de Justiça:</w:t>
      </w:r>
    </w:p>
    <w:p w:rsidR="002C19F2" w:rsidRDefault="00A7317C" w:rsidP="002C19F2">
      <w:pPr>
        <w:pStyle w:val="NormalWeb"/>
        <w:spacing w:before="0" w:beforeAutospacing="0" w:after="0" w:afterAutospacing="0"/>
        <w:ind w:left="4254"/>
        <w:jc w:val="both"/>
        <w:rPr>
          <w:rStyle w:val="Forte"/>
          <w:rFonts w:asciiTheme="minorHAnsi" w:hAnsiTheme="minorHAnsi" w:cs="Arial"/>
          <w:b w:val="0"/>
          <w:sz w:val="22"/>
        </w:rPr>
      </w:pPr>
      <w:r w:rsidRPr="002C19F2">
        <w:rPr>
          <w:rStyle w:val="Forte"/>
          <w:rFonts w:asciiTheme="minorHAnsi" w:hAnsiTheme="minorHAnsi" w:cs="Arial"/>
          <w:sz w:val="22"/>
        </w:rPr>
        <w:t>CIVIL. ALIMENTOS. RESPONSABILIDADE DOS AVÓS. OBRIGAÇÃO COMPLEMENTAR E SUCESSIVA. LITISCONSÓRCIO. SOLIDARIEDADE. AUSÊNCIA.</w:t>
      </w:r>
      <w:r w:rsidRPr="002C19F2">
        <w:rPr>
          <w:rFonts w:asciiTheme="minorHAnsi" w:hAnsiTheme="minorHAnsi" w:cs="Arial"/>
          <w:b/>
          <w:bCs/>
          <w:sz w:val="22"/>
        </w:rPr>
        <w:br/>
      </w:r>
      <w:r w:rsidRPr="002C19F2">
        <w:rPr>
          <w:rStyle w:val="Forte"/>
          <w:rFonts w:asciiTheme="minorHAnsi" w:hAnsiTheme="minorHAnsi" w:cs="Arial"/>
          <w:b w:val="0"/>
          <w:sz w:val="22"/>
        </w:rPr>
        <w:t>1 - A obrigação alimentar não tem caráter de solidariedade, no sentido que “sendo várias pessoas obrigadas a prestar alimentos todos devem concorrer na proporção dos respectivos recursos.</w:t>
      </w:r>
      <w:proofErr w:type="gramStart"/>
      <w:r w:rsidRPr="002C19F2">
        <w:rPr>
          <w:rStyle w:val="Forte"/>
          <w:rFonts w:asciiTheme="minorHAnsi" w:hAnsiTheme="minorHAnsi" w:cs="Arial"/>
          <w:b w:val="0"/>
          <w:sz w:val="22"/>
        </w:rPr>
        <w:t>”</w:t>
      </w:r>
      <w:proofErr w:type="gramEnd"/>
    </w:p>
    <w:p w:rsidR="002C19F2" w:rsidRDefault="00A7317C" w:rsidP="002C19F2">
      <w:pPr>
        <w:pStyle w:val="NormalWeb"/>
        <w:spacing w:before="0" w:beforeAutospacing="0" w:after="0" w:afterAutospacing="0"/>
        <w:ind w:left="4254"/>
        <w:jc w:val="both"/>
        <w:rPr>
          <w:rStyle w:val="Forte"/>
          <w:rFonts w:asciiTheme="minorHAnsi" w:hAnsiTheme="minorHAnsi" w:cs="Arial"/>
          <w:b w:val="0"/>
          <w:sz w:val="22"/>
        </w:rPr>
      </w:pPr>
      <w:r w:rsidRPr="002C19F2">
        <w:rPr>
          <w:rStyle w:val="Forte"/>
          <w:rFonts w:asciiTheme="minorHAnsi" w:hAnsiTheme="minorHAnsi" w:cs="Arial"/>
          <w:b w:val="0"/>
          <w:sz w:val="22"/>
        </w:rPr>
        <w:t xml:space="preserve">2 - O demandado, no entanto, terá direito de chamar ao processo os </w:t>
      </w:r>
      <w:proofErr w:type="spellStart"/>
      <w:proofErr w:type="gramStart"/>
      <w:r w:rsidRPr="002C19F2">
        <w:rPr>
          <w:rStyle w:val="Forte"/>
          <w:rFonts w:asciiTheme="minorHAnsi" w:hAnsiTheme="minorHAnsi" w:cs="Arial"/>
          <w:b w:val="0"/>
          <w:sz w:val="22"/>
        </w:rPr>
        <w:t>co-responsáveis</w:t>
      </w:r>
      <w:proofErr w:type="spellEnd"/>
      <w:proofErr w:type="gramEnd"/>
      <w:r w:rsidRPr="002C19F2">
        <w:rPr>
          <w:rStyle w:val="Forte"/>
          <w:rFonts w:asciiTheme="minorHAnsi" w:hAnsiTheme="minorHAnsi" w:cs="Arial"/>
          <w:b w:val="0"/>
          <w:sz w:val="22"/>
        </w:rPr>
        <w:t xml:space="preserve"> da obrigação alimentar, caso não consiga suportar sozinho o encargo, para que se defina quanto caberá a cada um contribuir de acordo com as suas possibilidades financeiras.</w:t>
      </w:r>
    </w:p>
    <w:p w:rsidR="002C19F2" w:rsidRDefault="00A7317C" w:rsidP="002C19F2">
      <w:pPr>
        <w:pStyle w:val="NormalWeb"/>
        <w:spacing w:before="0" w:beforeAutospacing="0" w:after="0" w:afterAutospacing="0"/>
        <w:ind w:left="4254"/>
        <w:jc w:val="both"/>
        <w:rPr>
          <w:rStyle w:val="Forte"/>
          <w:rFonts w:asciiTheme="minorHAnsi" w:hAnsiTheme="minorHAnsi" w:cs="Arial"/>
          <w:b w:val="0"/>
          <w:sz w:val="22"/>
        </w:rPr>
      </w:pPr>
      <w:r w:rsidRPr="002C19F2">
        <w:rPr>
          <w:rStyle w:val="Forte"/>
          <w:rFonts w:asciiTheme="minorHAnsi" w:hAnsiTheme="minorHAnsi" w:cs="Arial"/>
          <w:b w:val="0"/>
          <w:sz w:val="22"/>
        </w:rPr>
        <w:t xml:space="preserve">3 - Neste contexto, à luz do novo Código Civil, frustrada a obrigação alimentar principal, de responsabilidade dos pais, a obrigação subsidiária deve ser diluída entre os avós paternos e maternos na medida de seus recursos, diante de sua divisibilidade e possibilidade de fracionamento. A necessidade alimentar não deve ser pautada por quem paga, </w:t>
      </w:r>
      <w:r w:rsidRPr="002C19F2">
        <w:rPr>
          <w:rStyle w:val="Forte"/>
          <w:rFonts w:asciiTheme="minorHAnsi" w:hAnsiTheme="minorHAnsi" w:cs="Arial"/>
          <w:b w:val="0"/>
          <w:sz w:val="22"/>
        </w:rPr>
        <w:lastRenderedPageBreak/>
        <w:t xml:space="preserve">mas sim por quem recebe, representando para o alimentado maior </w:t>
      </w:r>
      <w:proofErr w:type="spellStart"/>
      <w:r w:rsidRPr="002C19F2">
        <w:rPr>
          <w:rStyle w:val="Forte"/>
          <w:rFonts w:asciiTheme="minorHAnsi" w:hAnsiTheme="minorHAnsi" w:cs="Arial"/>
          <w:b w:val="0"/>
          <w:sz w:val="22"/>
        </w:rPr>
        <w:t>provisionamento</w:t>
      </w:r>
      <w:proofErr w:type="spellEnd"/>
      <w:r w:rsidRPr="002C19F2">
        <w:rPr>
          <w:rStyle w:val="Forte"/>
          <w:rFonts w:asciiTheme="minorHAnsi" w:hAnsiTheme="minorHAnsi" w:cs="Arial"/>
          <w:b w:val="0"/>
          <w:sz w:val="22"/>
        </w:rPr>
        <w:t xml:space="preserve"> tantos quantos coobrigados houver no </w:t>
      </w:r>
      <w:proofErr w:type="spellStart"/>
      <w:r w:rsidRPr="002C19F2">
        <w:rPr>
          <w:rStyle w:val="Forte"/>
          <w:rFonts w:asciiTheme="minorHAnsi" w:hAnsiTheme="minorHAnsi" w:cs="Arial"/>
          <w:b w:val="0"/>
          <w:sz w:val="22"/>
        </w:rPr>
        <w:t>pólo</w:t>
      </w:r>
      <w:proofErr w:type="spellEnd"/>
      <w:r w:rsidRPr="002C19F2">
        <w:rPr>
          <w:rStyle w:val="Forte"/>
          <w:rFonts w:asciiTheme="minorHAnsi" w:hAnsiTheme="minorHAnsi" w:cs="Arial"/>
          <w:b w:val="0"/>
          <w:sz w:val="22"/>
        </w:rPr>
        <w:t xml:space="preserve"> passivo da demanda.</w:t>
      </w:r>
    </w:p>
    <w:p w:rsidR="00A7317C" w:rsidRPr="002C19F2" w:rsidRDefault="00A7317C" w:rsidP="002C19F2">
      <w:pPr>
        <w:pStyle w:val="NormalWeb"/>
        <w:spacing w:before="0" w:beforeAutospacing="0" w:after="0" w:afterAutospacing="0"/>
        <w:ind w:left="4254"/>
        <w:jc w:val="both"/>
        <w:rPr>
          <w:rFonts w:asciiTheme="minorHAnsi" w:hAnsiTheme="minorHAnsi" w:cs="Arial"/>
        </w:rPr>
      </w:pPr>
      <w:r w:rsidRPr="002C19F2">
        <w:rPr>
          <w:rStyle w:val="Forte"/>
          <w:rFonts w:asciiTheme="minorHAnsi" w:hAnsiTheme="minorHAnsi" w:cs="Arial"/>
          <w:b w:val="0"/>
          <w:sz w:val="22"/>
        </w:rPr>
        <w:t>4 - Recurso especial conhecido e provido.</w:t>
      </w:r>
    </w:p>
    <w:p w:rsidR="00820035" w:rsidRDefault="002C19F2" w:rsidP="002C19F2">
      <w:pPr>
        <w:autoSpaceDE w:val="0"/>
        <w:autoSpaceDN w:val="0"/>
        <w:adjustRightInd w:val="0"/>
        <w:ind w:left="4254"/>
        <w:jc w:val="both"/>
        <w:rPr>
          <w:rFonts w:cs="Arial"/>
          <w:szCs w:val="24"/>
        </w:rPr>
      </w:pPr>
      <w:r>
        <w:rPr>
          <w:rFonts w:cs="Arial"/>
          <w:szCs w:val="24"/>
        </w:rPr>
        <w:t>(</w:t>
      </w:r>
      <w:r w:rsidRPr="002C19F2">
        <w:rPr>
          <w:rFonts w:cs="Arial"/>
          <w:b/>
          <w:szCs w:val="24"/>
        </w:rPr>
        <w:t xml:space="preserve">STJ - </w:t>
      </w:r>
      <w:r w:rsidRPr="002C19F2">
        <w:rPr>
          <w:rFonts w:cs="Arial"/>
          <w:szCs w:val="24"/>
        </w:rPr>
        <w:t>Recurso Especia</w:t>
      </w:r>
      <w:r>
        <w:rPr>
          <w:rFonts w:cs="Arial"/>
          <w:szCs w:val="24"/>
        </w:rPr>
        <w:t xml:space="preserve">l nº 658.139-RS (2004/0063876-0) - </w:t>
      </w:r>
      <w:r w:rsidRPr="002C19F2">
        <w:rPr>
          <w:rFonts w:cs="Arial"/>
          <w:szCs w:val="24"/>
        </w:rPr>
        <w:t xml:space="preserve">Relator: Min. </w:t>
      </w:r>
      <w:r>
        <w:rPr>
          <w:rFonts w:cs="Arial"/>
          <w:szCs w:val="24"/>
        </w:rPr>
        <w:t>R</w:t>
      </w:r>
      <w:r w:rsidRPr="002C19F2">
        <w:rPr>
          <w:rFonts w:cs="Arial"/>
          <w:szCs w:val="24"/>
        </w:rPr>
        <w:t>el. Fernando Gonçalves.</w:t>
      </w:r>
      <w:r>
        <w:rPr>
          <w:rFonts w:cs="Arial"/>
          <w:szCs w:val="24"/>
        </w:rPr>
        <w:t xml:space="preserve"> - </w:t>
      </w:r>
      <w:r w:rsidRPr="002C19F2">
        <w:rPr>
          <w:rFonts w:cs="Arial"/>
          <w:szCs w:val="24"/>
        </w:rPr>
        <w:t>Data da decisão: 11.10.2005</w:t>
      </w:r>
      <w:r>
        <w:rPr>
          <w:rFonts w:cs="Arial"/>
          <w:szCs w:val="24"/>
        </w:rPr>
        <w:t>).</w:t>
      </w:r>
    </w:p>
    <w:p w:rsidR="003979A3" w:rsidRDefault="003979A3" w:rsidP="003979A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1BE5">
        <w:rPr>
          <w:rFonts w:ascii="Arial" w:hAnsi="Arial" w:cs="Arial"/>
        </w:rPr>
        <w:t>Esse</w:t>
      </w:r>
      <w:r w:rsidRPr="003979A3">
        <w:rPr>
          <w:rFonts w:ascii="Arial" w:hAnsi="Arial" w:cs="Arial"/>
        </w:rPr>
        <w:t xml:space="preserve"> entendimento está alinhavado com outros julgados da Corte, </w:t>
      </w:r>
      <w:r w:rsidR="00301BE5">
        <w:rPr>
          <w:rFonts w:ascii="Arial" w:hAnsi="Arial" w:cs="Arial"/>
        </w:rPr>
        <w:t>“</w:t>
      </w:r>
      <w:proofErr w:type="spellStart"/>
      <w:r w:rsidRPr="00301BE5">
        <w:rPr>
          <w:rFonts w:ascii="Arial" w:hAnsi="Arial" w:cs="Arial"/>
          <w:i/>
        </w:rPr>
        <w:t>verbis</w:t>
      </w:r>
      <w:proofErr w:type="spellEnd"/>
      <w:r w:rsidR="00301BE5">
        <w:rPr>
          <w:rFonts w:ascii="Arial" w:hAnsi="Arial" w:cs="Arial"/>
          <w:i/>
        </w:rPr>
        <w:t>”</w:t>
      </w:r>
      <w:r w:rsidRPr="003979A3">
        <w:rPr>
          <w:rFonts w:ascii="Arial" w:hAnsi="Arial" w:cs="Arial"/>
        </w:rPr>
        <w:t>:</w:t>
      </w:r>
    </w:p>
    <w:p w:rsidR="00301BE5" w:rsidRPr="00301BE5" w:rsidRDefault="003979A3" w:rsidP="00301BE5">
      <w:pPr>
        <w:pStyle w:val="NormalWeb"/>
        <w:spacing w:before="0" w:beforeAutospacing="0" w:after="0" w:afterAutospacing="0"/>
        <w:ind w:left="4254"/>
        <w:jc w:val="both"/>
        <w:rPr>
          <w:rFonts w:asciiTheme="minorHAnsi" w:hAnsiTheme="minorHAnsi"/>
          <w:b/>
          <w:sz w:val="22"/>
        </w:rPr>
      </w:pPr>
      <w:proofErr w:type="gramStart"/>
      <w:r w:rsidRPr="00301BE5">
        <w:rPr>
          <w:rFonts w:asciiTheme="minorHAnsi" w:hAnsiTheme="minorHAnsi"/>
          <w:b/>
          <w:sz w:val="22"/>
        </w:rPr>
        <w:t>“CIVIL.</w:t>
      </w:r>
      <w:proofErr w:type="gramEnd"/>
      <w:r w:rsidRPr="00301BE5">
        <w:rPr>
          <w:rFonts w:asciiTheme="minorHAnsi" w:hAnsiTheme="minorHAnsi"/>
          <w:b/>
          <w:sz w:val="22"/>
        </w:rPr>
        <w:t xml:space="preserve"> FAMÍLIA. ALIMENTOS. RESPONSABILIDADE COMPLEMENTAR DOS AVÓS.</w:t>
      </w:r>
    </w:p>
    <w:p w:rsidR="00301BE5" w:rsidRDefault="003979A3" w:rsidP="00301BE5">
      <w:pPr>
        <w:pStyle w:val="NormalWeb"/>
        <w:spacing w:before="0" w:beforeAutospacing="0" w:after="0" w:afterAutospacing="0"/>
        <w:ind w:left="4254"/>
        <w:jc w:val="both"/>
        <w:rPr>
          <w:rFonts w:asciiTheme="minorHAnsi" w:hAnsiTheme="minorHAnsi"/>
          <w:sz w:val="22"/>
        </w:rPr>
      </w:pPr>
      <w:r w:rsidRPr="003979A3">
        <w:rPr>
          <w:rFonts w:asciiTheme="minorHAnsi" w:hAnsiTheme="minorHAnsi"/>
          <w:sz w:val="22"/>
        </w:rPr>
        <w:t>Não é só e só porque o pai deixa de adimplir a obrigação alimentar devida aos seus filhos que sobre os avós (pais do alimentante originário) deve recair a responsabilidade pelo seu cumprimento integral, na mesma quantificação da pensão devida pelo pai.</w:t>
      </w:r>
    </w:p>
    <w:p w:rsidR="00301BE5" w:rsidRDefault="003979A3" w:rsidP="00301BE5">
      <w:pPr>
        <w:pStyle w:val="NormalWeb"/>
        <w:spacing w:before="0" w:beforeAutospacing="0" w:after="0" w:afterAutospacing="0"/>
        <w:ind w:left="4254"/>
        <w:jc w:val="both"/>
        <w:rPr>
          <w:rFonts w:asciiTheme="minorHAnsi" w:hAnsiTheme="minorHAnsi"/>
          <w:sz w:val="22"/>
        </w:rPr>
      </w:pPr>
      <w:r w:rsidRPr="003979A3">
        <w:rPr>
          <w:rFonts w:asciiTheme="minorHAnsi" w:hAnsiTheme="minorHAnsi"/>
          <w:sz w:val="22"/>
        </w:rPr>
        <w:t>Os avós podem ser instados a pagar alimentos aos netos por obrigação própria, complementar e⁄ou sucessiva, mas não solidária.</w:t>
      </w:r>
    </w:p>
    <w:p w:rsidR="00301BE5" w:rsidRDefault="003979A3" w:rsidP="00301BE5">
      <w:pPr>
        <w:pStyle w:val="NormalWeb"/>
        <w:spacing w:before="0" w:beforeAutospacing="0" w:after="0" w:afterAutospacing="0"/>
        <w:ind w:left="4254"/>
        <w:jc w:val="both"/>
        <w:rPr>
          <w:rFonts w:asciiTheme="minorHAnsi" w:hAnsiTheme="minorHAnsi"/>
          <w:sz w:val="22"/>
        </w:rPr>
      </w:pPr>
      <w:r w:rsidRPr="003979A3">
        <w:rPr>
          <w:rFonts w:asciiTheme="minorHAnsi" w:hAnsiTheme="minorHAnsi"/>
          <w:sz w:val="22"/>
        </w:rPr>
        <w:t>Na hipótese de alimentos complementares, tal como no caso, a obrigação de prestá-los se dilui entre todos os avós, paternos e maternos, associada à responsabilidade primária dos pais de alimentarem os seus filhos.</w:t>
      </w:r>
      <w:r w:rsidRPr="003979A3">
        <w:rPr>
          <w:rFonts w:asciiTheme="minorHAnsi" w:hAnsiTheme="minorHAnsi"/>
          <w:sz w:val="22"/>
        </w:rPr>
        <w:br/>
        <w:t>Recurso especial parcialmente conhecido e parcialmente provido, para reduzir a pensão em 50% do que foi arbitrado pela Corte de origem.</w:t>
      </w:r>
      <w:proofErr w:type="gramStart"/>
      <w:r w:rsidRPr="003979A3">
        <w:rPr>
          <w:rFonts w:asciiTheme="minorHAnsi" w:hAnsiTheme="minorHAnsi"/>
          <w:sz w:val="22"/>
        </w:rPr>
        <w:t>”</w:t>
      </w:r>
      <w:proofErr w:type="gramEnd"/>
      <w:r w:rsidRPr="003979A3">
        <w:rPr>
          <w:rFonts w:asciiTheme="minorHAnsi" w:hAnsiTheme="minorHAnsi"/>
          <w:sz w:val="22"/>
        </w:rPr>
        <w:t xml:space="preserve"> </w:t>
      </w:r>
    </w:p>
    <w:p w:rsidR="003979A3" w:rsidRDefault="003979A3" w:rsidP="00301BE5">
      <w:pPr>
        <w:pStyle w:val="NormalWeb"/>
        <w:spacing w:before="0" w:beforeAutospacing="0" w:after="0" w:afterAutospacing="0"/>
        <w:ind w:left="4254"/>
        <w:jc w:val="both"/>
        <w:rPr>
          <w:rFonts w:asciiTheme="minorHAnsi" w:hAnsiTheme="minorHAnsi"/>
          <w:sz w:val="22"/>
        </w:rPr>
      </w:pPr>
      <w:r w:rsidRPr="003979A3">
        <w:rPr>
          <w:rFonts w:asciiTheme="minorHAnsi" w:hAnsiTheme="minorHAnsi"/>
          <w:sz w:val="22"/>
        </w:rPr>
        <w:t>(</w:t>
      </w:r>
      <w:proofErr w:type="spellStart"/>
      <w:r w:rsidRPr="003979A3">
        <w:rPr>
          <w:rFonts w:asciiTheme="minorHAnsi" w:hAnsiTheme="minorHAnsi"/>
          <w:sz w:val="22"/>
        </w:rPr>
        <w:t>Resp</w:t>
      </w:r>
      <w:proofErr w:type="spellEnd"/>
      <w:r w:rsidRPr="003979A3">
        <w:rPr>
          <w:rFonts w:asciiTheme="minorHAnsi" w:hAnsiTheme="minorHAnsi"/>
          <w:sz w:val="22"/>
        </w:rPr>
        <w:t>. 366837⁄RJ, Relator p⁄ Acórdão Ministro CESAR ASFOR ROCHA publicado no DJ de 22.09.2003).</w:t>
      </w:r>
    </w:p>
    <w:p w:rsidR="00301BE5" w:rsidRDefault="00301BE5" w:rsidP="00301BE5">
      <w:pPr>
        <w:pStyle w:val="NormalWeb"/>
        <w:spacing w:before="0" w:beforeAutospacing="0" w:after="0" w:afterAutospacing="0"/>
        <w:ind w:left="4254"/>
        <w:jc w:val="both"/>
        <w:rPr>
          <w:rFonts w:asciiTheme="minorHAnsi" w:hAnsiTheme="minorHAnsi"/>
          <w:sz w:val="22"/>
        </w:rPr>
      </w:pPr>
    </w:p>
    <w:p w:rsidR="00301BE5" w:rsidRDefault="00301BE5" w:rsidP="00301BE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01BE5">
        <w:rPr>
          <w:rFonts w:ascii="Arial" w:hAnsi="Arial" w:cs="Arial"/>
        </w:rPr>
        <w:t xml:space="preserve"> </w:t>
      </w:r>
      <w:r w:rsidRPr="00301BE5">
        <w:rPr>
          <w:rFonts w:ascii="Arial" w:hAnsi="Arial" w:cs="Arial"/>
        </w:rPr>
        <w:tab/>
      </w:r>
      <w:r w:rsidRPr="00301BE5">
        <w:rPr>
          <w:rFonts w:ascii="Arial" w:hAnsi="Arial" w:cs="Arial"/>
        </w:rPr>
        <w:tab/>
      </w:r>
      <w:r w:rsidRPr="00301BE5">
        <w:rPr>
          <w:rFonts w:ascii="Arial" w:hAnsi="Arial" w:cs="Arial"/>
        </w:rPr>
        <w:tab/>
      </w:r>
      <w:r w:rsidRPr="00301BE5">
        <w:rPr>
          <w:rFonts w:ascii="Arial" w:hAnsi="Arial" w:cs="Arial"/>
        </w:rPr>
        <w:tab/>
      </w:r>
      <w:r w:rsidRPr="00301BE5">
        <w:rPr>
          <w:rFonts w:ascii="Arial" w:hAnsi="Arial" w:cs="Arial"/>
        </w:rPr>
        <w:tab/>
        <w:t>E ainda pela decis</w:t>
      </w:r>
      <w:r>
        <w:rPr>
          <w:rFonts w:ascii="Arial" w:hAnsi="Arial" w:cs="Arial"/>
        </w:rPr>
        <w:t>ão:</w:t>
      </w:r>
    </w:p>
    <w:p w:rsidR="00301BE5" w:rsidRPr="00301BE5" w:rsidRDefault="00301BE5" w:rsidP="00301BE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01BE5" w:rsidRDefault="003979A3" w:rsidP="00301BE5">
      <w:pPr>
        <w:pStyle w:val="NormalWeb"/>
        <w:spacing w:before="0" w:beforeAutospacing="0" w:after="0" w:afterAutospacing="0"/>
        <w:ind w:left="4254"/>
        <w:jc w:val="both"/>
        <w:rPr>
          <w:rFonts w:asciiTheme="minorHAnsi" w:hAnsiTheme="minorHAnsi"/>
          <w:sz w:val="22"/>
        </w:rPr>
      </w:pPr>
      <w:r w:rsidRPr="00301BE5">
        <w:rPr>
          <w:rFonts w:asciiTheme="minorHAnsi" w:hAnsiTheme="minorHAnsi"/>
          <w:b/>
          <w:sz w:val="22"/>
        </w:rPr>
        <w:t>CIVIL. ALIMENTOS. RESPONSABILIDADE DOS AVÓS. ALIMENTOS PROVISÓRIOS. TERMO FINAL. TRÂNSITO EM JULGADO.</w:t>
      </w:r>
      <w:r w:rsidRPr="00301BE5">
        <w:rPr>
          <w:rFonts w:asciiTheme="minorHAnsi" w:hAnsiTheme="minorHAnsi"/>
          <w:b/>
          <w:sz w:val="22"/>
        </w:rPr>
        <w:br/>
      </w:r>
      <w:r w:rsidRPr="003979A3">
        <w:rPr>
          <w:rFonts w:asciiTheme="minorHAnsi" w:hAnsiTheme="minorHAnsi"/>
          <w:sz w:val="22"/>
        </w:rPr>
        <w:t>1. A orientação pretoriana é no sentido de que havendo fixação de alimentos provisórios, na forma do disposto no art. 13, § 3º, da Lei 5.478, de 1968, serão eles devidos até decisão final (trânsito em julgado).</w:t>
      </w:r>
    </w:p>
    <w:p w:rsidR="00301BE5" w:rsidRDefault="003979A3" w:rsidP="00301BE5">
      <w:pPr>
        <w:pStyle w:val="NormalWeb"/>
        <w:spacing w:before="0" w:beforeAutospacing="0" w:after="0" w:afterAutospacing="0"/>
        <w:ind w:left="4254"/>
        <w:jc w:val="both"/>
        <w:rPr>
          <w:rFonts w:asciiTheme="minorHAnsi" w:hAnsiTheme="minorHAnsi"/>
          <w:sz w:val="22"/>
        </w:rPr>
      </w:pPr>
      <w:r w:rsidRPr="003979A3">
        <w:rPr>
          <w:rFonts w:asciiTheme="minorHAnsi" w:hAnsiTheme="minorHAnsi"/>
          <w:sz w:val="22"/>
        </w:rPr>
        <w:t>2. A responsabilidade dos avós quantos aos alimentos é complementar e deve ser diluída entre todos eles (paternos e maternos).</w:t>
      </w:r>
      <w:r w:rsidRPr="003979A3">
        <w:rPr>
          <w:rFonts w:asciiTheme="minorHAnsi" w:hAnsiTheme="minorHAnsi"/>
          <w:sz w:val="22"/>
        </w:rPr>
        <w:br/>
        <w:t xml:space="preserve">3. Recurso especial conhecido e parcialmente provido para estabelecer que, até o trânsito em julgado, o </w:t>
      </w:r>
      <w:proofErr w:type="spellStart"/>
      <w:r w:rsidRPr="003979A3">
        <w:rPr>
          <w:rFonts w:asciiTheme="minorHAnsi" w:hAnsiTheme="minorHAnsi"/>
          <w:sz w:val="22"/>
        </w:rPr>
        <w:t>pensionamento</w:t>
      </w:r>
      <w:proofErr w:type="spellEnd"/>
      <w:r w:rsidRPr="003979A3">
        <w:rPr>
          <w:rFonts w:asciiTheme="minorHAnsi" w:hAnsiTheme="minorHAnsi"/>
          <w:sz w:val="22"/>
        </w:rPr>
        <w:t xml:space="preserve"> deverá ser no valor estabelecido provisoriamente, reduzido em 50% (</w:t>
      </w:r>
      <w:proofErr w:type="spellStart"/>
      <w:r w:rsidRPr="003979A3">
        <w:rPr>
          <w:rFonts w:asciiTheme="minorHAnsi" w:hAnsiTheme="minorHAnsi"/>
          <w:sz w:val="22"/>
        </w:rPr>
        <w:t>cinqüenta</w:t>
      </w:r>
      <w:proofErr w:type="spellEnd"/>
      <w:r w:rsidRPr="003979A3">
        <w:rPr>
          <w:rFonts w:asciiTheme="minorHAnsi" w:hAnsiTheme="minorHAnsi"/>
          <w:sz w:val="22"/>
        </w:rPr>
        <w:t xml:space="preserve"> por cento) o quantitativo estabelecido em definitivo.</w:t>
      </w:r>
      <w:proofErr w:type="gramStart"/>
      <w:r w:rsidRPr="003979A3">
        <w:rPr>
          <w:rFonts w:asciiTheme="minorHAnsi" w:hAnsiTheme="minorHAnsi"/>
          <w:sz w:val="22"/>
        </w:rPr>
        <w:t>”</w:t>
      </w:r>
      <w:proofErr w:type="gramEnd"/>
      <w:r w:rsidRPr="003979A3">
        <w:rPr>
          <w:rFonts w:asciiTheme="minorHAnsi" w:hAnsiTheme="minorHAnsi"/>
          <w:sz w:val="22"/>
        </w:rPr>
        <w:t xml:space="preserve"> </w:t>
      </w:r>
    </w:p>
    <w:p w:rsidR="002C19F2" w:rsidRDefault="003979A3" w:rsidP="009D7C2B">
      <w:pPr>
        <w:pStyle w:val="NormalWeb"/>
        <w:spacing w:before="0" w:beforeAutospacing="0" w:after="0" w:afterAutospacing="0"/>
        <w:ind w:left="4254"/>
        <w:jc w:val="both"/>
        <w:rPr>
          <w:rFonts w:cs="Arial"/>
        </w:rPr>
      </w:pPr>
      <w:r w:rsidRPr="003979A3">
        <w:rPr>
          <w:rFonts w:asciiTheme="minorHAnsi" w:hAnsiTheme="minorHAnsi"/>
          <w:sz w:val="22"/>
        </w:rPr>
        <w:t>(</w:t>
      </w:r>
      <w:proofErr w:type="spellStart"/>
      <w:r w:rsidRPr="003979A3">
        <w:rPr>
          <w:rFonts w:asciiTheme="minorHAnsi" w:hAnsiTheme="minorHAnsi"/>
          <w:sz w:val="22"/>
        </w:rPr>
        <w:t>Resp</w:t>
      </w:r>
      <w:proofErr w:type="spellEnd"/>
      <w:r w:rsidRPr="003979A3">
        <w:rPr>
          <w:rFonts w:asciiTheme="minorHAnsi" w:hAnsiTheme="minorHAnsi"/>
          <w:sz w:val="22"/>
        </w:rPr>
        <w:t>. 401484⁄PB, Relator Ministro FERNANDO GONÇALVES, publicado no DJ 20.10.2003).</w:t>
      </w:r>
    </w:p>
    <w:p w:rsidR="002C19F2" w:rsidRDefault="002C19F2" w:rsidP="00C9065F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C9065F" w:rsidRDefault="00C9065F" w:rsidP="00C9065F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Destaque-se, ainda, que a melhor doutrina civilista, apesar de antiga, não se mostra ultrapassada. A propósito:</w:t>
      </w:r>
    </w:p>
    <w:p w:rsidR="00C9065F" w:rsidRDefault="00C9065F" w:rsidP="00C9065F">
      <w:pPr>
        <w:autoSpaceDE w:val="0"/>
        <w:autoSpaceDN w:val="0"/>
        <w:adjustRightInd w:val="0"/>
        <w:ind w:left="4254"/>
        <w:jc w:val="both"/>
        <w:rPr>
          <w:rFonts w:asciiTheme="minorHAnsi" w:hAnsiTheme="minorHAnsi"/>
          <w:sz w:val="22"/>
        </w:rPr>
      </w:pPr>
      <w:r>
        <w:br/>
      </w:r>
      <w:r w:rsidRPr="00C9065F">
        <w:rPr>
          <w:rFonts w:asciiTheme="minorHAnsi" w:hAnsiTheme="minorHAnsi"/>
          <w:sz w:val="22"/>
        </w:rPr>
        <w:t xml:space="preserve">“Outro aspecto interessante da obrigação alimentar: na hipótese de coexistirem vários parentes do mesmo grau, obrigados à prestação, não existe solidariedade. Exemplificativamente: um indivíduo de idade avançada, pai de vários filhos, carece de alimentos. Não se tratando de </w:t>
      </w:r>
      <w:r w:rsidRPr="00C9065F">
        <w:rPr>
          <w:rFonts w:asciiTheme="minorHAnsi" w:hAnsiTheme="minorHAnsi"/>
          <w:sz w:val="22"/>
        </w:rPr>
        <w:lastRenderedPageBreak/>
        <w:t xml:space="preserve">obrigação solidária, em que qualquer dos </w:t>
      </w:r>
      <w:proofErr w:type="spellStart"/>
      <w:proofErr w:type="gramStart"/>
      <w:r w:rsidRPr="00C9065F">
        <w:rPr>
          <w:rFonts w:asciiTheme="minorHAnsi" w:hAnsiTheme="minorHAnsi"/>
          <w:sz w:val="22"/>
        </w:rPr>
        <w:t>co-devedores</w:t>
      </w:r>
      <w:proofErr w:type="spellEnd"/>
      <w:proofErr w:type="gramEnd"/>
      <w:r w:rsidRPr="00C9065F">
        <w:rPr>
          <w:rFonts w:asciiTheme="minorHAnsi" w:hAnsiTheme="minorHAnsi"/>
          <w:sz w:val="22"/>
        </w:rPr>
        <w:t xml:space="preserve"> responde pela dívida toda (Cód. Civil, art. 904), cumpre-lhe chamar a juízo, simultaneamente, num só feito, todos os filhos. Não lhe é lícito dirigir a ação contra um deles somente, ainda que o mais abastado. Na sentença o juiz rateará entre os </w:t>
      </w:r>
      <w:proofErr w:type="spellStart"/>
      <w:r w:rsidRPr="00C9065F">
        <w:rPr>
          <w:rFonts w:asciiTheme="minorHAnsi" w:hAnsiTheme="minorHAnsi"/>
          <w:sz w:val="22"/>
        </w:rPr>
        <w:t>listisconsortes</w:t>
      </w:r>
      <w:proofErr w:type="spellEnd"/>
      <w:r w:rsidRPr="00C9065F">
        <w:rPr>
          <w:rFonts w:asciiTheme="minorHAnsi" w:hAnsiTheme="minorHAnsi"/>
          <w:sz w:val="22"/>
        </w:rPr>
        <w:t xml:space="preserve"> a soma arbitrada, de acordo com as possibilidades econômicas de cada um, Se um deles se achar incapacitado financeiramente, será por certo exonerado do encargo.</w:t>
      </w:r>
      <w:r w:rsidRPr="00C9065F">
        <w:rPr>
          <w:rFonts w:asciiTheme="minorHAnsi" w:hAnsiTheme="minorHAnsi"/>
          <w:sz w:val="22"/>
        </w:rPr>
        <w:br/>
        <w:t>Anote-se ainda que divisível é a obrigação. Em tais condições, numa ação de alimentos, não pode o réu defender-se com a alegação de que existem outras pessoas igualmente obrigadas e aptas a fornecê-los.</w:t>
      </w:r>
    </w:p>
    <w:p w:rsidR="00C9065F" w:rsidRDefault="00C9065F" w:rsidP="00C9065F">
      <w:pPr>
        <w:autoSpaceDE w:val="0"/>
        <w:autoSpaceDN w:val="0"/>
        <w:adjustRightInd w:val="0"/>
        <w:ind w:left="4254"/>
        <w:jc w:val="both"/>
        <w:rPr>
          <w:rFonts w:asciiTheme="minorHAnsi" w:hAnsiTheme="minorHAnsi"/>
          <w:sz w:val="22"/>
        </w:rPr>
      </w:pPr>
    </w:p>
    <w:p w:rsidR="00C9065F" w:rsidRPr="001F0AF8" w:rsidRDefault="00C9065F" w:rsidP="00C9065F">
      <w:pPr>
        <w:autoSpaceDE w:val="0"/>
        <w:autoSpaceDN w:val="0"/>
        <w:adjustRightInd w:val="0"/>
        <w:ind w:left="4254"/>
        <w:jc w:val="both"/>
        <w:rPr>
          <w:rFonts w:asciiTheme="minorHAnsi" w:hAnsiTheme="minorHAnsi"/>
          <w:b/>
        </w:rPr>
      </w:pPr>
      <w:r w:rsidRPr="001F0AF8">
        <w:rPr>
          <w:rFonts w:asciiTheme="minorHAnsi" w:hAnsiTheme="minorHAnsi"/>
          <w:b/>
          <w:sz w:val="22"/>
        </w:rPr>
        <w:t xml:space="preserve">”(MONTEIRO, Washington de Barros. Curso de direito civil. 23ª ed. São Paulo: </w:t>
      </w:r>
      <w:proofErr w:type="gramStart"/>
      <w:r w:rsidRPr="001F0AF8">
        <w:rPr>
          <w:rFonts w:asciiTheme="minorHAnsi" w:hAnsiTheme="minorHAnsi"/>
          <w:b/>
          <w:sz w:val="22"/>
        </w:rPr>
        <w:t>Saraiva,</w:t>
      </w:r>
      <w:proofErr w:type="gramEnd"/>
      <w:r w:rsidRPr="001F0AF8">
        <w:rPr>
          <w:rFonts w:asciiTheme="minorHAnsi" w:hAnsiTheme="minorHAnsi"/>
          <w:b/>
          <w:sz w:val="22"/>
        </w:rPr>
        <w:t xml:space="preserve"> 1985, p. 298).</w:t>
      </w:r>
      <w:r w:rsidR="001F0AF8">
        <w:rPr>
          <w:rFonts w:asciiTheme="minorHAnsi" w:hAnsiTheme="minorHAnsi"/>
          <w:b/>
          <w:sz w:val="22"/>
        </w:rPr>
        <w:t>”</w:t>
      </w:r>
    </w:p>
    <w:p w:rsidR="00C9065F" w:rsidRPr="001F0AF8" w:rsidRDefault="00C9065F" w:rsidP="00C9065F">
      <w:pPr>
        <w:autoSpaceDE w:val="0"/>
        <w:autoSpaceDN w:val="0"/>
        <w:adjustRightInd w:val="0"/>
        <w:jc w:val="both"/>
        <w:rPr>
          <w:b/>
        </w:rPr>
      </w:pPr>
    </w:p>
    <w:p w:rsidR="003704A8" w:rsidRDefault="00116ECF" w:rsidP="00777444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tab/>
      </w:r>
      <w:r>
        <w:tab/>
      </w:r>
      <w:r>
        <w:tab/>
      </w:r>
      <w:r>
        <w:tab/>
      </w:r>
      <w:r>
        <w:tab/>
        <w:t>Por todos os caminhos percorridos, vislumbra-se com brilho das “estrelas supernovas”, a admissibilidade da propositura da presente ação alimentícia avoenga, para que o alimentado seja amparado financeiramente</w:t>
      </w:r>
      <w:r w:rsidR="001C2FC2">
        <w:t>, pelos seus entes de linha sucessória,</w:t>
      </w:r>
      <w:r>
        <w:t xml:space="preserve"> até que possa auferir renda própria para o seu sustento nos limites preconizados na legislação de regência.</w:t>
      </w:r>
      <w:r w:rsidR="00777444">
        <w:rPr>
          <w:rFonts w:cs="Arial"/>
          <w:szCs w:val="24"/>
        </w:rPr>
        <w:t xml:space="preserve"> </w:t>
      </w:r>
    </w:p>
    <w:p w:rsidR="003704A8" w:rsidRDefault="003704A8" w:rsidP="003704A8">
      <w:pPr>
        <w:pStyle w:val="Corpodetexto"/>
        <w:jc w:val="both"/>
        <w:rPr>
          <w:rFonts w:cs="Arial"/>
          <w:szCs w:val="24"/>
        </w:rPr>
      </w:pPr>
    </w:p>
    <w:p w:rsidR="00BD6958" w:rsidRPr="008C1CF7" w:rsidRDefault="00BD6958" w:rsidP="008C1CF7">
      <w:pPr>
        <w:jc w:val="both"/>
        <w:rPr>
          <w:rFonts w:cs="Arial"/>
          <w:szCs w:val="24"/>
        </w:rPr>
      </w:pPr>
    </w:p>
    <w:p w:rsidR="00DD315E" w:rsidRPr="00450F75" w:rsidRDefault="00D007AE" w:rsidP="00DD315E">
      <w:pPr>
        <w:jc w:val="right"/>
        <w:rPr>
          <w:rFonts w:cs="Arial"/>
        </w:rPr>
      </w:pPr>
      <w:r w:rsidRPr="00D007AE">
        <w:rPr>
          <w:rFonts w:cs="Arial"/>
          <w:noProof/>
          <w:color w:val="548DD4"/>
        </w:rPr>
        <w:pict>
          <v:shape id="_x0000_s1651" type="#_x0000_t32" style="position:absolute;left:0;text-align:left;margin-left:175.05pt;margin-top:7.4pt;width:314.8pt;height:0;z-index:251661824" o:connectortype="straight" strokecolor="#a5a5a5" strokeweight="3pt">
            <v:shadow type="perspective" color="#243f60" opacity=".5" offset="1pt" offset2="-1pt"/>
          </v:shape>
        </w:pict>
      </w:r>
    </w:p>
    <w:p w:rsidR="00DD315E" w:rsidRPr="00450F75" w:rsidRDefault="00DD315E" w:rsidP="00DD315E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 w:rsidRPr="00DD315E">
        <w:rPr>
          <w:rFonts w:cs="Arial"/>
          <w:b/>
          <w:color w:val="548DD4"/>
          <w:sz w:val="26"/>
          <w:szCs w:val="26"/>
        </w:rPr>
        <w:t>DA DOCUMENTAÇÃO ACOSTADA AOS AUTOS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DD315E" w:rsidRPr="00450F75" w:rsidRDefault="00D007AE" w:rsidP="00DD315E">
      <w:pPr>
        <w:ind w:right="970"/>
        <w:jc w:val="right"/>
        <w:rPr>
          <w:rFonts w:cs="Arial"/>
        </w:rPr>
      </w:pPr>
      <w:r w:rsidRPr="00D007AE">
        <w:rPr>
          <w:rFonts w:cs="Arial"/>
          <w:b/>
          <w:noProof/>
        </w:rPr>
        <w:pict>
          <v:shape id="_x0000_s1652" type="#_x0000_t32" style="position:absolute;left:0;text-align:left;margin-left:-3.3pt;margin-top:4pt;width:493.15pt;height:0;z-index:251662848" o:connectortype="straight" strokecolor="#a5a5a5" strokeweight="3pt">
            <v:shadow type="perspective" color="#243f60" opacity=".5" offset="1pt" offset2="-1pt"/>
          </v:shape>
        </w:pict>
      </w:r>
    </w:p>
    <w:p w:rsidR="00DD315E" w:rsidRPr="004A3225" w:rsidRDefault="009D7C2B" w:rsidP="00A00BE0">
      <w:pPr>
        <w:pStyle w:val="Corpodetexto"/>
        <w:ind w:firstLine="2618"/>
        <w:jc w:val="both"/>
      </w:pPr>
      <w:r>
        <w:t>A</w:t>
      </w:r>
      <w:r w:rsidR="00DD315E" w:rsidRPr="004A3225">
        <w:t xml:space="preserve"> </w:t>
      </w:r>
      <w:r w:rsidR="00DD315E">
        <w:t>Procurador</w:t>
      </w:r>
      <w:r>
        <w:t xml:space="preserve">a </w:t>
      </w:r>
      <w:r w:rsidR="00DD315E">
        <w:t>Jurídic</w:t>
      </w:r>
      <w:r>
        <w:t>a</w:t>
      </w:r>
      <w:r w:rsidR="00E1162F">
        <w:t xml:space="preserve"> do</w:t>
      </w:r>
      <w:r>
        <w:t>(s)</w:t>
      </w:r>
      <w:r w:rsidR="00DD315E">
        <w:t xml:space="preserve"> </w:t>
      </w:r>
      <w:r>
        <w:t>Requerente(s)</w:t>
      </w:r>
      <w:r w:rsidR="00DD315E">
        <w:t xml:space="preserve"> </w:t>
      </w:r>
      <w:r w:rsidR="00DD315E" w:rsidRPr="004A3225">
        <w:t>declara a autenticidade dos documentos a</w:t>
      </w:r>
      <w:r w:rsidR="00AC68B1">
        <w:t>presentados nos termos do art. 425</w:t>
      </w:r>
      <w:r w:rsidR="00DD315E" w:rsidRPr="004A3225">
        <w:t>, Inciso VI do Código de Processo Civil</w:t>
      </w:r>
      <w:r w:rsidR="00AC68B1">
        <w:t>/2015</w:t>
      </w:r>
      <w:r w:rsidR="00DD315E" w:rsidRPr="004A3225">
        <w:t xml:space="preserve">. </w:t>
      </w:r>
    </w:p>
    <w:p w:rsidR="005C6C44" w:rsidRDefault="005C6C44" w:rsidP="005C6C44">
      <w:pPr>
        <w:ind w:left="4254" w:firstLine="709"/>
        <w:jc w:val="right"/>
        <w:rPr>
          <w:rFonts w:ascii="Courier New" w:hAnsi="Courier New" w:cs="Courier New"/>
          <w:b/>
          <w:i/>
          <w:sz w:val="18"/>
        </w:rPr>
      </w:pPr>
    </w:p>
    <w:p w:rsidR="00777444" w:rsidRPr="000F4E5C" w:rsidRDefault="00777444" w:rsidP="005C6C44">
      <w:pPr>
        <w:ind w:left="4254" w:firstLine="709"/>
        <w:jc w:val="right"/>
        <w:rPr>
          <w:rFonts w:ascii="Courier New" w:hAnsi="Courier New" w:cs="Courier New"/>
          <w:b/>
          <w:i/>
          <w:sz w:val="18"/>
        </w:rPr>
      </w:pPr>
    </w:p>
    <w:p w:rsidR="005C6C44" w:rsidRPr="00C300C1" w:rsidRDefault="005C6C44" w:rsidP="005C6C44">
      <w:pPr>
        <w:jc w:val="both"/>
        <w:rPr>
          <w:rFonts w:cs="Arial"/>
          <w:color w:val="548DD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D007AE">
        <w:rPr>
          <w:rFonts w:cs="Arial"/>
          <w:noProof/>
          <w:color w:val="548DD4"/>
        </w:rPr>
        <w:pict>
          <v:shape id="_x0000_s1658" type="#_x0000_t32" style="position:absolute;left:0;text-align:left;margin-left:174.95pt;margin-top:8.75pt;width:314.8pt;height:0;z-index:251663872;mso-position-horizontal-relative:text;mso-position-vertical-relative:text" o:connectortype="straight" strokecolor="#a5a5a5" strokeweight="3pt">
            <v:shadow type="perspective" color="#243f60" opacity=".5" offset="1pt" offset2="-1pt"/>
          </v:shape>
        </w:pict>
      </w:r>
    </w:p>
    <w:p w:rsidR="005C6C44" w:rsidRPr="00C300C1" w:rsidRDefault="005C6C44" w:rsidP="005C6C44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- DAS INTIMAÇÕES</w:t>
      </w:r>
      <w:r w:rsidRPr="00C300C1">
        <w:rPr>
          <w:rFonts w:cs="Arial"/>
          <w:b/>
          <w:color w:val="548DD4"/>
          <w:sz w:val="26"/>
          <w:szCs w:val="26"/>
        </w:rPr>
        <w:t>:</w:t>
      </w:r>
    </w:p>
    <w:p w:rsidR="005C6C44" w:rsidRDefault="00D007AE" w:rsidP="005C6C44">
      <w:pPr>
        <w:ind w:right="970"/>
        <w:jc w:val="right"/>
        <w:rPr>
          <w:rFonts w:ascii="Aparajita" w:hAnsi="Aparajita" w:cs="Aparajita"/>
          <w:szCs w:val="24"/>
        </w:rPr>
      </w:pPr>
      <w:r w:rsidRPr="00D007AE">
        <w:rPr>
          <w:rFonts w:cs="Arial"/>
          <w:b/>
          <w:noProof/>
          <w:color w:val="548DD4"/>
        </w:rPr>
        <w:pict>
          <v:shape id="_x0000_s1659" type="#_x0000_t32" style="position:absolute;left:0;text-align:left;margin-left:-3.3pt;margin-top:4pt;width:493.15pt;height:0;z-index:251664896" o:connectortype="straight" strokecolor="#a5a5a5" strokeweight="3pt">
            <v:shadow type="perspective" color="#243f60" opacity=".5" offset="1pt" offset2="-1pt"/>
          </v:shape>
        </w:pict>
      </w:r>
    </w:p>
    <w:p w:rsidR="005C6C44" w:rsidRDefault="005C6C44" w:rsidP="005C6C44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Por fim, Alinhavado nas entrelinhas </w:t>
      </w:r>
      <w:r w:rsidR="009D7C2B">
        <w:rPr>
          <w:rFonts w:cs="Arial"/>
        </w:rPr>
        <w:t>os artigos 273, 2</w:t>
      </w:r>
      <w:r w:rsidRPr="007071F6">
        <w:rPr>
          <w:rFonts w:cs="Arial"/>
        </w:rPr>
        <w:t>7</w:t>
      </w:r>
      <w:r w:rsidR="009D7C2B">
        <w:rPr>
          <w:rFonts w:cs="Arial"/>
        </w:rPr>
        <w:t>4</w:t>
      </w:r>
      <w:r w:rsidRPr="007071F6">
        <w:rPr>
          <w:rFonts w:cs="Arial"/>
        </w:rPr>
        <w:t xml:space="preserve"> do Código de Processo Civil</w:t>
      </w:r>
      <w:r w:rsidR="009D7C2B">
        <w:rPr>
          <w:rFonts w:cs="Arial"/>
        </w:rPr>
        <w:t>/2015</w:t>
      </w:r>
      <w:r>
        <w:rPr>
          <w:rFonts w:cs="Arial"/>
        </w:rPr>
        <w:t>, requer:</w:t>
      </w:r>
    </w:p>
    <w:p w:rsidR="005C6C44" w:rsidRDefault="005C6C44" w:rsidP="005C6C44">
      <w:pPr>
        <w:jc w:val="both"/>
        <w:rPr>
          <w:rFonts w:cs="Arial"/>
        </w:rPr>
      </w:pPr>
    </w:p>
    <w:p w:rsidR="005C6C44" w:rsidRPr="005C6C44" w:rsidRDefault="005C6C44" w:rsidP="0034506F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De conseguinte, sejam todas as intimações deste feito, dirigidas a </w:t>
      </w:r>
      <w:r w:rsidRPr="00B66898">
        <w:rPr>
          <w:rFonts w:cs="Arial"/>
          <w:b/>
        </w:rPr>
        <w:t>Advogad</w:t>
      </w:r>
      <w:r w:rsidR="009D7C2B">
        <w:rPr>
          <w:rFonts w:cs="Arial"/>
          <w:b/>
        </w:rPr>
        <w:t>a JACKELINE DE OLIVEIRA,</w:t>
      </w:r>
      <w:r>
        <w:rPr>
          <w:rFonts w:cs="Arial"/>
        </w:rPr>
        <w:t xml:space="preserve"> inscrit</w:t>
      </w:r>
      <w:r w:rsidR="009D7C2B">
        <w:rPr>
          <w:rFonts w:cs="Arial"/>
        </w:rPr>
        <w:t>a</w:t>
      </w:r>
      <w:r>
        <w:rPr>
          <w:rFonts w:cs="Arial"/>
        </w:rPr>
        <w:t xml:space="preserve"> na </w:t>
      </w:r>
      <w:r>
        <w:rPr>
          <w:rFonts w:cs="Arial"/>
          <w:b/>
        </w:rPr>
        <w:t>OAB/</w:t>
      </w:r>
      <w:r w:rsidR="009D7C2B">
        <w:rPr>
          <w:rFonts w:cs="Arial"/>
          <w:b/>
        </w:rPr>
        <w:t>SP</w:t>
      </w:r>
      <w:r>
        <w:rPr>
          <w:rFonts w:cs="Arial"/>
          <w:b/>
        </w:rPr>
        <w:t xml:space="preserve"> sob</w:t>
      </w:r>
      <w:r w:rsidRPr="00B66898">
        <w:rPr>
          <w:rFonts w:cs="Arial"/>
          <w:b/>
        </w:rPr>
        <w:t xml:space="preserve"> n</w:t>
      </w:r>
      <w:r>
        <w:rPr>
          <w:rFonts w:cs="Arial"/>
          <w:b/>
        </w:rPr>
        <w:t>º</w:t>
      </w:r>
      <w:r w:rsidRPr="00B66898">
        <w:rPr>
          <w:rFonts w:cs="Arial"/>
          <w:b/>
        </w:rPr>
        <w:t xml:space="preserve"> </w:t>
      </w:r>
      <w:proofErr w:type="gramStart"/>
      <w:r w:rsidR="009D7C2B">
        <w:rPr>
          <w:rFonts w:cs="Arial"/>
          <w:b/>
        </w:rPr>
        <w:t>xxx.</w:t>
      </w:r>
      <w:proofErr w:type="gramEnd"/>
      <w:r w:rsidR="009D7C2B">
        <w:rPr>
          <w:rFonts w:cs="Arial"/>
          <w:b/>
        </w:rPr>
        <w:t>xxx.</w:t>
      </w:r>
    </w:p>
    <w:p w:rsidR="00D0427F" w:rsidRDefault="00D0427F" w:rsidP="0034506F">
      <w:pPr>
        <w:jc w:val="both"/>
        <w:rPr>
          <w:rFonts w:cs="Arial"/>
        </w:rPr>
      </w:pPr>
    </w:p>
    <w:p w:rsidR="004A2D0C" w:rsidRDefault="004A2D0C" w:rsidP="0034506F">
      <w:pPr>
        <w:jc w:val="both"/>
        <w:rPr>
          <w:rFonts w:cs="Arial"/>
        </w:rPr>
      </w:pPr>
    </w:p>
    <w:p w:rsidR="00777444" w:rsidRPr="00450F75" w:rsidRDefault="00777444" w:rsidP="0034506F">
      <w:pPr>
        <w:jc w:val="both"/>
        <w:rPr>
          <w:rFonts w:cs="Arial"/>
        </w:rPr>
      </w:pPr>
    </w:p>
    <w:p w:rsidR="0034506F" w:rsidRPr="00450F75" w:rsidRDefault="00D007AE" w:rsidP="0034506F">
      <w:pPr>
        <w:jc w:val="right"/>
        <w:rPr>
          <w:rFonts w:cs="Arial"/>
        </w:rPr>
      </w:pPr>
      <w:r w:rsidRPr="00D007AE">
        <w:rPr>
          <w:rFonts w:cs="Arial"/>
          <w:noProof/>
          <w:color w:val="548DD4"/>
        </w:rPr>
        <w:pict>
          <v:shape id="_x0000_s1612" type="#_x0000_t32" style="position:absolute;left:0;text-align:left;margin-left:175.05pt;margin-top:7.4pt;width:314.8pt;height:0;z-index:251651584" o:connectortype="straight" strokecolor="#a5a5a5" strokeweight="3pt">
            <v:shadow type="perspective" color="#243f60" opacity=".5" offset="1pt" offset2="-1pt"/>
          </v:shape>
        </w:pict>
      </w:r>
    </w:p>
    <w:p w:rsidR="0034506F" w:rsidRPr="00450F75" w:rsidRDefault="0034506F" w:rsidP="0034506F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DO PEDIDO E REQUERIMENTOS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34506F" w:rsidRPr="00450F75" w:rsidRDefault="00D007AE" w:rsidP="0034506F">
      <w:pPr>
        <w:ind w:right="970"/>
        <w:jc w:val="right"/>
        <w:rPr>
          <w:rFonts w:cs="Arial"/>
        </w:rPr>
      </w:pPr>
      <w:r w:rsidRPr="00D007AE">
        <w:rPr>
          <w:rFonts w:cs="Arial"/>
          <w:b/>
          <w:noProof/>
        </w:rPr>
        <w:pict>
          <v:shape id="_x0000_s1613" type="#_x0000_t32" style="position:absolute;left:0;text-align:left;margin-left:-3.3pt;margin-top:4pt;width:493.15pt;height:0;z-index:251652608" o:connectortype="straight" strokecolor="#a5a5a5" strokeweight="3pt">
            <v:shadow type="perspective" color="#243f60" opacity=".5" offset="1pt" offset2="-1pt"/>
          </v:shape>
        </w:pict>
      </w:r>
    </w:p>
    <w:p w:rsidR="00907733" w:rsidRPr="001C3650" w:rsidRDefault="006B3D7F" w:rsidP="001C3650">
      <w:pPr>
        <w:jc w:val="both"/>
      </w:pPr>
      <w:r>
        <w:rPr>
          <w:rFonts w:ascii="Brush Script MT" w:hAnsi="Brush Script MT"/>
          <w:b/>
          <w:bCs/>
          <w:sz w:val="44"/>
        </w:rPr>
        <w:t xml:space="preserve"> </w:t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 w:rsidR="00C2221A"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 w:rsidR="0034506F" w:rsidRPr="007B2126">
        <w:rPr>
          <w:rFonts w:ascii="Brush Script MT" w:hAnsi="Brush Script MT"/>
          <w:b/>
          <w:bCs/>
          <w:sz w:val="36"/>
        </w:rPr>
        <w:t>Preclaro julgador,</w:t>
      </w:r>
      <w:r w:rsidR="0034506F">
        <w:rPr>
          <w:rFonts w:cs="Arial"/>
          <w:b/>
        </w:rPr>
        <w:tab/>
      </w:r>
      <w:r w:rsidR="0034506F">
        <w:rPr>
          <w:rFonts w:cs="Arial"/>
        </w:rPr>
        <w:t xml:space="preserve">por todo o exposto o </w:t>
      </w:r>
      <w:r w:rsidR="000850E0">
        <w:rPr>
          <w:rFonts w:cs="Arial"/>
        </w:rPr>
        <w:t>R</w:t>
      </w:r>
      <w:r w:rsidR="0034506F">
        <w:rPr>
          <w:rFonts w:cs="Arial"/>
        </w:rPr>
        <w:t>equerente</w:t>
      </w:r>
      <w:r w:rsidR="00907733">
        <w:rPr>
          <w:rFonts w:cs="Arial"/>
        </w:rPr>
        <w:t>,</w:t>
      </w:r>
      <w:r w:rsidR="0034506F">
        <w:rPr>
          <w:rFonts w:cs="Arial"/>
        </w:rPr>
        <w:t xml:space="preserve"> </w:t>
      </w:r>
      <w:proofErr w:type="spellStart"/>
      <w:r w:rsidR="0034506F">
        <w:rPr>
          <w:rFonts w:cs="Arial"/>
        </w:rPr>
        <w:t>basilado</w:t>
      </w:r>
      <w:proofErr w:type="spellEnd"/>
      <w:r w:rsidR="00D313C0">
        <w:rPr>
          <w:rFonts w:cs="Arial"/>
        </w:rPr>
        <w:t xml:space="preserve"> em toda </w:t>
      </w:r>
      <w:r w:rsidR="0034506F">
        <w:rPr>
          <w:rFonts w:cs="Arial"/>
        </w:rPr>
        <w:t>matéria de fato e de direito suficientemente expostos,</w:t>
      </w:r>
      <w:r w:rsidR="007E0849">
        <w:rPr>
          <w:rFonts w:cs="Arial"/>
        </w:rPr>
        <w:t xml:space="preserve"> </w:t>
      </w:r>
      <w:r w:rsidR="00DD315E" w:rsidRPr="00522053">
        <w:rPr>
          <w:b/>
        </w:rPr>
        <w:t>REQUER a V. Exª</w:t>
      </w:r>
      <w:r w:rsidR="00DD315E" w:rsidRPr="007964D1">
        <w:t xml:space="preserve"> se digne </w:t>
      </w:r>
      <w:r w:rsidR="000850E0" w:rsidRPr="000850E0">
        <w:t xml:space="preserve">a julgar totalmente </w:t>
      </w:r>
      <w:r w:rsidR="000850E0" w:rsidRPr="000850E0">
        <w:rPr>
          <w:b/>
        </w:rPr>
        <w:t>procedente a presente Ação</w:t>
      </w:r>
      <w:r w:rsidR="000850E0" w:rsidRPr="000850E0">
        <w:t xml:space="preserve"> em todos os seus termos, determina</w:t>
      </w:r>
      <w:r w:rsidR="00DE5AB3">
        <w:t>n</w:t>
      </w:r>
      <w:r w:rsidR="000850E0" w:rsidRPr="000850E0">
        <w:t>do desde já as seguintes providências:</w:t>
      </w:r>
    </w:p>
    <w:p w:rsidR="00265824" w:rsidRDefault="00265824" w:rsidP="001C365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B52FF0" w:rsidRDefault="00B52FF0" w:rsidP="001C365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C84D60" w:rsidRPr="00265824" w:rsidRDefault="000850E0" w:rsidP="00C84D60">
      <w:pPr>
        <w:pStyle w:val="PargrafodaLista"/>
        <w:numPr>
          <w:ilvl w:val="0"/>
          <w:numId w:val="37"/>
        </w:numPr>
        <w:jc w:val="both"/>
        <w:rPr>
          <w:i/>
        </w:rPr>
      </w:pPr>
      <w:r w:rsidRPr="00265824">
        <w:rPr>
          <w:i/>
          <w:iCs/>
        </w:rPr>
        <w:t>A citação d</w:t>
      </w:r>
      <w:r w:rsidR="00265824" w:rsidRPr="00265824">
        <w:rPr>
          <w:i/>
          <w:iCs/>
        </w:rPr>
        <w:t>o</w:t>
      </w:r>
      <w:r w:rsidR="004C56C3" w:rsidRPr="00265824">
        <w:rPr>
          <w:i/>
          <w:iCs/>
        </w:rPr>
        <w:t>s</w:t>
      </w:r>
      <w:r w:rsidRPr="00265824">
        <w:rPr>
          <w:i/>
          <w:iCs/>
        </w:rPr>
        <w:t xml:space="preserve"> </w:t>
      </w:r>
      <w:r w:rsidR="00906609" w:rsidRPr="00265824">
        <w:rPr>
          <w:i/>
          <w:iCs/>
        </w:rPr>
        <w:t>R</w:t>
      </w:r>
      <w:r w:rsidRPr="00265824">
        <w:rPr>
          <w:i/>
          <w:iCs/>
        </w:rPr>
        <w:t>equerid</w:t>
      </w:r>
      <w:r w:rsidR="00265824" w:rsidRPr="00265824">
        <w:rPr>
          <w:i/>
          <w:iCs/>
        </w:rPr>
        <w:t>o</w:t>
      </w:r>
      <w:r w:rsidR="004C56C3" w:rsidRPr="00265824">
        <w:rPr>
          <w:i/>
          <w:iCs/>
        </w:rPr>
        <w:t>s</w:t>
      </w:r>
      <w:proofErr w:type="gramStart"/>
      <w:r w:rsidRPr="00265824">
        <w:rPr>
          <w:i/>
          <w:iCs/>
        </w:rPr>
        <w:t>, via</w:t>
      </w:r>
      <w:proofErr w:type="gramEnd"/>
      <w:r w:rsidRPr="00265824">
        <w:rPr>
          <w:i/>
          <w:iCs/>
        </w:rPr>
        <w:t xml:space="preserve"> </w:t>
      </w:r>
      <w:r w:rsidR="00906609" w:rsidRPr="00265824">
        <w:rPr>
          <w:i/>
          <w:iCs/>
        </w:rPr>
        <w:t>correio</w:t>
      </w:r>
      <w:r w:rsidRPr="00265824">
        <w:rPr>
          <w:i/>
          <w:iCs/>
        </w:rPr>
        <w:t xml:space="preserve">, no endereço </w:t>
      </w:r>
      <w:r w:rsidRPr="00265824">
        <w:rPr>
          <w:i/>
        </w:rPr>
        <w:t>supramencionado</w:t>
      </w:r>
      <w:r w:rsidRPr="00265824">
        <w:rPr>
          <w:i/>
          <w:iCs/>
        </w:rPr>
        <w:t>, para que, querendo venha</w:t>
      </w:r>
      <w:r w:rsidR="003E28FA" w:rsidRPr="00265824">
        <w:rPr>
          <w:i/>
          <w:iCs/>
        </w:rPr>
        <w:t>m</w:t>
      </w:r>
      <w:r w:rsidRPr="00265824">
        <w:rPr>
          <w:i/>
          <w:iCs/>
        </w:rPr>
        <w:t xml:space="preserve"> apresentar defesa, sob pena de revelia e confissão;</w:t>
      </w:r>
    </w:p>
    <w:p w:rsidR="003E28FA" w:rsidRPr="00265824" w:rsidRDefault="003E28FA" w:rsidP="003E28FA">
      <w:pPr>
        <w:pStyle w:val="PargrafodaLista"/>
        <w:ind w:left="4270"/>
        <w:jc w:val="both"/>
        <w:rPr>
          <w:i/>
        </w:rPr>
      </w:pPr>
    </w:p>
    <w:p w:rsidR="003E28FA" w:rsidRPr="00265824" w:rsidRDefault="003E28FA" w:rsidP="003E28FA">
      <w:pPr>
        <w:pStyle w:val="Pargrafoda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i/>
          <w:szCs w:val="24"/>
        </w:rPr>
      </w:pPr>
      <w:r w:rsidRPr="00265824">
        <w:rPr>
          <w:rFonts w:cs="Arial"/>
          <w:i/>
          <w:szCs w:val="24"/>
        </w:rPr>
        <w:t xml:space="preserve">A realização de audiência conciliatória nos termos do art. 319, inc. VII c/c </w:t>
      </w:r>
      <w:proofErr w:type="spellStart"/>
      <w:r w:rsidRPr="00265824">
        <w:rPr>
          <w:rFonts w:cs="Arial"/>
          <w:i/>
          <w:szCs w:val="24"/>
        </w:rPr>
        <w:t>art</w:t>
      </w:r>
      <w:proofErr w:type="spellEnd"/>
      <w:r w:rsidRPr="00265824">
        <w:rPr>
          <w:rFonts w:cs="Arial"/>
          <w:i/>
          <w:szCs w:val="24"/>
        </w:rPr>
        <w:t>, 334 do CPC/2015;</w:t>
      </w:r>
    </w:p>
    <w:p w:rsidR="003E28FA" w:rsidRPr="00265824" w:rsidRDefault="00265824" w:rsidP="003E28FA">
      <w:pPr>
        <w:pStyle w:val="Corpodetexto"/>
        <w:widowControl w:val="0"/>
        <w:numPr>
          <w:ilvl w:val="0"/>
          <w:numId w:val="37"/>
        </w:numPr>
        <w:tabs>
          <w:tab w:val="left" w:pos="3133"/>
        </w:tabs>
        <w:jc w:val="both"/>
        <w:rPr>
          <w:i/>
        </w:rPr>
      </w:pPr>
      <w:r w:rsidRPr="00265824">
        <w:rPr>
          <w:i/>
        </w:rPr>
        <w:lastRenderedPageBreak/>
        <w:t xml:space="preserve">A fixação dos alimentos na proporção de </w:t>
      </w:r>
      <w:r>
        <w:rPr>
          <w:i/>
        </w:rPr>
        <w:t>2</w:t>
      </w:r>
      <w:r w:rsidRPr="00265824">
        <w:rPr>
          <w:i/>
        </w:rPr>
        <w:t xml:space="preserve"> (</w:t>
      </w:r>
      <w:r>
        <w:rPr>
          <w:i/>
        </w:rPr>
        <w:t>dois</w:t>
      </w:r>
      <w:r w:rsidRPr="00265824">
        <w:rPr>
          <w:i/>
        </w:rPr>
        <w:t>) salários mínimos;</w:t>
      </w:r>
    </w:p>
    <w:p w:rsidR="00BA2723" w:rsidRPr="00BA2723" w:rsidRDefault="00BA2723" w:rsidP="00BA2723">
      <w:pPr>
        <w:pStyle w:val="PargrafodaLista"/>
        <w:ind w:left="4270"/>
        <w:jc w:val="both"/>
      </w:pPr>
    </w:p>
    <w:p w:rsidR="000850E0" w:rsidRPr="00265824" w:rsidRDefault="00265824" w:rsidP="00BA2723">
      <w:pPr>
        <w:pStyle w:val="Pargrafoda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i/>
          <w:iCs/>
        </w:rPr>
        <w:t>A</w:t>
      </w:r>
      <w:r w:rsidRPr="00265824">
        <w:rPr>
          <w:i/>
          <w:iCs/>
        </w:rPr>
        <w:t xml:space="preserve"> intimação do ilustre representante do </w:t>
      </w:r>
      <w:r w:rsidRPr="00265824">
        <w:rPr>
          <w:b/>
          <w:i/>
          <w:iCs/>
        </w:rPr>
        <w:t>“</w:t>
      </w:r>
      <w:proofErr w:type="spellStart"/>
      <w:r w:rsidRPr="00265824">
        <w:rPr>
          <w:b/>
          <w:i/>
          <w:iCs/>
        </w:rPr>
        <w:t>Parquet</w:t>
      </w:r>
      <w:proofErr w:type="spellEnd"/>
      <w:r w:rsidRPr="00265824">
        <w:rPr>
          <w:b/>
          <w:i/>
          <w:iCs/>
        </w:rPr>
        <w:t xml:space="preserve"> Público estadual”</w:t>
      </w:r>
      <w:r w:rsidRPr="00265824">
        <w:rPr>
          <w:i/>
          <w:iCs/>
        </w:rPr>
        <w:t>;</w:t>
      </w:r>
    </w:p>
    <w:p w:rsidR="00265824" w:rsidRPr="00265824" w:rsidRDefault="00265824" w:rsidP="00265824">
      <w:pPr>
        <w:pStyle w:val="PargrafodaLista"/>
        <w:rPr>
          <w:rFonts w:cs="Arial"/>
          <w:szCs w:val="24"/>
        </w:rPr>
      </w:pPr>
    </w:p>
    <w:p w:rsidR="00265824" w:rsidRPr="00265824" w:rsidRDefault="00265824" w:rsidP="00265824">
      <w:pPr>
        <w:pStyle w:val="PargrafodaLista"/>
        <w:numPr>
          <w:ilvl w:val="0"/>
          <w:numId w:val="37"/>
        </w:numPr>
        <w:jc w:val="both"/>
        <w:rPr>
          <w:rFonts w:cs="Arial"/>
          <w:i/>
          <w:szCs w:val="24"/>
        </w:rPr>
      </w:pPr>
      <w:r w:rsidRPr="00265824">
        <w:rPr>
          <w:rFonts w:cs="Arial"/>
          <w:i/>
          <w:szCs w:val="24"/>
        </w:rPr>
        <w:t xml:space="preserve">Seja julgado procedente o pedido para condenar os Requeridos a prestar alimentos </w:t>
      </w:r>
      <w:r>
        <w:rPr>
          <w:rFonts w:cs="Arial"/>
          <w:i/>
          <w:szCs w:val="24"/>
        </w:rPr>
        <w:t>no valor de dois</w:t>
      </w:r>
      <w:r w:rsidRPr="00265824">
        <w:rPr>
          <w:rFonts w:cs="Arial"/>
          <w:i/>
          <w:szCs w:val="24"/>
        </w:rPr>
        <w:t xml:space="preserve"> salários mínimos;</w:t>
      </w:r>
    </w:p>
    <w:p w:rsidR="000850E0" w:rsidRPr="00265824" w:rsidRDefault="000850E0" w:rsidP="000850E0">
      <w:pPr>
        <w:pStyle w:val="PargrafodaLista"/>
        <w:rPr>
          <w:rFonts w:cs="Arial"/>
          <w:i/>
          <w:szCs w:val="24"/>
        </w:rPr>
      </w:pPr>
    </w:p>
    <w:p w:rsidR="000850E0" w:rsidRPr="00265824" w:rsidRDefault="000850E0" w:rsidP="00BA2723">
      <w:pPr>
        <w:pStyle w:val="Pargrafoda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Cs w:val="24"/>
        </w:rPr>
      </w:pPr>
      <w:r>
        <w:rPr>
          <w:i/>
          <w:iCs/>
        </w:rPr>
        <w:t>A condenação d</w:t>
      </w:r>
      <w:r w:rsidR="00265824">
        <w:rPr>
          <w:i/>
          <w:iCs/>
        </w:rPr>
        <w:t>os</w:t>
      </w:r>
      <w:r>
        <w:rPr>
          <w:i/>
          <w:iCs/>
        </w:rPr>
        <w:t xml:space="preserve"> Requerid</w:t>
      </w:r>
      <w:r w:rsidR="00265824">
        <w:rPr>
          <w:i/>
          <w:iCs/>
        </w:rPr>
        <w:t>o</w:t>
      </w:r>
      <w:r w:rsidR="00785AF2">
        <w:rPr>
          <w:i/>
          <w:iCs/>
        </w:rPr>
        <w:t>s</w:t>
      </w:r>
      <w:r>
        <w:rPr>
          <w:i/>
          <w:iCs/>
        </w:rPr>
        <w:t>, nas custas proc</w:t>
      </w:r>
      <w:r w:rsidR="00D313C0">
        <w:rPr>
          <w:i/>
          <w:iCs/>
        </w:rPr>
        <w:t xml:space="preserve">essuais e honorários </w:t>
      </w:r>
      <w:proofErr w:type="spellStart"/>
      <w:r w:rsidR="00D313C0">
        <w:rPr>
          <w:i/>
          <w:iCs/>
        </w:rPr>
        <w:t>sucu</w:t>
      </w:r>
      <w:r w:rsidR="00FA7259">
        <w:rPr>
          <w:i/>
          <w:iCs/>
        </w:rPr>
        <w:t>m</w:t>
      </w:r>
      <w:r w:rsidR="00D313C0">
        <w:rPr>
          <w:i/>
          <w:iCs/>
        </w:rPr>
        <w:t>benciais</w:t>
      </w:r>
      <w:proofErr w:type="spellEnd"/>
      <w:r>
        <w:rPr>
          <w:i/>
          <w:iCs/>
        </w:rPr>
        <w:t xml:space="preserve">, em conformidade com o </w:t>
      </w:r>
      <w:r>
        <w:t>artigo</w:t>
      </w:r>
      <w:r w:rsidRPr="00265824">
        <w:rPr>
          <w:color w:val="000000" w:themeColor="text1"/>
        </w:rPr>
        <w:t xml:space="preserve"> </w:t>
      </w:r>
      <w:r w:rsidR="00D353E2">
        <w:rPr>
          <w:color w:val="000000" w:themeColor="text1"/>
        </w:rPr>
        <w:t xml:space="preserve">82 e seguintes do </w:t>
      </w:r>
      <w:hyperlink r:id="rId8" w:tooltip="Lei no 5.869, de 11 de janeiro de 1973." w:history="1">
        <w:r w:rsidRPr="00265824">
          <w:rPr>
            <w:rStyle w:val="Hyperlink"/>
            <w:color w:val="000000" w:themeColor="text1"/>
            <w:u w:val="none"/>
          </w:rPr>
          <w:t>Código de Processo Civil</w:t>
        </w:r>
      </w:hyperlink>
      <w:r w:rsidR="00D353E2">
        <w:rPr>
          <w:color w:val="000000" w:themeColor="text1"/>
        </w:rPr>
        <w:t>/2015</w:t>
      </w:r>
      <w:r w:rsidR="006D76AF" w:rsidRPr="00265824">
        <w:rPr>
          <w:i/>
          <w:iCs/>
          <w:color w:val="000000" w:themeColor="text1"/>
        </w:rPr>
        <w:t>;</w:t>
      </w:r>
    </w:p>
    <w:p w:rsidR="006D76AF" w:rsidRPr="006D76AF" w:rsidRDefault="006D76AF" w:rsidP="006D76AF">
      <w:pPr>
        <w:pStyle w:val="PargrafodaLista"/>
        <w:rPr>
          <w:rFonts w:cs="Arial"/>
          <w:szCs w:val="24"/>
        </w:rPr>
      </w:pPr>
    </w:p>
    <w:p w:rsidR="00783464" w:rsidRPr="00C4562D" w:rsidRDefault="00783464" w:rsidP="00783464">
      <w:pPr>
        <w:pStyle w:val="PargrafodaLista"/>
        <w:numPr>
          <w:ilvl w:val="0"/>
          <w:numId w:val="37"/>
        </w:numPr>
        <w:jc w:val="both"/>
        <w:rPr>
          <w:i/>
        </w:rPr>
      </w:pPr>
      <w:r w:rsidRPr="009A6FC0">
        <w:rPr>
          <w:i/>
        </w:rPr>
        <w:t xml:space="preserve">Conceder os benefícios </w:t>
      </w:r>
      <w:r w:rsidRPr="009A6FC0">
        <w:rPr>
          <w:rFonts w:cs="Arial"/>
          <w:i/>
          <w:sz w:val="25"/>
          <w:szCs w:val="25"/>
        </w:rPr>
        <w:t xml:space="preserve">da assistência judiciária gratuita ao </w:t>
      </w:r>
      <w:r w:rsidR="00422541" w:rsidRPr="009A6FC0">
        <w:rPr>
          <w:rFonts w:cs="Arial"/>
          <w:i/>
          <w:sz w:val="25"/>
          <w:szCs w:val="25"/>
        </w:rPr>
        <w:t>Requere</w:t>
      </w:r>
      <w:r w:rsidRPr="009A6FC0">
        <w:rPr>
          <w:rFonts w:cs="Arial"/>
          <w:i/>
          <w:sz w:val="25"/>
          <w:szCs w:val="25"/>
        </w:rPr>
        <w:t xml:space="preserve">nte conforme declaração anexa, em conformidade com a Lei </w:t>
      </w:r>
      <w:r w:rsidRPr="00C4562D">
        <w:rPr>
          <w:rFonts w:cs="Arial"/>
          <w:i/>
          <w:sz w:val="25"/>
          <w:szCs w:val="25"/>
        </w:rPr>
        <w:t>1.060/50.</w:t>
      </w:r>
    </w:p>
    <w:p w:rsidR="00422541" w:rsidRDefault="00422541" w:rsidP="00422541">
      <w:pPr>
        <w:jc w:val="both"/>
      </w:pPr>
    </w:p>
    <w:p w:rsidR="009275C9" w:rsidRPr="00783464" w:rsidRDefault="009275C9" w:rsidP="00422541">
      <w:pPr>
        <w:jc w:val="both"/>
      </w:pPr>
    </w:p>
    <w:p w:rsidR="00DD315E" w:rsidRPr="00FC45F2" w:rsidRDefault="006B3D7F" w:rsidP="00F2680A">
      <w:pPr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 w:rsidR="006F523E" w:rsidRPr="006F523E">
        <w:rPr>
          <w:b/>
          <w:i/>
        </w:rPr>
        <w:t>“</w:t>
      </w:r>
      <w:r w:rsidR="00DD315E" w:rsidRPr="006F523E">
        <w:rPr>
          <w:b/>
          <w:i/>
        </w:rPr>
        <w:t xml:space="preserve">Ad </w:t>
      </w:r>
      <w:proofErr w:type="spellStart"/>
      <w:r w:rsidR="00DD315E" w:rsidRPr="006F523E">
        <w:rPr>
          <w:b/>
          <w:i/>
        </w:rPr>
        <w:t>Cautelam</w:t>
      </w:r>
      <w:proofErr w:type="spellEnd"/>
      <w:r w:rsidR="006F523E" w:rsidRPr="006F523E">
        <w:rPr>
          <w:b/>
          <w:i/>
        </w:rPr>
        <w:t>”</w:t>
      </w:r>
      <w:r w:rsidR="00DD315E" w:rsidRPr="00F2680A">
        <w:t>, protesta provar o alegado por todos os meios de prova admitidos pelo direito, sem exceção, em especial pel</w:t>
      </w:r>
      <w:r w:rsidR="006F523E">
        <w:t>a</w:t>
      </w:r>
      <w:r w:rsidR="00DD315E" w:rsidRPr="00F2680A">
        <w:t xml:space="preserve">s </w:t>
      </w:r>
      <w:r w:rsidR="000850E0">
        <w:t xml:space="preserve">provas </w:t>
      </w:r>
      <w:r w:rsidR="00DD315E" w:rsidRPr="00F2680A">
        <w:t>document</w:t>
      </w:r>
      <w:r w:rsidR="000850E0">
        <w:t>ais</w:t>
      </w:r>
      <w:r w:rsidR="00122601">
        <w:t xml:space="preserve"> juntadas</w:t>
      </w:r>
      <w:r w:rsidR="00DD315E" w:rsidRPr="00F2680A">
        <w:t>, depoimento pessoal d</w:t>
      </w:r>
      <w:r w:rsidR="006F523E">
        <w:t>o</w:t>
      </w:r>
      <w:r w:rsidR="00616537">
        <w:t>s</w:t>
      </w:r>
      <w:r w:rsidR="00122601">
        <w:t xml:space="preserve"> Requerid</w:t>
      </w:r>
      <w:r w:rsidR="006F523E">
        <w:t>o</w:t>
      </w:r>
      <w:r w:rsidR="00616537">
        <w:t>s</w:t>
      </w:r>
      <w:r w:rsidR="00122601">
        <w:t xml:space="preserve"> ou seus </w:t>
      </w:r>
      <w:r w:rsidR="00DD315E" w:rsidRPr="00F2680A">
        <w:t>representante</w:t>
      </w:r>
      <w:r w:rsidR="00122601">
        <w:t>s</w:t>
      </w:r>
      <w:r w:rsidR="00DD315E" w:rsidRPr="00F2680A">
        <w:t xml:space="preserve"> lega</w:t>
      </w:r>
      <w:r w:rsidR="00122601">
        <w:t>is</w:t>
      </w:r>
      <w:r w:rsidR="00DD315E" w:rsidRPr="00F2680A">
        <w:t xml:space="preserve">, </w:t>
      </w:r>
      <w:proofErr w:type="gramStart"/>
      <w:r w:rsidR="00DD315E" w:rsidRPr="00F2680A">
        <w:t>sob pena</w:t>
      </w:r>
      <w:proofErr w:type="gramEnd"/>
      <w:r w:rsidR="00DD315E" w:rsidRPr="00F2680A">
        <w:t xml:space="preserve"> de confesso, caso não compareça ou comparecendo se recuse a depor, inquirição de testemunhas, requisição e exibição</w:t>
      </w:r>
      <w:r w:rsidR="00122601">
        <w:t xml:space="preserve"> de documentos, prova pericial </w:t>
      </w:r>
      <w:r w:rsidR="00DD315E" w:rsidRPr="00F2680A">
        <w:t>sendo necessário</w:t>
      </w:r>
      <w:r w:rsidR="00122601">
        <w:t xml:space="preserve"> </w:t>
      </w:r>
      <w:r w:rsidR="00122601" w:rsidRPr="00122601">
        <w:t>e demais provas que vierem a ser produzidas</w:t>
      </w:r>
      <w:r w:rsidR="00122601">
        <w:t xml:space="preserve"> </w:t>
      </w:r>
      <w:r w:rsidR="00FC45F2" w:rsidRPr="00FC45F2">
        <w:rPr>
          <w:b/>
          <w:i/>
        </w:rPr>
        <w:t xml:space="preserve">“ad perpetuam </w:t>
      </w:r>
      <w:r w:rsidR="00FC45F2" w:rsidRPr="00FC45F2">
        <w:rPr>
          <w:b/>
          <w:i/>
          <w:iCs/>
        </w:rPr>
        <w:t xml:space="preserve">rei </w:t>
      </w:r>
      <w:proofErr w:type="spellStart"/>
      <w:r w:rsidR="00FC45F2" w:rsidRPr="00FC45F2">
        <w:rPr>
          <w:b/>
          <w:i/>
          <w:iCs/>
        </w:rPr>
        <w:t>memoriam</w:t>
      </w:r>
      <w:proofErr w:type="spellEnd"/>
      <w:r w:rsidR="00FC45F2" w:rsidRPr="00FC45F2">
        <w:rPr>
          <w:b/>
          <w:i/>
        </w:rPr>
        <w:t>”</w:t>
      </w:r>
      <w:r w:rsidR="00122601" w:rsidRPr="00FC45F2">
        <w:rPr>
          <w:b/>
          <w:i/>
        </w:rPr>
        <w:t>.</w:t>
      </w:r>
    </w:p>
    <w:p w:rsidR="000850E0" w:rsidRDefault="000850E0" w:rsidP="00F2680A">
      <w:pPr>
        <w:jc w:val="both"/>
      </w:pPr>
    </w:p>
    <w:p w:rsidR="00650217" w:rsidRPr="00F2680A" w:rsidRDefault="00650217" w:rsidP="00F2680A">
      <w:pPr>
        <w:jc w:val="both"/>
      </w:pPr>
    </w:p>
    <w:p w:rsidR="00DD315E" w:rsidRPr="00F2680A" w:rsidRDefault="00F2680A" w:rsidP="00F2680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DD315E" w:rsidRPr="00F2680A">
        <w:t>Dá-se à causa o valor de</w:t>
      </w:r>
      <w:r w:rsidR="00DD315E" w:rsidRPr="00156A3E">
        <w:rPr>
          <w:b/>
        </w:rPr>
        <w:t xml:space="preserve"> </w:t>
      </w:r>
      <w:r w:rsidR="00EC447D" w:rsidRPr="00EC447D">
        <w:rPr>
          <w:b/>
          <w:u w:color="000000"/>
        </w:rPr>
        <w:t>R$</w:t>
      </w:r>
      <w:r w:rsidR="00EC447D" w:rsidRPr="00EC447D">
        <w:rPr>
          <w:b/>
          <w:spacing w:val="26"/>
          <w:u w:color="000000"/>
        </w:rPr>
        <w:t xml:space="preserve"> </w:t>
      </w:r>
      <w:r w:rsidR="006F523E">
        <w:rPr>
          <w:b/>
          <w:spacing w:val="26"/>
          <w:u w:color="000000"/>
        </w:rPr>
        <w:t>21.120,00</w:t>
      </w:r>
      <w:r w:rsidR="00EC447D" w:rsidRPr="00EC447D">
        <w:rPr>
          <w:b/>
          <w:spacing w:val="29"/>
          <w:u w:color="000000"/>
        </w:rPr>
        <w:t xml:space="preserve"> </w:t>
      </w:r>
      <w:r w:rsidR="00EC447D" w:rsidRPr="00EC447D">
        <w:rPr>
          <w:b/>
          <w:spacing w:val="-1"/>
          <w:u w:color="000000"/>
        </w:rPr>
        <w:t>(</w:t>
      </w:r>
      <w:r w:rsidR="006F523E">
        <w:rPr>
          <w:b/>
          <w:spacing w:val="-1"/>
          <w:u w:color="000000"/>
        </w:rPr>
        <w:t>vinte e um mil, cento e vinte reais</w:t>
      </w:r>
      <w:r w:rsidR="00EC447D" w:rsidRPr="00EC447D">
        <w:rPr>
          <w:b/>
          <w:spacing w:val="-1"/>
          <w:u w:color="000000"/>
        </w:rPr>
        <w:t>)</w:t>
      </w:r>
      <w:r w:rsidR="008374C0">
        <w:rPr>
          <w:spacing w:val="21"/>
        </w:rPr>
        <w:t xml:space="preserve">, </w:t>
      </w:r>
      <w:r w:rsidR="006F523E">
        <w:rPr>
          <w:spacing w:val="21"/>
        </w:rPr>
        <w:t xml:space="preserve">tudo de acordo com o art. 292, Inciso III do CPC/2015, </w:t>
      </w:r>
      <w:r w:rsidR="00A72A01">
        <w:rPr>
          <w:spacing w:val="-1"/>
          <w:u w:color="000000"/>
        </w:rPr>
        <w:t>para fins processuais.</w:t>
      </w:r>
    </w:p>
    <w:p w:rsidR="004A2D0C" w:rsidRDefault="00745B37" w:rsidP="006F523E">
      <w:pPr>
        <w:ind w:left="2410" w:firstLine="426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4A2D0C" w:rsidRDefault="004A2D0C" w:rsidP="00536110">
      <w:pPr>
        <w:ind w:left="2410" w:firstLine="426"/>
        <w:jc w:val="both"/>
        <w:rPr>
          <w:rFonts w:cs="Arial"/>
        </w:rPr>
      </w:pPr>
    </w:p>
    <w:p w:rsidR="00871496" w:rsidRDefault="0084133E" w:rsidP="00536110">
      <w:pPr>
        <w:ind w:left="2410" w:firstLine="426"/>
        <w:jc w:val="both"/>
        <w:rPr>
          <w:rFonts w:cs="Arial"/>
        </w:rPr>
      </w:pPr>
      <w:r>
        <w:rPr>
          <w:rFonts w:cs="Arial"/>
        </w:rPr>
        <w:t>São os termos</w:t>
      </w:r>
      <w:r w:rsidR="00871496">
        <w:rPr>
          <w:rFonts w:cs="Arial"/>
        </w:rPr>
        <w:t>,</w:t>
      </w:r>
    </w:p>
    <w:p w:rsidR="00871496" w:rsidRDefault="00871496" w:rsidP="00536110">
      <w:pPr>
        <w:ind w:left="2410" w:firstLine="426"/>
        <w:jc w:val="both"/>
        <w:rPr>
          <w:rFonts w:cs="Arial"/>
        </w:rPr>
      </w:pPr>
    </w:p>
    <w:p w:rsidR="0036473F" w:rsidRPr="0048369E" w:rsidRDefault="0084133E" w:rsidP="00536110">
      <w:pPr>
        <w:ind w:left="2410" w:firstLine="426"/>
        <w:jc w:val="both"/>
        <w:rPr>
          <w:rFonts w:cs="Arial"/>
        </w:rPr>
      </w:pPr>
      <w:proofErr w:type="gramStart"/>
      <w:r>
        <w:rPr>
          <w:rFonts w:cs="Arial"/>
        </w:rPr>
        <w:t>em</w:t>
      </w:r>
      <w:proofErr w:type="gramEnd"/>
      <w:r>
        <w:rPr>
          <w:rFonts w:cs="Arial"/>
        </w:rPr>
        <w:t xml:space="preserve"> que p</w:t>
      </w:r>
      <w:r w:rsidR="0036473F" w:rsidRPr="0048369E">
        <w:rPr>
          <w:rFonts w:cs="Arial"/>
        </w:rPr>
        <w:t>ede deferimento.</w:t>
      </w:r>
    </w:p>
    <w:p w:rsidR="00DA3861" w:rsidRDefault="00DA3861" w:rsidP="00A17554">
      <w:pPr>
        <w:ind w:left="1701"/>
        <w:jc w:val="both"/>
        <w:rPr>
          <w:rFonts w:cs="Arial"/>
        </w:rPr>
      </w:pPr>
    </w:p>
    <w:p w:rsidR="009275C9" w:rsidRDefault="009275C9" w:rsidP="00A17554">
      <w:pPr>
        <w:ind w:left="1701"/>
        <w:jc w:val="both"/>
        <w:rPr>
          <w:rFonts w:cs="Arial"/>
        </w:rPr>
      </w:pPr>
    </w:p>
    <w:p w:rsidR="004A2D0C" w:rsidRDefault="003C6B3A" w:rsidP="00A17554">
      <w:pPr>
        <w:ind w:left="1701"/>
        <w:jc w:val="both"/>
        <w:rPr>
          <w:rFonts w:cs="Arial"/>
          <w:b/>
        </w:rPr>
      </w:pPr>
      <w:r w:rsidRPr="003C6B3A">
        <w:rPr>
          <w:rFonts w:cs="Arial"/>
          <w:b/>
        </w:rPr>
        <w:t xml:space="preserve">Jack – lembre-se não se usa </w:t>
      </w:r>
      <w:proofErr w:type="gramStart"/>
      <w:r w:rsidRPr="003C6B3A">
        <w:rPr>
          <w:rFonts w:cs="Arial"/>
          <w:b/>
        </w:rPr>
        <w:t>virgula</w:t>
      </w:r>
      <w:proofErr w:type="gramEnd"/>
      <w:r w:rsidRPr="003C6B3A">
        <w:rPr>
          <w:rFonts w:cs="Arial"/>
          <w:b/>
        </w:rPr>
        <w:t xml:space="preserve"> após o pronome “que”</w:t>
      </w:r>
    </w:p>
    <w:p w:rsidR="005838AB" w:rsidRDefault="005838AB" w:rsidP="00A17554">
      <w:pPr>
        <w:ind w:left="1701"/>
        <w:jc w:val="both"/>
        <w:rPr>
          <w:rFonts w:cs="Arial"/>
          <w:b/>
        </w:rPr>
      </w:pPr>
    </w:p>
    <w:p w:rsidR="005274A7" w:rsidRPr="00FC45F2" w:rsidRDefault="005274A7" w:rsidP="005274A7">
      <w:pPr>
        <w:jc w:val="both"/>
        <w:rPr>
          <w:b/>
          <w:i/>
        </w:rPr>
      </w:pPr>
      <w:r>
        <w:rPr>
          <w:b/>
          <w:i/>
        </w:rPr>
        <w:t xml:space="preserve">                        </w:t>
      </w:r>
      <w:r w:rsidRPr="00FC45F2">
        <w:rPr>
          <w:b/>
          <w:i/>
        </w:rPr>
        <w:t xml:space="preserve">“ad perpetuam </w:t>
      </w:r>
      <w:r w:rsidRPr="00FC45F2">
        <w:rPr>
          <w:b/>
          <w:i/>
          <w:iCs/>
        </w:rPr>
        <w:t xml:space="preserve">rei </w:t>
      </w:r>
      <w:proofErr w:type="spellStart"/>
      <w:r w:rsidRPr="00FC45F2">
        <w:rPr>
          <w:b/>
          <w:i/>
          <w:iCs/>
        </w:rPr>
        <w:t>memoriam</w:t>
      </w:r>
      <w:proofErr w:type="spellEnd"/>
      <w:r w:rsidRPr="00FC45F2">
        <w:rPr>
          <w:b/>
          <w:i/>
        </w:rPr>
        <w:t>”</w:t>
      </w:r>
      <w:r>
        <w:rPr>
          <w:b/>
          <w:i/>
        </w:rPr>
        <w:t xml:space="preserve"> = enquanto durar o processo.</w:t>
      </w:r>
    </w:p>
    <w:p w:rsidR="003C6B3A" w:rsidRDefault="003C6B3A" w:rsidP="00A17554">
      <w:pPr>
        <w:ind w:left="1701"/>
        <w:jc w:val="both"/>
        <w:rPr>
          <w:rFonts w:cs="Arial"/>
          <w:b/>
        </w:rPr>
      </w:pPr>
    </w:p>
    <w:p w:rsidR="003C6B3A" w:rsidRPr="003C6B3A" w:rsidRDefault="003C6B3A" w:rsidP="00A17554">
      <w:pPr>
        <w:ind w:left="1701"/>
        <w:jc w:val="both"/>
        <w:rPr>
          <w:rFonts w:cs="Arial"/>
          <w:b/>
        </w:rPr>
      </w:pPr>
    </w:p>
    <w:p w:rsidR="00650217" w:rsidRPr="0048369E" w:rsidRDefault="00650217" w:rsidP="00A17554">
      <w:pPr>
        <w:ind w:left="1701"/>
        <w:jc w:val="both"/>
        <w:rPr>
          <w:rFonts w:cs="Arial"/>
        </w:rPr>
      </w:pPr>
    </w:p>
    <w:p w:rsidR="0036473F" w:rsidRPr="0048369E" w:rsidRDefault="003C6B3A" w:rsidP="00A17554">
      <w:pPr>
        <w:ind w:left="1701"/>
        <w:jc w:val="right"/>
        <w:rPr>
          <w:rFonts w:cs="Arial"/>
        </w:rPr>
      </w:pPr>
      <w:proofErr w:type="spellStart"/>
      <w:r>
        <w:rPr>
          <w:rFonts w:cs="Arial"/>
        </w:rPr>
        <w:t>Arujá-SP</w:t>
      </w:r>
      <w:proofErr w:type="spellEnd"/>
      <w:r w:rsidR="0036473F" w:rsidRPr="0048369E">
        <w:rPr>
          <w:rFonts w:cs="Arial"/>
        </w:rPr>
        <w:t xml:space="preserve">, </w:t>
      </w:r>
      <w:r w:rsidR="00745B37">
        <w:rPr>
          <w:rFonts w:cs="Arial"/>
        </w:rPr>
        <w:t>1</w:t>
      </w:r>
      <w:r w:rsidR="00650217">
        <w:rPr>
          <w:rFonts w:cs="Arial"/>
        </w:rPr>
        <w:t>0</w:t>
      </w:r>
      <w:r w:rsidR="0036473F" w:rsidRPr="0048369E">
        <w:rPr>
          <w:rFonts w:cs="Arial"/>
        </w:rPr>
        <w:t xml:space="preserve"> de </w:t>
      </w:r>
      <w:r w:rsidR="00745B37">
        <w:rPr>
          <w:rFonts w:cs="Arial"/>
        </w:rPr>
        <w:t>Maio</w:t>
      </w:r>
      <w:r w:rsidR="0036473F" w:rsidRPr="0048369E">
        <w:rPr>
          <w:rFonts w:cs="Arial"/>
        </w:rPr>
        <w:t xml:space="preserve"> de 201</w:t>
      </w:r>
      <w:r w:rsidR="004918EF">
        <w:rPr>
          <w:rFonts w:cs="Arial"/>
        </w:rPr>
        <w:t>6</w:t>
      </w:r>
      <w:r w:rsidR="0036473F" w:rsidRPr="0048369E">
        <w:rPr>
          <w:rFonts w:cs="Arial"/>
        </w:rPr>
        <w:t>.</w:t>
      </w: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650217" w:rsidRDefault="00650217" w:rsidP="00A17554">
      <w:pPr>
        <w:ind w:left="1701"/>
        <w:jc w:val="center"/>
        <w:rPr>
          <w:rFonts w:cs="Arial"/>
          <w:sz w:val="20"/>
        </w:rPr>
      </w:pPr>
    </w:p>
    <w:p w:rsidR="009275C9" w:rsidRDefault="009275C9" w:rsidP="00A17554">
      <w:pPr>
        <w:ind w:left="1701"/>
        <w:jc w:val="center"/>
        <w:rPr>
          <w:rFonts w:cs="Arial"/>
          <w:sz w:val="20"/>
        </w:rPr>
      </w:pPr>
    </w:p>
    <w:p w:rsidR="00650217" w:rsidRDefault="00650217" w:rsidP="00A17554">
      <w:pPr>
        <w:ind w:left="1701"/>
        <w:jc w:val="center"/>
        <w:rPr>
          <w:rFonts w:cs="Arial"/>
          <w:sz w:val="20"/>
        </w:rPr>
      </w:pPr>
    </w:p>
    <w:p w:rsidR="00650217" w:rsidRPr="0048369E" w:rsidRDefault="00650217" w:rsidP="00A17554">
      <w:pPr>
        <w:ind w:left="1701"/>
        <w:jc w:val="center"/>
        <w:rPr>
          <w:rFonts w:cs="Arial"/>
          <w:sz w:val="20"/>
        </w:rPr>
      </w:pPr>
    </w:p>
    <w:p w:rsidR="0036473F" w:rsidRPr="0048369E" w:rsidRDefault="0036473F" w:rsidP="00A17554">
      <w:pPr>
        <w:ind w:left="1701"/>
        <w:jc w:val="center"/>
        <w:rPr>
          <w:rFonts w:cs="Arial"/>
          <w:b/>
          <w:sz w:val="20"/>
        </w:rPr>
      </w:pPr>
    </w:p>
    <w:p w:rsidR="0036473F" w:rsidRPr="00DA3861" w:rsidRDefault="00745B37" w:rsidP="00A17554">
      <w:pPr>
        <w:ind w:left="1701"/>
        <w:jc w:val="center"/>
        <w:rPr>
          <w:rFonts w:cs="Arial"/>
          <w:b/>
          <w:sz w:val="18"/>
        </w:rPr>
      </w:pPr>
      <w:r>
        <w:rPr>
          <w:rFonts w:cs="Arial"/>
          <w:b/>
          <w:sz w:val="18"/>
        </w:rPr>
        <w:t>JACKELINE DE OLIVEIRA</w:t>
      </w:r>
    </w:p>
    <w:p w:rsidR="0036473F" w:rsidRPr="00DA3861" w:rsidRDefault="0036473F" w:rsidP="00A17554">
      <w:pPr>
        <w:ind w:left="1701"/>
        <w:jc w:val="center"/>
        <w:rPr>
          <w:rFonts w:cs="Arial"/>
          <w:b/>
          <w:sz w:val="18"/>
        </w:rPr>
      </w:pPr>
      <w:r w:rsidRPr="00DA3861">
        <w:rPr>
          <w:rFonts w:cs="Arial"/>
          <w:b/>
          <w:sz w:val="18"/>
        </w:rPr>
        <w:t xml:space="preserve">OAB </w:t>
      </w:r>
      <w:proofErr w:type="gramStart"/>
      <w:r w:rsidR="00745B37">
        <w:rPr>
          <w:rFonts w:cs="Arial"/>
          <w:b/>
          <w:sz w:val="18"/>
        </w:rPr>
        <w:t>XXX.</w:t>
      </w:r>
      <w:proofErr w:type="gramEnd"/>
      <w:r w:rsidR="00745B37">
        <w:rPr>
          <w:rFonts w:cs="Arial"/>
          <w:b/>
          <w:sz w:val="18"/>
        </w:rPr>
        <w:t>XXX</w:t>
      </w:r>
      <w:r w:rsidRPr="00DA3861">
        <w:rPr>
          <w:rFonts w:cs="Arial"/>
          <w:b/>
          <w:sz w:val="18"/>
        </w:rPr>
        <w:t>/S</w:t>
      </w:r>
      <w:r w:rsidR="00745B37">
        <w:rPr>
          <w:rFonts w:cs="Arial"/>
          <w:b/>
          <w:sz w:val="18"/>
        </w:rPr>
        <w:t>P</w:t>
      </w:r>
    </w:p>
    <w:p w:rsidR="000850E0" w:rsidRDefault="002E2344" w:rsidP="00650217">
      <w:pPr>
        <w:ind w:left="1701"/>
        <w:jc w:val="center"/>
        <w:rPr>
          <w:rFonts w:cs="Arial"/>
          <w:b/>
          <w:sz w:val="16"/>
        </w:rPr>
      </w:pPr>
      <w:r w:rsidRPr="00DA3861">
        <w:rPr>
          <w:rFonts w:cs="Arial"/>
          <w:b/>
          <w:sz w:val="16"/>
        </w:rPr>
        <w:t xml:space="preserve">Chancelado por </w:t>
      </w:r>
      <w:r w:rsidR="009B2DA1" w:rsidRPr="00DA3861">
        <w:rPr>
          <w:rFonts w:cs="Arial"/>
          <w:b/>
          <w:sz w:val="16"/>
        </w:rPr>
        <w:t>certificação</w:t>
      </w:r>
      <w:r w:rsidR="0036473F" w:rsidRPr="00DA3861">
        <w:rPr>
          <w:rFonts w:cs="Arial"/>
          <w:b/>
          <w:sz w:val="16"/>
        </w:rPr>
        <w:t xml:space="preserve"> </w:t>
      </w:r>
      <w:r w:rsidRPr="00DA3861">
        <w:rPr>
          <w:rFonts w:cs="Arial"/>
          <w:b/>
          <w:sz w:val="16"/>
        </w:rPr>
        <w:t>d</w:t>
      </w:r>
      <w:r w:rsidR="0036473F" w:rsidRPr="00DA3861">
        <w:rPr>
          <w:rFonts w:cs="Arial"/>
          <w:b/>
          <w:sz w:val="16"/>
        </w:rPr>
        <w:t>igital</w:t>
      </w:r>
    </w:p>
    <w:sectPr w:rsidR="000850E0" w:rsidSect="00803881">
      <w:headerReference w:type="default" r:id="rId9"/>
      <w:footerReference w:type="even" r:id="rId10"/>
      <w:footerReference w:type="default" r:id="rId11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A32" w:rsidRDefault="004A1A32">
      <w:r>
        <w:separator/>
      </w:r>
    </w:p>
  </w:endnote>
  <w:endnote w:type="continuationSeparator" w:id="0">
    <w:p w:rsidR="004A1A32" w:rsidRDefault="004A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F7" w:rsidRDefault="00D007A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C1C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1CF7" w:rsidRDefault="008C1CF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F7" w:rsidRDefault="00D007A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C1C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1496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8C1CF7" w:rsidRDefault="00871496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position-horizontal-relative:char;mso-position-vertical-relative:line;mso-width-percent:1000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8C1CF7" w:rsidRPr="00615EC1" w:rsidRDefault="008C1CF7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8C1CF7" w:rsidRPr="00615EC1" w:rsidRDefault="008C1CF7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A32" w:rsidRDefault="004A1A32">
      <w:r>
        <w:separator/>
      </w:r>
    </w:p>
  </w:footnote>
  <w:footnote w:type="continuationSeparator" w:id="0">
    <w:p w:rsidR="004A1A32" w:rsidRDefault="004A1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F7" w:rsidRDefault="008C1CF7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/>
    </w:tblPr>
    <w:tblGrid>
      <w:gridCol w:w="1707"/>
      <w:gridCol w:w="3285"/>
      <w:gridCol w:w="5027"/>
    </w:tblGrid>
    <w:tr w:rsidR="008C1CF7" w:rsidRPr="00532341" w:rsidTr="00BD7AF2">
      <w:tc>
        <w:tcPr>
          <w:tcW w:w="1573" w:type="dxa"/>
        </w:tcPr>
        <w:p w:rsidR="00784029" w:rsidRPr="00042934" w:rsidRDefault="00872E82" w:rsidP="00042934">
          <w:pPr>
            <w:jc w:val="both"/>
            <w:rPr>
              <w:rFonts w:cs="Arial"/>
            </w:rPr>
          </w:pPr>
          <w:r>
            <w:object w:dxaOrig="2265" w:dyaOrig="23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8pt;height:50.5pt" o:ole="">
                <v:imagedata r:id="rId1" o:title=""/>
              </v:shape>
              <o:OLEObject Type="Embed" ProgID="PBrush" ShapeID="_x0000_i1025" DrawAspect="Content" ObjectID="_1525088308" r:id="rId2"/>
            </w:object>
          </w:r>
        </w:p>
      </w:tc>
      <w:tc>
        <w:tcPr>
          <w:tcW w:w="3355" w:type="dxa"/>
        </w:tcPr>
        <w:p w:rsidR="00BD7AF2" w:rsidRDefault="00BD7AF2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26"/>
            </w:rPr>
          </w:pPr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>Jackeline</w:t>
          </w:r>
          <w:r w:rsidR="00872E82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Maluf</w:t>
          </w:r>
        </w:p>
        <w:p w:rsidR="008C1CF7" w:rsidRDefault="00BD7AF2" w:rsidP="00042934">
          <w:pPr>
            <w:tabs>
              <w:tab w:val="center" w:pos="4419"/>
              <w:tab w:val="right" w:pos="8838"/>
            </w:tabs>
            <w:ind w:right="360"/>
            <w:rPr>
              <w:rFonts w:ascii="Calibri" w:hAnsi="Calibri"/>
              <w:b/>
              <w:i/>
              <w:sz w:val="16"/>
            </w:rPr>
          </w:pPr>
          <w:r>
            <w:rPr>
              <w:rFonts w:ascii="Calibri" w:hAnsi="Calibri"/>
              <w:b/>
              <w:i/>
              <w:sz w:val="16"/>
            </w:rPr>
            <w:t>OAB nº:</w:t>
          </w:r>
          <w:proofErr w:type="gramStart"/>
          <w:r>
            <w:rPr>
              <w:rFonts w:ascii="Calibri" w:hAnsi="Calibri"/>
              <w:b/>
              <w:i/>
              <w:sz w:val="16"/>
            </w:rPr>
            <w:t xml:space="preserve">  </w:t>
          </w:r>
          <w:proofErr w:type="gramEnd"/>
          <w:r>
            <w:rPr>
              <w:rFonts w:ascii="Calibri" w:hAnsi="Calibri"/>
              <w:b/>
              <w:i/>
              <w:sz w:val="16"/>
            </w:rPr>
            <w:t>000.0000-A</w:t>
          </w:r>
        </w:p>
        <w:p w:rsidR="00BD7AF2" w:rsidRPr="00EC447D" w:rsidRDefault="00BD7AF2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>
            <w:rPr>
              <w:rFonts w:ascii="Calibri" w:hAnsi="Calibri"/>
              <w:b/>
              <w:i/>
              <w:sz w:val="16"/>
            </w:rPr>
            <w:t>Seccional São Paulo</w:t>
          </w:r>
        </w:p>
        <w:p w:rsidR="008C1CF7" w:rsidRPr="00EC447D" w:rsidRDefault="00D007AE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18.05pt;height:0;z-index:251656704" o:connectortype="straight"/>
            </w:pict>
          </w:r>
        </w:p>
        <w:p w:rsidR="008C1CF7" w:rsidRPr="00AF23F1" w:rsidRDefault="008C1CF7" w:rsidP="00BD7AF2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>Advogad</w:t>
          </w:r>
          <w:r w:rsidR="00BD7AF2">
            <w:rPr>
              <w:rFonts w:ascii="Times New Roman" w:hAnsi="Times New Roman"/>
              <w:b/>
              <w:i/>
              <w:szCs w:val="26"/>
            </w:rPr>
            <w:t>a</w:t>
          </w:r>
          <w:r w:rsidRPr="00EC447D">
            <w:rPr>
              <w:rFonts w:ascii="Times New Roman" w:hAnsi="Times New Roman"/>
              <w:b/>
              <w:i/>
              <w:szCs w:val="26"/>
            </w:rPr>
            <w:t xml:space="preserve"> </w:t>
          </w:r>
        </w:p>
      </w:tc>
      <w:tc>
        <w:tcPr>
          <w:tcW w:w="5091" w:type="dxa"/>
        </w:tcPr>
        <w:p w:rsidR="008C1CF7" w:rsidRPr="00784029" w:rsidRDefault="008C1CF7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8C1CF7" w:rsidRPr="00042934" w:rsidRDefault="00D007AE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7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8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2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3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4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5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6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7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8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9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1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2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3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4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7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8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1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3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4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5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7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8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4"/>
  </w:num>
  <w:num w:numId="4">
    <w:abstractNumId w:val="31"/>
  </w:num>
  <w:num w:numId="5">
    <w:abstractNumId w:val="34"/>
  </w:num>
  <w:num w:numId="6">
    <w:abstractNumId w:val="16"/>
  </w:num>
  <w:num w:numId="7">
    <w:abstractNumId w:val="5"/>
  </w:num>
  <w:num w:numId="8">
    <w:abstractNumId w:val="35"/>
  </w:num>
  <w:num w:numId="9">
    <w:abstractNumId w:val="8"/>
  </w:num>
  <w:num w:numId="10">
    <w:abstractNumId w:val="38"/>
  </w:num>
  <w:num w:numId="11">
    <w:abstractNumId w:val="15"/>
  </w:num>
  <w:num w:numId="12">
    <w:abstractNumId w:val="36"/>
  </w:num>
  <w:num w:numId="13">
    <w:abstractNumId w:val="32"/>
  </w:num>
  <w:num w:numId="14">
    <w:abstractNumId w:val="3"/>
  </w:num>
  <w:num w:numId="15">
    <w:abstractNumId w:val="1"/>
  </w:num>
  <w:num w:numId="16">
    <w:abstractNumId w:val="28"/>
  </w:num>
  <w:num w:numId="17">
    <w:abstractNumId w:val="25"/>
  </w:num>
  <w:num w:numId="18">
    <w:abstractNumId w:val="6"/>
  </w:num>
  <w:num w:numId="19">
    <w:abstractNumId w:val="2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9"/>
  </w:num>
  <w:num w:numId="23">
    <w:abstractNumId w:val="4"/>
  </w:num>
  <w:num w:numId="24">
    <w:abstractNumId w:val="12"/>
  </w:num>
  <w:num w:numId="25">
    <w:abstractNumId w:val="18"/>
  </w:num>
  <w:num w:numId="26">
    <w:abstractNumId w:val="21"/>
  </w:num>
  <w:num w:numId="27">
    <w:abstractNumId w:val="26"/>
  </w:num>
  <w:num w:numId="28">
    <w:abstractNumId w:val="23"/>
  </w:num>
  <w:num w:numId="29">
    <w:abstractNumId w:val="29"/>
  </w:num>
  <w:num w:numId="30">
    <w:abstractNumId w:val="27"/>
  </w:num>
  <w:num w:numId="31">
    <w:abstractNumId w:val="37"/>
  </w:num>
  <w:num w:numId="32">
    <w:abstractNumId w:val="30"/>
  </w:num>
  <w:num w:numId="33">
    <w:abstractNumId w:val="17"/>
  </w:num>
  <w:num w:numId="34">
    <w:abstractNumId w:val="2"/>
  </w:num>
  <w:num w:numId="35">
    <w:abstractNumId w:val="9"/>
  </w:num>
  <w:num w:numId="36">
    <w:abstractNumId w:val="22"/>
  </w:num>
  <w:num w:numId="37">
    <w:abstractNumId w:val="11"/>
  </w:num>
  <w:num w:numId="38">
    <w:abstractNumId w:val="7"/>
  </w:num>
  <w:num w:numId="39">
    <w:abstractNumId w:val="0"/>
  </w:num>
  <w:num w:numId="40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8130">
      <o:colormenu v:ext="edit" strokecolor="red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67FF"/>
    <w:rsid w:val="0001728A"/>
    <w:rsid w:val="0001778F"/>
    <w:rsid w:val="000203C6"/>
    <w:rsid w:val="00021D8D"/>
    <w:rsid w:val="00023FD5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08F"/>
    <w:rsid w:val="00053FC3"/>
    <w:rsid w:val="000552FA"/>
    <w:rsid w:val="00055FBE"/>
    <w:rsid w:val="0005639B"/>
    <w:rsid w:val="000567D0"/>
    <w:rsid w:val="00056B52"/>
    <w:rsid w:val="00057A14"/>
    <w:rsid w:val="00060225"/>
    <w:rsid w:val="0006109F"/>
    <w:rsid w:val="000616C5"/>
    <w:rsid w:val="00061D0A"/>
    <w:rsid w:val="00066B32"/>
    <w:rsid w:val="00066E17"/>
    <w:rsid w:val="00066EFD"/>
    <w:rsid w:val="00067450"/>
    <w:rsid w:val="00072CC8"/>
    <w:rsid w:val="00073E72"/>
    <w:rsid w:val="00076056"/>
    <w:rsid w:val="000766F3"/>
    <w:rsid w:val="00080468"/>
    <w:rsid w:val="00080F71"/>
    <w:rsid w:val="00081CB3"/>
    <w:rsid w:val="000846DC"/>
    <w:rsid w:val="000850E0"/>
    <w:rsid w:val="0008599D"/>
    <w:rsid w:val="0008698F"/>
    <w:rsid w:val="00086A93"/>
    <w:rsid w:val="000874A4"/>
    <w:rsid w:val="00087C9F"/>
    <w:rsid w:val="00090528"/>
    <w:rsid w:val="00091035"/>
    <w:rsid w:val="00091188"/>
    <w:rsid w:val="000954E1"/>
    <w:rsid w:val="000A2E82"/>
    <w:rsid w:val="000A426A"/>
    <w:rsid w:val="000A4477"/>
    <w:rsid w:val="000A4A41"/>
    <w:rsid w:val="000A6F6A"/>
    <w:rsid w:val="000B004D"/>
    <w:rsid w:val="000B1EC5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10C73"/>
    <w:rsid w:val="00111242"/>
    <w:rsid w:val="001157F9"/>
    <w:rsid w:val="0011616D"/>
    <w:rsid w:val="001161C4"/>
    <w:rsid w:val="00116ECF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651D"/>
    <w:rsid w:val="00146620"/>
    <w:rsid w:val="00146CC9"/>
    <w:rsid w:val="00147099"/>
    <w:rsid w:val="001474A3"/>
    <w:rsid w:val="00147EE0"/>
    <w:rsid w:val="001504A3"/>
    <w:rsid w:val="00150AAE"/>
    <w:rsid w:val="00151C43"/>
    <w:rsid w:val="00153210"/>
    <w:rsid w:val="001537A2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4283"/>
    <w:rsid w:val="00164310"/>
    <w:rsid w:val="00164D7C"/>
    <w:rsid w:val="00164F33"/>
    <w:rsid w:val="0016729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3D26"/>
    <w:rsid w:val="001A51BC"/>
    <w:rsid w:val="001A6291"/>
    <w:rsid w:val="001A6BD1"/>
    <w:rsid w:val="001A766E"/>
    <w:rsid w:val="001A7C8D"/>
    <w:rsid w:val="001A7F57"/>
    <w:rsid w:val="001B17CA"/>
    <w:rsid w:val="001B3686"/>
    <w:rsid w:val="001B48F7"/>
    <w:rsid w:val="001B5639"/>
    <w:rsid w:val="001B7C25"/>
    <w:rsid w:val="001C2AA2"/>
    <w:rsid w:val="001C2FC2"/>
    <w:rsid w:val="001C3650"/>
    <w:rsid w:val="001C3DA0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AF8"/>
    <w:rsid w:val="001F0E88"/>
    <w:rsid w:val="001F15FF"/>
    <w:rsid w:val="001F2FAB"/>
    <w:rsid w:val="001F3539"/>
    <w:rsid w:val="001F4F12"/>
    <w:rsid w:val="001F5684"/>
    <w:rsid w:val="001F5ECD"/>
    <w:rsid w:val="001F721E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05C"/>
    <w:rsid w:val="002113E5"/>
    <w:rsid w:val="00212617"/>
    <w:rsid w:val="00214A41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3828"/>
    <w:rsid w:val="002541C9"/>
    <w:rsid w:val="0025594B"/>
    <w:rsid w:val="00256DC4"/>
    <w:rsid w:val="00256DCC"/>
    <w:rsid w:val="00257088"/>
    <w:rsid w:val="002602D5"/>
    <w:rsid w:val="002609C0"/>
    <w:rsid w:val="00260C99"/>
    <w:rsid w:val="00261709"/>
    <w:rsid w:val="00263BA3"/>
    <w:rsid w:val="00263E96"/>
    <w:rsid w:val="00264049"/>
    <w:rsid w:val="00264C18"/>
    <w:rsid w:val="00265824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6366"/>
    <w:rsid w:val="002B07B6"/>
    <w:rsid w:val="002B07C4"/>
    <w:rsid w:val="002B0898"/>
    <w:rsid w:val="002B0CC2"/>
    <w:rsid w:val="002B349A"/>
    <w:rsid w:val="002B3CBD"/>
    <w:rsid w:val="002B7908"/>
    <w:rsid w:val="002B7A90"/>
    <w:rsid w:val="002C19F2"/>
    <w:rsid w:val="002C28D8"/>
    <w:rsid w:val="002C6279"/>
    <w:rsid w:val="002C7F28"/>
    <w:rsid w:val="002D0A6B"/>
    <w:rsid w:val="002D0B21"/>
    <w:rsid w:val="002D0DEC"/>
    <w:rsid w:val="002D282D"/>
    <w:rsid w:val="002D29B8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1BE5"/>
    <w:rsid w:val="003031F3"/>
    <w:rsid w:val="00304760"/>
    <w:rsid w:val="003066A2"/>
    <w:rsid w:val="00307FD0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876"/>
    <w:rsid w:val="00326D4A"/>
    <w:rsid w:val="0033186F"/>
    <w:rsid w:val="00334352"/>
    <w:rsid w:val="003363FE"/>
    <w:rsid w:val="00336B6A"/>
    <w:rsid w:val="00336C8B"/>
    <w:rsid w:val="00337600"/>
    <w:rsid w:val="00337AF1"/>
    <w:rsid w:val="00341069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3C"/>
    <w:rsid w:val="00352CC5"/>
    <w:rsid w:val="00353109"/>
    <w:rsid w:val="003542F7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04A8"/>
    <w:rsid w:val="003712E5"/>
    <w:rsid w:val="00373DF3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2574"/>
    <w:rsid w:val="00395A02"/>
    <w:rsid w:val="00396B54"/>
    <w:rsid w:val="00397091"/>
    <w:rsid w:val="003979A3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505A"/>
    <w:rsid w:val="003A50FA"/>
    <w:rsid w:val="003A51A9"/>
    <w:rsid w:val="003A5AE3"/>
    <w:rsid w:val="003A66F8"/>
    <w:rsid w:val="003A6D33"/>
    <w:rsid w:val="003A6FAC"/>
    <w:rsid w:val="003B016A"/>
    <w:rsid w:val="003B1139"/>
    <w:rsid w:val="003B2506"/>
    <w:rsid w:val="003B33C2"/>
    <w:rsid w:val="003B4AC4"/>
    <w:rsid w:val="003C1F43"/>
    <w:rsid w:val="003C2E5A"/>
    <w:rsid w:val="003C322F"/>
    <w:rsid w:val="003C5174"/>
    <w:rsid w:val="003C5A69"/>
    <w:rsid w:val="003C5F43"/>
    <w:rsid w:val="003C6B3A"/>
    <w:rsid w:val="003C738B"/>
    <w:rsid w:val="003C7C47"/>
    <w:rsid w:val="003D126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25D6"/>
    <w:rsid w:val="003F2796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7CE0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1A32"/>
    <w:rsid w:val="004A2D0C"/>
    <w:rsid w:val="004A38C1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4C62"/>
    <w:rsid w:val="004B52F8"/>
    <w:rsid w:val="004B5EEF"/>
    <w:rsid w:val="004B6059"/>
    <w:rsid w:val="004C0E70"/>
    <w:rsid w:val="004C11B1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30E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274A7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40159"/>
    <w:rsid w:val="00541CC3"/>
    <w:rsid w:val="00541E41"/>
    <w:rsid w:val="005430D1"/>
    <w:rsid w:val="0054485C"/>
    <w:rsid w:val="00545C98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527D"/>
    <w:rsid w:val="00566BDF"/>
    <w:rsid w:val="005677BB"/>
    <w:rsid w:val="005712C7"/>
    <w:rsid w:val="00571723"/>
    <w:rsid w:val="005733B0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38AB"/>
    <w:rsid w:val="0058429C"/>
    <w:rsid w:val="00584721"/>
    <w:rsid w:val="00586970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232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758"/>
    <w:rsid w:val="00601C71"/>
    <w:rsid w:val="00602F86"/>
    <w:rsid w:val="00604131"/>
    <w:rsid w:val="006042EF"/>
    <w:rsid w:val="00605D40"/>
    <w:rsid w:val="0060613F"/>
    <w:rsid w:val="00607D62"/>
    <w:rsid w:val="00610034"/>
    <w:rsid w:val="0061170C"/>
    <w:rsid w:val="006130FB"/>
    <w:rsid w:val="006140A3"/>
    <w:rsid w:val="00614362"/>
    <w:rsid w:val="00614657"/>
    <w:rsid w:val="00615EC1"/>
    <w:rsid w:val="00616537"/>
    <w:rsid w:val="00616677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1065"/>
    <w:rsid w:val="00642253"/>
    <w:rsid w:val="00642585"/>
    <w:rsid w:val="00642B78"/>
    <w:rsid w:val="0064318A"/>
    <w:rsid w:val="0064771D"/>
    <w:rsid w:val="00650217"/>
    <w:rsid w:val="00651B17"/>
    <w:rsid w:val="0065217D"/>
    <w:rsid w:val="00652328"/>
    <w:rsid w:val="006523AD"/>
    <w:rsid w:val="00652967"/>
    <w:rsid w:val="00652C61"/>
    <w:rsid w:val="00652DD8"/>
    <w:rsid w:val="00655A0F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75F"/>
    <w:rsid w:val="00672DBB"/>
    <w:rsid w:val="006753EB"/>
    <w:rsid w:val="00676ADB"/>
    <w:rsid w:val="00681704"/>
    <w:rsid w:val="006828BB"/>
    <w:rsid w:val="00682B39"/>
    <w:rsid w:val="00683953"/>
    <w:rsid w:val="00683B78"/>
    <w:rsid w:val="006853C0"/>
    <w:rsid w:val="0068597F"/>
    <w:rsid w:val="00686ED1"/>
    <w:rsid w:val="006870FE"/>
    <w:rsid w:val="006901A0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A703E"/>
    <w:rsid w:val="006A73F4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59E"/>
    <w:rsid w:val="006D3EED"/>
    <w:rsid w:val="006D4430"/>
    <w:rsid w:val="006D5CF4"/>
    <w:rsid w:val="006D5D0C"/>
    <w:rsid w:val="006D683A"/>
    <w:rsid w:val="006D76A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23E"/>
    <w:rsid w:val="006F7547"/>
    <w:rsid w:val="006F7A66"/>
    <w:rsid w:val="00701ADA"/>
    <w:rsid w:val="00705B75"/>
    <w:rsid w:val="00706A4E"/>
    <w:rsid w:val="00707A94"/>
    <w:rsid w:val="00707E16"/>
    <w:rsid w:val="0071549F"/>
    <w:rsid w:val="00715FCC"/>
    <w:rsid w:val="007173BE"/>
    <w:rsid w:val="00720713"/>
    <w:rsid w:val="00721FF1"/>
    <w:rsid w:val="0072387A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63C9"/>
    <w:rsid w:val="00736979"/>
    <w:rsid w:val="00744535"/>
    <w:rsid w:val="00744928"/>
    <w:rsid w:val="00744C3A"/>
    <w:rsid w:val="0074534B"/>
    <w:rsid w:val="00745B37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77444"/>
    <w:rsid w:val="007801E7"/>
    <w:rsid w:val="007828F4"/>
    <w:rsid w:val="00782A43"/>
    <w:rsid w:val="00783464"/>
    <w:rsid w:val="00784029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86C"/>
    <w:rsid w:val="007C7E3C"/>
    <w:rsid w:val="007D16CE"/>
    <w:rsid w:val="007D1B80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5462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2145"/>
    <w:rsid w:val="00823E3D"/>
    <w:rsid w:val="008241DA"/>
    <w:rsid w:val="008258FF"/>
    <w:rsid w:val="00825E90"/>
    <w:rsid w:val="0082791A"/>
    <w:rsid w:val="00831B96"/>
    <w:rsid w:val="00833F51"/>
    <w:rsid w:val="008349A3"/>
    <w:rsid w:val="00834E4D"/>
    <w:rsid w:val="008355CA"/>
    <w:rsid w:val="008360E3"/>
    <w:rsid w:val="008361CF"/>
    <w:rsid w:val="008364BA"/>
    <w:rsid w:val="00836DAC"/>
    <w:rsid w:val="00836EA8"/>
    <w:rsid w:val="00837161"/>
    <w:rsid w:val="008374C0"/>
    <w:rsid w:val="00840AC5"/>
    <w:rsid w:val="0084133E"/>
    <w:rsid w:val="00843F47"/>
    <w:rsid w:val="0084459A"/>
    <w:rsid w:val="00844C3E"/>
    <w:rsid w:val="00845A12"/>
    <w:rsid w:val="008477E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4ECD"/>
    <w:rsid w:val="008654F3"/>
    <w:rsid w:val="0086613F"/>
    <w:rsid w:val="008667BB"/>
    <w:rsid w:val="00866F7E"/>
    <w:rsid w:val="0086793F"/>
    <w:rsid w:val="008707C0"/>
    <w:rsid w:val="00871496"/>
    <w:rsid w:val="00871509"/>
    <w:rsid w:val="00872E82"/>
    <w:rsid w:val="00874A56"/>
    <w:rsid w:val="00874BA9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4634"/>
    <w:rsid w:val="008C690F"/>
    <w:rsid w:val="008C7129"/>
    <w:rsid w:val="008C729B"/>
    <w:rsid w:val="008D0B06"/>
    <w:rsid w:val="008D202B"/>
    <w:rsid w:val="008D26B2"/>
    <w:rsid w:val="008D2FF8"/>
    <w:rsid w:val="008D30E0"/>
    <w:rsid w:val="008D4A66"/>
    <w:rsid w:val="008D5210"/>
    <w:rsid w:val="008D55C1"/>
    <w:rsid w:val="008D6C53"/>
    <w:rsid w:val="008D72B1"/>
    <w:rsid w:val="008E318B"/>
    <w:rsid w:val="008E36E1"/>
    <w:rsid w:val="008E5FB2"/>
    <w:rsid w:val="008E662F"/>
    <w:rsid w:val="008E723D"/>
    <w:rsid w:val="008F01EF"/>
    <w:rsid w:val="008F11D6"/>
    <w:rsid w:val="008F1D91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C1F"/>
    <w:rsid w:val="008F7061"/>
    <w:rsid w:val="008F7430"/>
    <w:rsid w:val="008F7919"/>
    <w:rsid w:val="00900C63"/>
    <w:rsid w:val="00900EA7"/>
    <w:rsid w:val="00904DF7"/>
    <w:rsid w:val="009052F5"/>
    <w:rsid w:val="00906609"/>
    <w:rsid w:val="00906923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26F6E"/>
    <w:rsid w:val="009275C9"/>
    <w:rsid w:val="00930274"/>
    <w:rsid w:val="00931255"/>
    <w:rsid w:val="0093393A"/>
    <w:rsid w:val="00933EC3"/>
    <w:rsid w:val="00935444"/>
    <w:rsid w:val="00936574"/>
    <w:rsid w:val="009366DD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C3"/>
    <w:rsid w:val="00997731"/>
    <w:rsid w:val="009A118C"/>
    <w:rsid w:val="009A1498"/>
    <w:rsid w:val="009A197A"/>
    <w:rsid w:val="009A34D6"/>
    <w:rsid w:val="009A434A"/>
    <w:rsid w:val="009A4FC4"/>
    <w:rsid w:val="009A5BFA"/>
    <w:rsid w:val="009A6E2C"/>
    <w:rsid w:val="009A6FC0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329"/>
    <w:rsid w:val="009D138E"/>
    <w:rsid w:val="009D23D0"/>
    <w:rsid w:val="009D2F74"/>
    <w:rsid w:val="009D30CB"/>
    <w:rsid w:val="009D469E"/>
    <w:rsid w:val="009D4E9C"/>
    <w:rsid w:val="009D54D1"/>
    <w:rsid w:val="009D6B77"/>
    <w:rsid w:val="009D7C2B"/>
    <w:rsid w:val="009E1330"/>
    <w:rsid w:val="009E2DA2"/>
    <w:rsid w:val="009E335E"/>
    <w:rsid w:val="009E4FC4"/>
    <w:rsid w:val="009E61A6"/>
    <w:rsid w:val="009E7F3F"/>
    <w:rsid w:val="009F0AE5"/>
    <w:rsid w:val="009F1CA1"/>
    <w:rsid w:val="009F3E75"/>
    <w:rsid w:val="009F4157"/>
    <w:rsid w:val="009F4637"/>
    <w:rsid w:val="009F7C1C"/>
    <w:rsid w:val="00A00575"/>
    <w:rsid w:val="00A0066D"/>
    <w:rsid w:val="00A00BE0"/>
    <w:rsid w:val="00A0134F"/>
    <w:rsid w:val="00A0161D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346"/>
    <w:rsid w:val="00A26B8B"/>
    <w:rsid w:val="00A3088F"/>
    <w:rsid w:val="00A30EE1"/>
    <w:rsid w:val="00A31E98"/>
    <w:rsid w:val="00A31F52"/>
    <w:rsid w:val="00A31F67"/>
    <w:rsid w:val="00A32088"/>
    <w:rsid w:val="00A3598E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29B4"/>
    <w:rsid w:val="00A53286"/>
    <w:rsid w:val="00A53C69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7223"/>
    <w:rsid w:val="00A70C8A"/>
    <w:rsid w:val="00A71194"/>
    <w:rsid w:val="00A72519"/>
    <w:rsid w:val="00A72A01"/>
    <w:rsid w:val="00A7317C"/>
    <w:rsid w:val="00A73416"/>
    <w:rsid w:val="00A7432E"/>
    <w:rsid w:val="00A75323"/>
    <w:rsid w:val="00A76535"/>
    <w:rsid w:val="00A76ABF"/>
    <w:rsid w:val="00A81B57"/>
    <w:rsid w:val="00A81DA5"/>
    <w:rsid w:val="00A84435"/>
    <w:rsid w:val="00A84438"/>
    <w:rsid w:val="00A847F9"/>
    <w:rsid w:val="00A852F1"/>
    <w:rsid w:val="00A85650"/>
    <w:rsid w:val="00A8586A"/>
    <w:rsid w:val="00A8707C"/>
    <w:rsid w:val="00A87EDB"/>
    <w:rsid w:val="00A90462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964"/>
    <w:rsid w:val="00A96A37"/>
    <w:rsid w:val="00A96E65"/>
    <w:rsid w:val="00A971A7"/>
    <w:rsid w:val="00A979AD"/>
    <w:rsid w:val="00AA013A"/>
    <w:rsid w:val="00AA1447"/>
    <w:rsid w:val="00AA2E4E"/>
    <w:rsid w:val="00AA321A"/>
    <w:rsid w:val="00AA371C"/>
    <w:rsid w:val="00AA486C"/>
    <w:rsid w:val="00AA4A99"/>
    <w:rsid w:val="00AA720A"/>
    <w:rsid w:val="00AB2140"/>
    <w:rsid w:val="00AB2EB6"/>
    <w:rsid w:val="00AB302C"/>
    <w:rsid w:val="00AB40CD"/>
    <w:rsid w:val="00AB433E"/>
    <w:rsid w:val="00AB479F"/>
    <w:rsid w:val="00AB50F8"/>
    <w:rsid w:val="00AB583B"/>
    <w:rsid w:val="00AB65F3"/>
    <w:rsid w:val="00AC0878"/>
    <w:rsid w:val="00AC0A80"/>
    <w:rsid w:val="00AC27C3"/>
    <w:rsid w:val="00AC4039"/>
    <w:rsid w:val="00AC68B1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391F"/>
    <w:rsid w:val="00AE3E49"/>
    <w:rsid w:val="00AE4772"/>
    <w:rsid w:val="00AE5005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4F1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16EAD"/>
    <w:rsid w:val="00B2023E"/>
    <w:rsid w:val="00B20E89"/>
    <w:rsid w:val="00B2110E"/>
    <w:rsid w:val="00B22782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6ADB"/>
    <w:rsid w:val="00B36EA6"/>
    <w:rsid w:val="00B3787D"/>
    <w:rsid w:val="00B37C01"/>
    <w:rsid w:val="00B407C4"/>
    <w:rsid w:val="00B41C75"/>
    <w:rsid w:val="00B4221B"/>
    <w:rsid w:val="00B4224D"/>
    <w:rsid w:val="00B42395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80F"/>
    <w:rsid w:val="00B80048"/>
    <w:rsid w:val="00B80CE9"/>
    <w:rsid w:val="00B81239"/>
    <w:rsid w:val="00B81871"/>
    <w:rsid w:val="00B81A56"/>
    <w:rsid w:val="00B82340"/>
    <w:rsid w:val="00B82531"/>
    <w:rsid w:val="00B82681"/>
    <w:rsid w:val="00B82ECA"/>
    <w:rsid w:val="00B8345A"/>
    <w:rsid w:val="00B863F9"/>
    <w:rsid w:val="00B87509"/>
    <w:rsid w:val="00B9136F"/>
    <w:rsid w:val="00B91C4C"/>
    <w:rsid w:val="00B93106"/>
    <w:rsid w:val="00B95DF7"/>
    <w:rsid w:val="00B9778E"/>
    <w:rsid w:val="00BA05B3"/>
    <w:rsid w:val="00BA1D51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568B"/>
    <w:rsid w:val="00BD60B3"/>
    <w:rsid w:val="00BD685B"/>
    <w:rsid w:val="00BD6958"/>
    <w:rsid w:val="00BD76B9"/>
    <w:rsid w:val="00BD77BE"/>
    <w:rsid w:val="00BD7AF2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1C52"/>
    <w:rsid w:val="00C02B06"/>
    <w:rsid w:val="00C03B6B"/>
    <w:rsid w:val="00C06CEF"/>
    <w:rsid w:val="00C078D6"/>
    <w:rsid w:val="00C120A4"/>
    <w:rsid w:val="00C12193"/>
    <w:rsid w:val="00C143AD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69E4"/>
    <w:rsid w:val="00C26C07"/>
    <w:rsid w:val="00C26D4D"/>
    <w:rsid w:val="00C27179"/>
    <w:rsid w:val="00C276A8"/>
    <w:rsid w:val="00C30474"/>
    <w:rsid w:val="00C30572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F89"/>
    <w:rsid w:val="00C574D6"/>
    <w:rsid w:val="00C632E8"/>
    <w:rsid w:val="00C638A4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4D60"/>
    <w:rsid w:val="00C85B94"/>
    <w:rsid w:val="00C86352"/>
    <w:rsid w:val="00C866E6"/>
    <w:rsid w:val="00C873B6"/>
    <w:rsid w:val="00C9065F"/>
    <w:rsid w:val="00C911BE"/>
    <w:rsid w:val="00C913C4"/>
    <w:rsid w:val="00C92DDD"/>
    <w:rsid w:val="00C94F11"/>
    <w:rsid w:val="00C975C2"/>
    <w:rsid w:val="00CA01B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4ACF"/>
    <w:rsid w:val="00CC6E8E"/>
    <w:rsid w:val="00CC735A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0168"/>
    <w:rsid w:val="00CE1150"/>
    <w:rsid w:val="00CE1A8F"/>
    <w:rsid w:val="00CE49DB"/>
    <w:rsid w:val="00CE50B8"/>
    <w:rsid w:val="00CE5D91"/>
    <w:rsid w:val="00CE6DC5"/>
    <w:rsid w:val="00CE78B7"/>
    <w:rsid w:val="00CF0500"/>
    <w:rsid w:val="00CF2342"/>
    <w:rsid w:val="00CF42D5"/>
    <w:rsid w:val="00CF682B"/>
    <w:rsid w:val="00CF737A"/>
    <w:rsid w:val="00D007AE"/>
    <w:rsid w:val="00D009F2"/>
    <w:rsid w:val="00D012A2"/>
    <w:rsid w:val="00D016B6"/>
    <w:rsid w:val="00D031F4"/>
    <w:rsid w:val="00D0333B"/>
    <w:rsid w:val="00D0427F"/>
    <w:rsid w:val="00D0555C"/>
    <w:rsid w:val="00D06A27"/>
    <w:rsid w:val="00D06CBF"/>
    <w:rsid w:val="00D1055C"/>
    <w:rsid w:val="00D10F97"/>
    <w:rsid w:val="00D11827"/>
    <w:rsid w:val="00D126F9"/>
    <w:rsid w:val="00D136F2"/>
    <w:rsid w:val="00D1375B"/>
    <w:rsid w:val="00D15985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53E2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1563"/>
    <w:rsid w:val="00D62316"/>
    <w:rsid w:val="00D65470"/>
    <w:rsid w:val="00D657D3"/>
    <w:rsid w:val="00D6710D"/>
    <w:rsid w:val="00D675B3"/>
    <w:rsid w:val="00D675B7"/>
    <w:rsid w:val="00D67AFC"/>
    <w:rsid w:val="00D72270"/>
    <w:rsid w:val="00D725F4"/>
    <w:rsid w:val="00D72C88"/>
    <w:rsid w:val="00D7584F"/>
    <w:rsid w:val="00D75EE6"/>
    <w:rsid w:val="00D76835"/>
    <w:rsid w:val="00D80035"/>
    <w:rsid w:val="00D80370"/>
    <w:rsid w:val="00D838A5"/>
    <w:rsid w:val="00D84D19"/>
    <w:rsid w:val="00D85BF8"/>
    <w:rsid w:val="00D85F4D"/>
    <w:rsid w:val="00D86AFC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A72"/>
    <w:rsid w:val="00D97A91"/>
    <w:rsid w:val="00D97C52"/>
    <w:rsid w:val="00DA0A0A"/>
    <w:rsid w:val="00DA1633"/>
    <w:rsid w:val="00DA1948"/>
    <w:rsid w:val="00DA1A84"/>
    <w:rsid w:val="00DA3861"/>
    <w:rsid w:val="00DA50AF"/>
    <w:rsid w:val="00DA6EDF"/>
    <w:rsid w:val="00DB1167"/>
    <w:rsid w:val="00DB1CB8"/>
    <w:rsid w:val="00DB21B7"/>
    <w:rsid w:val="00DB22B0"/>
    <w:rsid w:val="00DB25A7"/>
    <w:rsid w:val="00DB2BC7"/>
    <w:rsid w:val="00DB7026"/>
    <w:rsid w:val="00DC052D"/>
    <w:rsid w:val="00DC1505"/>
    <w:rsid w:val="00DC1F49"/>
    <w:rsid w:val="00DC29CC"/>
    <w:rsid w:val="00DC3583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41C"/>
    <w:rsid w:val="00DD2862"/>
    <w:rsid w:val="00DD315E"/>
    <w:rsid w:val="00DD33CB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5AB3"/>
    <w:rsid w:val="00DE5E8C"/>
    <w:rsid w:val="00DE6475"/>
    <w:rsid w:val="00DF015F"/>
    <w:rsid w:val="00DF1201"/>
    <w:rsid w:val="00DF1554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ADD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3CAF"/>
    <w:rsid w:val="00E8654C"/>
    <w:rsid w:val="00E86BAD"/>
    <w:rsid w:val="00E90730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3DBC"/>
    <w:rsid w:val="00EA428E"/>
    <w:rsid w:val="00EA59BB"/>
    <w:rsid w:val="00EA5F9F"/>
    <w:rsid w:val="00EA7BB8"/>
    <w:rsid w:val="00EB0CF7"/>
    <w:rsid w:val="00EB1BC7"/>
    <w:rsid w:val="00EB2EDE"/>
    <w:rsid w:val="00EB4219"/>
    <w:rsid w:val="00EB7748"/>
    <w:rsid w:val="00EB7C79"/>
    <w:rsid w:val="00EB7F8F"/>
    <w:rsid w:val="00EC05F1"/>
    <w:rsid w:val="00EC3F50"/>
    <w:rsid w:val="00EC447D"/>
    <w:rsid w:val="00EC451B"/>
    <w:rsid w:val="00EC58D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237"/>
    <w:rsid w:val="00EE1D1F"/>
    <w:rsid w:val="00EE206E"/>
    <w:rsid w:val="00EE364D"/>
    <w:rsid w:val="00EE4838"/>
    <w:rsid w:val="00EE5341"/>
    <w:rsid w:val="00EE558F"/>
    <w:rsid w:val="00EE6252"/>
    <w:rsid w:val="00EE74CE"/>
    <w:rsid w:val="00EF1B1C"/>
    <w:rsid w:val="00EF1C6F"/>
    <w:rsid w:val="00EF1DC5"/>
    <w:rsid w:val="00EF1EFE"/>
    <w:rsid w:val="00EF397A"/>
    <w:rsid w:val="00EF4478"/>
    <w:rsid w:val="00EF4836"/>
    <w:rsid w:val="00EF5A8E"/>
    <w:rsid w:val="00EF6D16"/>
    <w:rsid w:val="00F0083E"/>
    <w:rsid w:val="00F00EFB"/>
    <w:rsid w:val="00F012C8"/>
    <w:rsid w:val="00F01D44"/>
    <w:rsid w:val="00F02BD2"/>
    <w:rsid w:val="00F02C19"/>
    <w:rsid w:val="00F04386"/>
    <w:rsid w:val="00F05323"/>
    <w:rsid w:val="00F057CD"/>
    <w:rsid w:val="00F0653C"/>
    <w:rsid w:val="00F06F25"/>
    <w:rsid w:val="00F1153D"/>
    <w:rsid w:val="00F11C14"/>
    <w:rsid w:val="00F12C2E"/>
    <w:rsid w:val="00F1416F"/>
    <w:rsid w:val="00F1469C"/>
    <w:rsid w:val="00F146DF"/>
    <w:rsid w:val="00F16CE3"/>
    <w:rsid w:val="00F16EE1"/>
    <w:rsid w:val="00F16EEE"/>
    <w:rsid w:val="00F17762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007"/>
    <w:rsid w:val="00F726B5"/>
    <w:rsid w:val="00F750B6"/>
    <w:rsid w:val="00F75433"/>
    <w:rsid w:val="00F75FBC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891"/>
    <w:rsid w:val="00FA6509"/>
    <w:rsid w:val="00FA7050"/>
    <w:rsid w:val="00FA7259"/>
    <w:rsid w:val="00FB2F9B"/>
    <w:rsid w:val="00FB625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5C2B"/>
    <w:rsid w:val="00FF7B6B"/>
    <w:rsid w:val="00F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red"/>
    </o:shapedefaults>
    <o:shapelayout v:ext="edit">
      <o:idmap v:ext="edit" data="1"/>
      <o:rules v:ext="edit">
        <o:r id="V:Rule1" type="callout" idref="#_x0000_s1557"/>
        <o:r id="V:Rule4" type="callout" idref="#_x0000_s1666"/>
        <o:r id="V:Rule5" type="callout" idref="#_x0000_s1722"/>
        <o:r id="V:Rule6" type="callout" idref="#_x0000_s1723"/>
        <o:r id="V:Rule7" type="callout" idref="#_x0000_s1724"/>
        <o:r id="V:Rule22" type="connector" idref="#_x0000_s1698"/>
        <o:r id="V:Rule23" type="connector" idref="#_x0000_s1612"/>
        <o:r id="V:Rule24" type="connector" idref="#_x0000_s1658"/>
        <o:r id="V:Rule25" type="connector" idref="#_x0000_s1670"/>
        <o:r id="V:Rule26" type="connector" idref="#_x0000_s1706"/>
        <o:r id="V:Rule27" type="connector" idref="#_x0000_s1559"/>
        <o:r id="V:Rule28" type="connector" idref="#_x0000_s1613"/>
        <o:r id="V:Rule29" type="connector" idref="#_x0000_s1652"/>
        <o:r id="V:Rule30" type="connector" idref="#_x0000_s1705"/>
        <o:r id="V:Rule31" type="connector" idref="#_x0000_s1560"/>
        <o:r id="V:Rule32" type="connector" idref="#_x0000_s1700"/>
        <o:r id="V:Rule33" type="connector" idref="#_x0000_s1669"/>
        <o:r id="V:Rule34" type="connector" idref="#_x0000_s1699"/>
        <o:r id="V:Rule35" type="connector" idref="#_x0000_s1651"/>
        <o:r id="V:Rule36" type="connector" idref="#_x0000_s1697"/>
        <o:r id="V:Rule37" type="connector" idref="#_x0000_s16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Heading4">
    <w:name w:val="Heading 4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Heading1">
    <w:name w:val="Heading 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91735/c%C3%B3digo-processo-civil-lei-5869-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7F76F-1319-403B-9960-4D8D5C1D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7</Pages>
  <Words>2167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13846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ELIAS</cp:lastModifiedBy>
  <cp:revision>324</cp:revision>
  <cp:lastPrinted>2015-07-09T14:22:00Z</cp:lastPrinted>
  <dcterms:created xsi:type="dcterms:W3CDTF">2016-02-26T12:06:00Z</dcterms:created>
  <dcterms:modified xsi:type="dcterms:W3CDTF">2016-05-18T18:52:00Z</dcterms:modified>
</cp:coreProperties>
</file>