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73" w:rsidRPr="006650D5" w:rsidRDefault="00C0747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650D5">
        <w:rPr>
          <w:rFonts w:ascii="Arial" w:eastAsia="Times New Roman" w:hAnsi="Arial" w:cs="Arial"/>
          <w:b/>
          <w:bCs/>
          <w:szCs w:val="24"/>
          <w:lang w:eastAsia="pt-BR"/>
        </w:rPr>
        <w:t>À</w:t>
      </w:r>
    </w:p>
    <w:p w:rsidR="006650D5" w:rsidRPr="00FA4A8F" w:rsidRDefault="00752029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ÁGUAS GUARIROBA S/A</w:t>
      </w:r>
    </w:p>
    <w:p w:rsidR="004F0E84" w:rsidRPr="004F0E84" w:rsidRDefault="00752029" w:rsidP="004F0E84">
      <w:pPr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t-BR"/>
        </w:rPr>
        <w:t xml:space="preserve"> </w:t>
      </w:r>
      <w:r w:rsidR="004F0E84" w:rsidRPr="004F0E84">
        <w:rPr>
          <w:rFonts w:ascii="Arial" w:eastAsia="Times New Roman" w:hAnsi="Arial" w:cs="Arial"/>
          <w:b/>
          <w:bCs/>
          <w:sz w:val="20"/>
          <w:szCs w:val="24"/>
          <w:lang w:eastAsia="pt-BR"/>
        </w:rPr>
        <w:t>Co</w:t>
      </w:r>
      <w:r w:rsidR="004F0E84">
        <w:rPr>
          <w:rFonts w:ascii="Arial" w:eastAsia="Times New Roman" w:hAnsi="Arial" w:cs="Arial"/>
          <w:b/>
          <w:bCs/>
          <w:sz w:val="20"/>
          <w:szCs w:val="24"/>
          <w:lang w:eastAsia="pt-BR"/>
        </w:rPr>
        <w:t>missão de Recuperação de Perdas</w:t>
      </w:r>
    </w:p>
    <w:p w:rsidR="006650D5" w:rsidRPr="00FA4A8F" w:rsidRDefault="006650D5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</w:p>
    <w:p w:rsidR="00110F1E" w:rsidRDefault="008E3B8F" w:rsidP="00023517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650D5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</w:p>
    <w:p w:rsidR="00023517" w:rsidRDefault="00023517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82E7F" w:rsidRDefault="00882E7F" w:rsidP="00023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752029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Termo de Ocorrência</w:t>
      </w:r>
      <w:r w:rsidR="00FB1AD0" w:rsidRPr="00FB1AD0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 w:rsidR="00FB1AD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327.773</w:t>
      </w:r>
    </w:p>
    <w:p w:rsidR="00752029" w:rsidRDefault="00752029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Data: 21/05/2016</w:t>
      </w:r>
    </w:p>
    <w:p w:rsidR="00752029" w:rsidRDefault="00752029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OS: 349621 – Equipe: 28</w:t>
      </w:r>
    </w:p>
    <w:p w:rsidR="00752029" w:rsidRDefault="00752029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Matrícula: 17880243 – Categoria: Residencial</w:t>
      </w:r>
    </w:p>
    <w:p w:rsidR="000D180E" w:rsidRDefault="00752029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752029" w:rsidRDefault="00752029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52029" w:rsidRPr="00A15385" w:rsidRDefault="00752029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217FC" w:rsidRDefault="000360B4" w:rsidP="00882E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538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A1538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A1538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A1538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A1538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="00752029">
        <w:rPr>
          <w:rFonts w:ascii="Arial" w:eastAsia="Times New Roman" w:hAnsi="Arial" w:cs="Arial"/>
          <w:b/>
          <w:sz w:val="24"/>
          <w:szCs w:val="24"/>
          <w:lang w:eastAsia="pt-BR"/>
        </w:rPr>
        <w:t>REINALDO PEREIRA DA SILVA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752029" w:rsidRPr="00752029">
        <w:rPr>
          <w:rFonts w:ascii="Arial" w:eastAsia="Times New Roman" w:hAnsi="Arial" w:cs="Arial"/>
          <w:sz w:val="24"/>
          <w:szCs w:val="24"/>
          <w:lang w:eastAsia="pt-BR"/>
        </w:rPr>
        <w:t xml:space="preserve">brasileiro, casado, Contador, </w:t>
      </w:r>
      <w:r w:rsidR="00752029">
        <w:rPr>
          <w:rFonts w:ascii="Arial" w:eastAsia="Times New Roman" w:hAnsi="Arial" w:cs="Arial"/>
          <w:sz w:val="24"/>
          <w:szCs w:val="24"/>
          <w:lang w:eastAsia="pt-BR"/>
        </w:rPr>
        <w:t>com endereço</w:t>
      </w:r>
      <w:r w:rsidR="00752029" w:rsidRPr="007520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52029">
        <w:rPr>
          <w:rFonts w:ascii="Arial" w:eastAsia="Times New Roman" w:hAnsi="Arial" w:cs="Arial"/>
          <w:sz w:val="24"/>
          <w:szCs w:val="24"/>
          <w:lang w:eastAsia="pt-BR"/>
        </w:rPr>
        <w:t xml:space="preserve">na </w:t>
      </w:r>
      <w:r w:rsidR="00752029" w:rsidRPr="00752029">
        <w:rPr>
          <w:rFonts w:ascii="Arial" w:eastAsia="Times New Roman" w:hAnsi="Arial" w:cs="Arial"/>
          <w:sz w:val="24"/>
          <w:szCs w:val="24"/>
          <w:lang w:eastAsia="pt-BR"/>
        </w:rPr>
        <w:t>Av. Presidente Ernesto Geisel, 2.417, Centro, na cidade de Campo Grande MS – CEP 79.006-820</w:t>
      </w:r>
      <w:proofErr w:type="gramStart"/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>, vem</w:t>
      </w:r>
      <w:proofErr w:type="gramEnd"/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 respeitosamente à presença de Vossa Senhoria</w:t>
      </w:r>
      <w:r w:rsidR="006650D5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36015" w:rsidRPr="00A1538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6650D5" w:rsidRPr="00A15385">
        <w:rPr>
          <w:rFonts w:ascii="Arial" w:eastAsia="Times New Roman" w:hAnsi="Arial" w:cs="Arial"/>
          <w:sz w:val="24"/>
          <w:szCs w:val="24"/>
          <w:lang w:eastAsia="pt-BR"/>
        </w:rPr>
        <w:t>pres</w:t>
      </w:r>
      <w:r w:rsidR="00836015" w:rsidRPr="00A15385">
        <w:rPr>
          <w:rFonts w:ascii="Arial" w:eastAsia="Times New Roman" w:hAnsi="Arial" w:cs="Arial"/>
          <w:sz w:val="24"/>
          <w:szCs w:val="24"/>
          <w:lang w:eastAsia="pt-BR"/>
        </w:rPr>
        <w:t>en</w:t>
      </w:r>
      <w:r w:rsidR="006650D5" w:rsidRPr="00A15385">
        <w:rPr>
          <w:rFonts w:ascii="Arial" w:eastAsia="Times New Roman" w:hAnsi="Arial" w:cs="Arial"/>
          <w:sz w:val="24"/>
          <w:szCs w:val="24"/>
          <w:lang w:eastAsia="pt-BR"/>
        </w:rPr>
        <w:t>ta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4217FC" w:rsidRPr="00A1538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882E7F" w:rsidRDefault="00882E7F" w:rsidP="00882E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2E7F" w:rsidRPr="00A15385" w:rsidRDefault="00882E7F" w:rsidP="00882E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539"/>
        <w:gridCol w:w="6682"/>
        <w:gridCol w:w="540"/>
      </w:tblGrid>
      <w:tr w:rsidR="004217FC" w:rsidRPr="00EE6252" w:rsidTr="008D13AB">
        <w:trPr>
          <w:trHeight w:val="1378"/>
          <w:jc w:val="center"/>
        </w:trPr>
        <w:tc>
          <w:tcPr>
            <w:tcW w:w="539" w:type="dxa"/>
          </w:tcPr>
          <w:p w:rsidR="004217FC" w:rsidRPr="00EE6252" w:rsidRDefault="00F07B4E" w:rsidP="00B07831">
            <w:pPr>
              <w:jc w:val="both"/>
              <w:rPr>
                <w:rFonts w:cs="Arial"/>
              </w:rPr>
            </w:pPr>
            <w:r>
              <w:rPr>
                <w:rFonts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.9pt;margin-top:13.1pt;width:26.75pt;height:56.8pt;z-index:251660288" o:connectortype="straight" strokeweight="2.25pt"/>
              </w:pict>
            </w:r>
          </w:p>
        </w:tc>
        <w:tc>
          <w:tcPr>
            <w:tcW w:w="6682" w:type="dxa"/>
          </w:tcPr>
          <w:p w:rsidR="00B0165B" w:rsidRDefault="00F07B4E" w:rsidP="00B07831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u w:val="single"/>
              </w:rPr>
            </w:pPr>
            <w:r>
              <w:rPr>
                <w:rFonts w:cs="Arial"/>
                <w:b/>
                <w:bCs/>
                <w:noProof/>
                <w:sz w:val="28"/>
              </w:rPr>
              <w:pict>
                <v:shape id="_x0000_s1027" type="#_x0000_t32" style="position:absolute;left:0;text-align:left;margin-left:302pt;margin-top:13.1pt;width:30.6pt;height:56.8pt;flip:x;z-index:251661312;mso-position-horizontal-relative:text;mso-position-vertical-relative:text" o:connectortype="straight" strokeweight="2.25pt"/>
              </w:pict>
            </w:r>
          </w:p>
          <w:p w:rsidR="004217FC" w:rsidRPr="0074067F" w:rsidRDefault="00752029" w:rsidP="00B07831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u w:val="single"/>
              </w:rPr>
            </w:pPr>
            <w:r>
              <w:rPr>
                <w:rFonts w:cs="Arial"/>
                <w:b/>
                <w:bCs/>
                <w:color w:val="000000" w:themeColor="text1"/>
                <w:sz w:val="28"/>
                <w:u w:val="single"/>
              </w:rPr>
              <w:t>DEFESA EM TERMO DE OCORRÊNCIA</w:t>
            </w:r>
            <w:r w:rsidR="00836015" w:rsidRPr="0074067F">
              <w:rPr>
                <w:rFonts w:cs="Arial"/>
                <w:b/>
                <w:bCs/>
                <w:color w:val="000000" w:themeColor="text1"/>
                <w:sz w:val="28"/>
                <w:u w:val="single"/>
              </w:rPr>
              <w:t>.</w:t>
            </w:r>
          </w:p>
          <w:p w:rsidR="004217FC" w:rsidRPr="004217FC" w:rsidRDefault="004217FC" w:rsidP="00836015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</w:p>
        </w:tc>
        <w:tc>
          <w:tcPr>
            <w:tcW w:w="540" w:type="dxa"/>
          </w:tcPr>
          <w:p w:rsidR="004217FC" w:rsidRPr="00EE6252" w:rsidRDefault="004217FC" w:rsidP="00B07831">
            <w:pPr>
              <w:jc w:val="both"/>
              <w:rPr>
                <w:rFonts w:cs="Arial"/>
              </w:rPr>
            </w:pPr>
          </w:p>
        </w:tc>
      </w:tr>
    </w:tbl>
    <w:p w:rsidR="00752029" w:rsidRDefault="004217FC" w:rsidP="00882E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752029">
        <w:rPr>
          <w:rFonts w:ascii="Arial" w:eastAsia="Times New Roman" w:hAnsi="Arial" w:cs="Arial"/>
          <w:sz w:val="24"/>
          <w:szCs w:val="24"/>
          <w:lang w:eastAsia="pt-BR"/>
        </w:rPr>
        <w:t xml:space="preserve">Na data de </w:t>
      </w:r>
      <w:r w:rsidR="00752029" w:rsidRPr="00B0165B">
        <w:rPr>
          <w:rFonts w:ascii="Arial" w:eastAsia="Times New Roman" w:hAnsi="Arial" w:cs="Arial"/>
          <w:b/>
          <w:sz w:val="24"/>
          <w:szCs w:val="24"/>
          <w:lang w:eastAsia="pt-BR"/>
        </w:rPr>
        <w:t>21/05/2016,</w:t>
      </w:r>
      <w:r w:rsidR="00752029">
        <w:rPr>
          <w:rFonts w:ascii="Arial" w:eastAsia="Times New Roman" w:hAnsi="Arial" w:cs="Arial"/>
          <w:sz w:val="24"/>
          <w:szCs w:val="24"/>
          <w:lang w:eastAsia="pt-BR"/>
        </w:rPr>
        <w:t xml:space="preserve"> a Águas Guariroba S/A, através de seus funcionários, emitiu termo de ocorrência nº 327.773, </w:t>
      </w:r>
      <w:proofErr w:type="gramStart"/>
      <w:r w:rsidR="00752029">
        <w:rPr>
          <w:rFonts w:ascii="Arial" w:eastAsia="Times New Roman" w:hAnsi="Arial" w:cs="Arial"/>
          <w:sz w:val="24"/>
          <w:szCs w:val="24"/>
          <w:lang w:eastAsia="pt-BR"/>
        </w:rPr>
        <w:t>OS nº</w:t>
      </w:r>
      <w:proofErr w:type="gramEnd"/>
      <w:r w:rsidR="00752029">
        <w:rPr>
          <w:rFonts w:ascii="Arial" w:eastAsia="Times New Roman" w:hAnsi="Arial" w:cs="Arial"/>
          <w:sz w:val="24"/>
          <w:szCs w:val="24"/>
          <w:lang w:eastAsia="pt-BR"/>
        </w:rPr>
        <w:t xml:space="preserve"> 349621, Equipe: 28, Matrícula: 17880243, Categoria: residencial, referente ao imóvel localizado na Rua Paraguaçu, 224, Jardim Tijuca.</w:t>
      </w:r>
    </w:p>
    <w:p w:rsidR="00752029" w:rsidRDefault="00752029" w:rsidP="00882E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2029" w:rsidRDefault="00A15615" w:rsidP="00882E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O referido termo de ocorrência traz que foi verificada a seguinte ocorrência:</w:t>
      </w:r>
    </w:p>
    <w:p w:rsidR="00A15615" w:rsidRDefault="00A15615" w:rsidP="00882E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15615" w:rsidRPr="00A15615" w:rsidRDefault="00A15615" w:rsidP="00A15615">
      <w:pPr>
        <w:spacing w:after="0" w:line="240" w:lineRule="auto"/>
        <w:ind w:left="354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15615">
        <w:rPr>
          <w:rFonts w:ascii="Arial" w:eastAsia="Times New Roman" w:hAnsi="Arial" w:cs="Arial"/>
          <w:b/>
          <w:sz w:val="24"/>
          <w:szCs w:val="24"/>
          <w:lang w:eastAsia="pt-BR"/>
        </w:rPr>
        <w:t>“XIII – Adulterar ou manipular a ligação, o hidrômetro, os lacres ou a caixa de proteção instalada (402, 403, 404)</w:t>
      </w:r>
      <w:proofErr w:type="gramStart"/>
      <w:r w:rsidRPr="00A15615">
        <w:rPr>
          <w:rFonts w:ascii="Arial" w:eastAsia="Times New Roman" w:hAnsi="Arial" w:cs="Arial"/>
          <w:b/>
          <w:sz w:val="24"/>
          <w:szCs w:val="24"/>
          <w:lang w:eastAsia="pt-BR"/>
        </w:rPr>
        <w:t>”</w:t>
      </w:r>
      <w:proofErr w:type="gramEnd"/>
    </w:p>
    <w:p w:rsidR="00752029" w:rsidRDefault="00752029" w:rsidP="00882E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40DBE" w:rsidRDefault="00F40DBE" w:rsidP="00882E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Trazendo ainda a seguinte observação:</w:t>
      </w:r>
    </w:p>
    <w:p w:rsidR="00F40DBE" w:rsidRDefault="00F40DBE" w:rsidP="00882E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40DBE" w:rsidRPr="00A15615" w:rsidRDefault="00F40DBE" w:rsidP="00F40DBE">
      <w:pPr>
        <w:spacing w:after="0" w:line="240" w:lineRule="auto"/>
        <w:ind w:left="354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15615">
        <w:rPr>
          <w:rFonts w:ascii="Arial" w:eastAsia="Times New Roman" w:hAnsi="Arial" w:cs="Arial"/>
          <w:b/>
          <w:sz w:val="24"/>
          <w:szCs w:val="24"/>
          <w:lang w:eastAsia="pt-BR"/>
        </w:rPr>
        <w:t>“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403-404 – no local lig. Ativa com HD danificado (HD com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copo perfurada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>), com irregularidade no HD (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hd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com arame travando a engrenagem). Foi notificado com fotos, a lig. Ficou ativa padrão com ...</w:t>
      </w:r>
      <w:r w:rsidRPr="00A15615">
        <w:rPr>
          <w:rFonts w:ascii="Arial" w:eastAsia="Times New Roman" w:hAnsi="Arial" w:cs="Arial"/>
          <w:b/>
          <w:sz w:val="24"/>
          <w:szCs w:val="24"/>
          <w:lang w:eastAsia="pt-BR"/>
        </w:rPr>
        <w:t>”</w:t>
      </w:r>
    </w:p>
    <w:p w:rsidR="00F40DBE" w:rsidRDefault="00F40DBE" w:rsidP="00F40D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7B4E" w:rsidRDefault="00F3537C" w:rsidP="00882E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Ocorre que o Requerente é</w:t>
      </w:r>
      <w:r w:rsidR="00F07B4E">
        <w:rPr>
          <w:rFonts w:ascii="Arial" w:eastAsia="Times New Roman" w:hAnsi="Arial" w:cs="Arial"/>
          <w:sz w:val="24"/>
          <w:szCs w:val="24"/>
          <w:lang w:eastAsia="pt-BR"/>
        </w:rPr>
        <w:t xml:space="preserve"> filho do </w:t>
      </w:r>
      <w:r>
        <w:rPr>
          <w:rFonts w:ascii="Arial" w:eastAsia="Times New Roman" w:hAnsi="Arial" w:cs="Arial"/>
          <w:sz w:val="24"/>
          <w:szCs w:val="24"/>
          <w:lang w:eastAsia="pt-BR"/>
        </w:rPr>
        <w:t>proprietário do imóvel e foi multado de acordo com o termo de ocorrência</w:t>
      </w:r>
      <w:r w:rsidR="00C00098">
        <w:rPr>
          <w:rFonts w:ascii="Arial" w:eastAsia="Times New Roman" w:hAnsi="Arial" w:cs="Arial"/>
          <w:sz w:val="24"/>
          <w:szCs w:val="24"/>
          <w:lang w:eastAsia="pt-BR"/>
        </w:rPr>
        <w:t xml:space="preserve"> em anexo</w:t>
      </w:r>
      <w:r>
        <w:rPr>
          <w:rFonts w:ascii="Arial" w:eastAsia="Times New Roman" w:hAnsi="Arial" w:cs="Arial"/>
          <w:sz w:val="24"/>
          <w:szCs w:val="24"/>
          <w:lang w:eastAsia="pt-BR"/>
        </w:rPr>
        <w:t>. Entretanto o referido imóvel</w:t>
      </w:r>
      <w:r w:rsidR="00F07B4E">
        <w:rPr>
          <w:rFonts w:ascii="Arial" w:eastAsia="Times New Roman" w:hAnsi="Arial" w:cs="Arial"/>
          <w:sz w:val="24"/>
          <w:szCs w:val="24"/>
          <w:lang w:eastAsia="pt-BR"/>
        </w:rPr>
        <w:t xml:space="preserve"> e de locação onde se verificar no histórico da matricula, </w:t>
      </w:r>
      <w:proofErr w:type="gramStart"/>
      <w:r w:rsidR="00F07B4E">
        <w:rPr>
          <w:rFonts w:ascii="Arial" w:eastAsia="Times New Roman" w:hAnsi="Arial" w:cs="Arial"/>
          <w:sz w:val="24"/>
          <w:szCs w:val="24"/>
          <w:lang w:eastAsia="pt-BR"/>
        </w:rPr>
        <w:t>houveram</w:t>
      </w:r>
      <w:proofErr w:type="gramEnd"/>
      <w:r w:rsidR="00F07B4E">
        <w:rPr>
          <w:rFonts w:ascii="Arial" w:eastAsia="Times New Roman" w:hAnsi="Arial" w:cs="Arial"/>
          <w:sz w:val="24"/>
          <w:szCs w:val="24"/>
          <w:lang w:eastAsia="pt-BR"/>
        </w:rPr>
        <w:t xml:space="preserve"> outros locatários deste imóvel.</w:t>
      </w:r>
    </w:p>
    <w:p w:rsidR="00547138" w:rsidRDefault="00F07B4E" w:rsidP="00882E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Hoje o imóvel não tem ninguém residindo, onde se matem a ligação de agua para manutenção do imóvel, não havendo nenhum interesse por parte deste requerente em fraudar o hidrômetro, nota-se ainda no cadastro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desta concessionário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que houve uma transferência de titularidade e não a instalação de novo hidrômetro no inicio do </w:t>
      </w:r>
      <w:r w:rsidR="00547138">
        <w:rPr>
          <w:rFonts w:ascii="Arial" w:eastAsia="Times New Roman" w:hAnsi="Arial" w:cs="Arial"/>
          <w:sz w:val="24"/>
          <w:szCs w:val="24"/>
          <w:lang w:eastAsia="pt-BR"/>
        </w:rPr>
        <w:t>contrato como o requerente, saberia de existia qualquer irregularidade no hidrômetro pelos locatário anteriores.</w:t>
      </w:r>
    </w:p>
    <w:p w:rsidR="00F3537C" w:rsidRDefault="00547138" w:rsidP="00882E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F3537C" w:rsidRDefault="00F3537C" w:rsidP="00882E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Conforme se depreende das fotos tiradas no local, o hidrômetro foi instalado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pela Águas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Guariroba na calçada externa do imóvel,</w:t>
      </w:r>
      <w:r w:rsidR="00547138">
        <w:rPr>
          <w:rFonts w:ascii="Arial" w:eastAsia="Times New Roman" w:hAnsi="Arial" w:cs="Arial"/>
          <w:sz w:val="24"/>
          <w:szCs w:val="24"/>
          <w:lang w:eastAsia="pt-BR"/>
        </w:rPr>
        <w:t xml:space="preserve"> em caixa plástica afixada no chão, podendo instalar qualquer proteção, pois está instalado no passeio publico(calçada) conforme própria exigência desta concessionário para pudesse efetuar a ligação para abastecimento de água do imóvel</w:t>
      </w:r>
      <w:r>
        <w:rPr>
          <w:rFonts w:ascii="Arial" w:eastAsia="Times New Roman" w:hAnsi="Arial" w:cs="Arial"/>
          <w:sz w:val="24"/>
          <w:szCs w:val="24"/>
          <w:lang w:eastAsia="pt-BR"/>
        </w:rPr>
        <w:t>. Assim qualquer pessoa poderia passar pela calçada do imóvel e danificar o hidrômetro</w:t>
      </w:r>
      <w:r w:rsidR="00547138">
        <w:rPr>
          <w:rFonts w:ascii="Arial" w:eastAsia="Times New Roman" w:hAnsi="Arial" w:cs="Arial"/>
          <w:sz w:val="24"/>
          <w:szCs w:val="24"/>
          <w:lang w:eastAsia="pt-BR"/>
        </w:rPr>
        <w:t xml:space="preserve">, como imputar a culpa a requerente, sendo um bairro de periferia e qualquer pessoa tem acesso a este hidrômetro, mesmo o requerente se cercado de todos os cuidado e zelo </w:t>
      </w:r>
      <w:r w:rsidR="00BF26D9">
        <w:rPr>
          <w:rFonts w:ascii="Arial" w:eastAsia="Times New Roman" w:hAnsi="Arial" w:cs="Arial"/>
          <w:sz w:val="24"/>
          <w:szCs w:val="24"/>
          <w:lang w:eastAsia="pt-BR"/>
        </w:rPr>
        <w:t>necessário.</w:t>
      </w:r>
      <w:r w:rsidR="005471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547138" w:rsidRDefault="00547138" w:rsidP="00882E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3537C" w:rsidRDefault="00F3537C" w:rsidP="00882E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Além disso, o Requerente em nenhum momento foi notificado da suposta adulteração do hidrômetro, sendo surpreendido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quando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se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dirigiu a um posto de atendimento da Águas Guariroba para verificar a situação de outro imóvel de sua propriedade e foi informado pelo atendente que teria débito referente a adulteração do hidrômetro do imóvel localizado na Jardim Tijuca.</w:t>
      </w:r>
    </w:p>
    <w:p w:rsidR="00F3537C" w:rsidRDefault="00F3537C" w:rsidP="00882E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3537C" w:rsidRDefault="00F3537C" w:rsidP="00882E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25782" w:rsidRPr="00525782" w:rsidRDefault="00525782" w:rsidP="005257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De acordo com o </w:t>
      </w:r>
      <w:r w:rsidRPr="00525782">
        <w:rPr>
          <w:rFonts w:ascii="Arial" w:eastAsia="Times New Roman" w:hAnsi="Arial" w:cs="Arial"/>
          <w:b/>
          <w:sz w:val="24"/>
          <w:szCs w:val="24"/>
          <w:lang w:eastAsia="pt-BR"/>
        </w:rPr>
        <w:t>REGULAMENTO DOS SERVIÇOS PÚBLICOS DE ABASTECIMENTO DE ÁGUA, DE COLETA E DE TRATAMENTO DE ESGOTO EM CAMPO GRANDE/MS, Decreto n. 1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2.071 de 27 de Dezembro de 2012:</w:t>
      </w:r>
    </w:p>
    <w:p w:rsidR="00525782" w:rsidRDefault="00525782" w:rsidP="005257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25782" w:rsidRPr="00444D8D" w:rsidRDefault="00525782" w:rsidP="00525782">
      <w:pPr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4D8D">
        <w:rPr>
          <w:rFonts w:ascii="Arial" w:eastAsia="Times New Roman" w:hAnsi="Arial" w:cs="Arial"/>
          <w:sz w:val="24"/>
          <w:szCs w:val="24"/>
          <w:lang w:eastAsia="pt-BR"/>
        </w:rPr>
        <w:t>Art. 67º. Constatada a ocorrência de qualquer irregularidade pela CONCESSIONÁRIA, deverão ser tomadas as seguintes providências:</w:t>
      </w:r>
    </w:p>
    <w:p w:rsidR="00525782" w:rsidRDefault="00525782" w:rsidP="00525782">
      <w:pPr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25782" w:rsidRDefault="00525782" w:rsidP="00525782">
      <w:pPr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I. (...)</w:t>
      </w:r>
    </w:p>
    <w:p w:rsidR="00525782" w:rsidRPr="00444D8D" w:rsidRDefault="00525782" w:rsidP="00525782">
      <w:pPr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4D8D">
        <w:rPr>
          <w:rFonts w:ascii="Arial" w:eastAsia="Times New Roman" w:hAnsi="Arial" w:cs="Arial"/>
          <w:sz w:val="24"/>
          <w:szCs w:val="24"/>
          <w:lang w:eastAsia="pt-BR"/>
        </w:rPr>
        <w:t>II. Colher a assinatura do USUÁRIO ou da pessoa que se encontrar na ECONOMIA, com a indicação de que, com a assinatura, toma ciência da lavratura do termo e do prazo de 10 dias para apresentar defesa, rebatendo, justificando ou esclarecendo os fatos, sendo que:</w:t>
      </w:r>
    </w:p>
    <w:p w:rsidR="00525782" w:rsidRDefault="00525782" w:rsidP="00525782">
      <w:pPr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25782" w:rsidRPr="00444D8D" w:rsidRDefault="00525782" w:rsidP="00525782">
      <w:pPr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4D8D">
        <w:rPr>
          <w:rFonts w:ascii="Arial" w:eastAsia="Times New Roman" w:hAnsi="Arial" w:cs="Arial"/>
          <w:sz w:val="24"/>
          <w:szCs w:val="24"/>
          <w:lang w:eastAsia="pt-BR"/>
        </w:rPr>
        <w:t>a) O termo de ocorrência deverá indicar, expressamente, o prazo de 10 dias para manifestação, dirigida à Comissão de Recuperação de Perdas;</w:t>
      </w:r>
    </w:p>
    <w:p w:rsidR="00525782" w:rsidRDefault="00525782" w:rsidP="00525782">
      <w:pPr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25782" w:rsidRPr="00444D8D" w:rsidRDefault="00525782" w:rsidP="00525782">
      <w:pPr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4D8D">
        <w:rPr>
          <w:rFonts w:ascii="Arial" w:eastAsia="Times New Roman" w:hAnsi="Arial" w:cs="Arial"/>
          <w:sz w:val="24"/>
          <w:szCs w:val="24"/>
          <w:lang w:eastAsia="pt-BR"/>
        </w:rPr>
        <w:t>b) Caso o USUÁRIO se negue a assinar o Termo de Ocorrência ou não haja ninguém na ECONOMIA, no momento de sua lavratura:</w:t>
      </w:r>
    </w:p>
    <w:p w:rsidR="00525782" w:rsidRDefault="00525782" w:rsidP="00525782">
      <w:pPr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25782" w:rsidRPr="00444D8D" w:rsidRDefault="00525782" w:rsidP="00525782">
      <w:pPr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4D8D">
        <w:rPr>
          <w:rFonts w:ascii="Arial" w:eastAsia="Times New Roman" w:hAnsi="Arial" w:cs="Arial"/>
          <w:sz w:val="24"/>
          <w:szCs w:val="24"/>
          <w:lang w:eastAsia="pt-BR"/>
        </w:rPr>
        <w:t xml:space="preserve">1. Poderá ser comunicada a lavratura do Termo por meio de aviso na fatura do serviço público, consignando o prazo de 10 dias para manifestação; </w:t>
      </w:r>
      <w:proofErr w:type="gramStart"/>
      <w:r w:rsidRPr="00444D8D">
        <w:rPr>
          <w:rFonts w:ascii="Arial" w:eastAsia="Times New Roman" w:hAnsi="Arial" w:cs="Arial"/>
          <w:sz w:val="24"/>
          <w:szCs w:val="24"/>
          <w:lang w:eastAsia="pt-BR"/>
        </w:rPr>
        <w:t>ou</w:t>
      </w:r>
      <w:proofErr w:type="gramEnd"/>
    </w:p>
    <w:p w:rsidR="00525782" w:rsidRDefault="00525782" w:rsidP="00525782">
      <w:pPr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25782" w:rsidRDefault="00525782" w:rsidP="00525782">
      <w:pPr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4D8D">
        <w:rPr>
          <w:rFonts w:ascii="Arial" w:eastAsia="Times New Roman" w:hAnsi="Arial" w:cs="Arial"/>
          <w:sz w:val="24"/>
          <w:szCs w:val="24"/>
          <w:lang w:eastAsia="pt-BR"/>
        </w:rPr>
        <w:t>2. Poderá a Concessionária reapresentar ou enviar o termo de ocorrência ao usuário.</w:t>
      </w:r>
    </w:p>
    <w:p w:rsidR="00525782" w:rsidRPr="00444D8D" w:rsidRDefault="00525782" w:rsidP="00525782">
      <w:pPr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25782" w:rsidRDefault="00525782" w:rsidP="00525782">
      <w:pPr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4D8D">
        <w:rPr>
          <w:rFonts w:ascii="Arial" w:eastAsia="Times New Roman" w:hAnsi="Arial" w:cs="Arial"/>
          <w:sz w:val="24"/>
          <w:szCs w:val="24"/>
          <w:lang w:eastAsia="pt-BR"/>
        </w:rPr>
        <w:t>Art. 68º. A demonstração da irregularidade se fará:</w:t>
      </w:r>
    </w:p>
    <w:p w:rsidR="00525782" w:rsidRPr="00444D8D" w:rsidRDefault="00525782" w:rsidP="00525782">
      <w:pPr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25782" w:rsidRPr="00444D8D" w:rsidRDefault="00525782" w:rsidP="00525782">
      <w:pPr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4D8D">
        <w:rPr>
          <w:rFonts w:ascii="Arial" w:eastAsia="Times New Roman" w:hAnsi="Arial" w:cs="Arial"/>
          <w:sz w:val="24"/>
          <w:szCs w:val="24"/>
          <w:lang w:eastAsia="pt-BR"/>
        </w:rPr>
        <w:t>I. Se evidente a irregularidade, valerá como prova de sua ocorrência, o termo de ocorrência, acompanhada das respectivas fotografias;</w:t>
      </w:r>
    </w:p>
    <w:p w:rsidR="00525782" w:rsidRDefault="00525782" w:rsidP="00525782">
      <w:pPr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25782" w:rsidRPr="00444D8D" w:rsidRDefault="00525782" w:rsidP="00525782">
      <w:pPr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4D8D">
        <w:rPr>
          <w:rFonts w:ascii="Arial" w:eastAsia="Times New Roman" w:hAnsi="Arial" w:cs="Arial"/>
          <w:sz w:val="24"/>
          <w:szCs w:val="24"/>
          <w:lang w:eastAsia="pt-BR"/>
        </w:rPr>
        <w:t xml:space="preserve">II. Caso não seja evidente a irregularidade, a CONCESSIONÁRIA utilizará outros meios para constatação, como testemunhas ou perícia sobre o hidrômetro ou demais equipamentos hidráulicos, sendo que a perícia </w:t>
      </w:r>
      <w:r w:rsidRPr="00444D8D">
        <w:rPr>
          <w:rFonts w:ascii="Arial" w:eastAsia="Times New Roman" w:hAnsi="Arial" w:cs="Arial"/>
          <w:sz w:val="24"/>
          <w:szCs w:val="24"/>
          <w:lang w:eastAsia="pt-BR"/>
        </w:rPr>
        <w:lastRenderedPageBreak/>
        <w:t>será realizada nos moldes do artigo 51, deste Regulamento;</w:t>
      </w:r>
    </w:p>
    <w:p w:rsidR="00525782" w:rsidRDefault="00525782" w:rsidP="00525782">
      <w:pPr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25782" w:rsidRPr="00444D8D" w:rsidRDefault="00525782" w:rsidP="00525782">
      <w:pPr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4D8D">
        <w:rPr>
          <w:rFonts w:ascii="Arial" w:eastAsia="Times New Roman" w:hAnsi="Arial" w:cs="Arial"/>
          <w:sz w:val="24"/>
          <w:szCs w:val="24"/>
          <w:lang w:eastAsia="pt-BR"/>
        </w:rPr>
        <w:t xml:space="preserve">III. Em qualquer hipótese, fará prova da irregularidade a ausência de defesa do USUÁRIO, se ciente do termo de ocorrência, não apresentar </w:t>
      </w:r>
      <w:proofErr w:type="gramStart"/>
      <w:r w:rsidRPr="00444D8D">
        <w:rPr>
          <w:rFonts w:ascii="Arial" w:eastAsia="Times New Roman" w:hAnsi="Arial" w:cs="Arial"/>
          <w:sz w:val="24"/>
          <w:szCs w:val="24"/>
          <w:lang w:eastAsia="pt-BR"/>
        </w:rPr>
        <w:t>defesa</w:t>
      </w:r>
      <w:proofErr w:type="gramEnd"/>
    </w:p>
    <w:p w:rsidR="00525782" w:rsidRDefault="00525782" w:rsidP="00882E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25782" w:rsidRDefault="00525782" w:rsidP="005257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Assim, conforme o </w:t>
      </w:r>
      <w:r w:rsidRPr="00525782">
        <w:rPr>
          <w:rFonts w:ascii="Arial" w:eastAsia="Times New Roman" w:hAnsi="Arial" w:cs="Arial"/>
          <w:b/>
          <w:sz w:val="24"/>
          <w:szCs w:val="24"/>
          <w:lang w:eastAsia="pt-BR"/>
        </w:rPr>
        <w:t>Decreto n. 1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2.071 de 27 de Dezembro de 2012,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concessionária Águas Guariroba tem o dever de notificar o responsável pelo imóvel, contudo o Requerente jamais foi informado da suposta ocorrência, o que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impossibilitou-o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apresentar defesa junto a essa concessionária de serviços públicos.</w:t>
      </w:r>
    </w:p>
    <w:p w:rsidR="00C00098" w:rsidRDefault="00C00098" w:rsidP="005257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0098" w:rsidRDefault="00C00098" w:rsidP="005257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Da mesma forma não foi emitido na fatura do imóvel qualquer aviso para que o Requerente apresenta-se defesa referente ao termo de ocorrência lavrado,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ou seja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o Requerente não foi cientificado da ocorrência.</w:t>
      </w:r>
    </w:p>
    <w:p w:rsidR="00952206" w:rsidRDefault="00952206" w:rsidP="005257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2206" w:rsidRDefault="00952206" w:rsidP="005257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Bem de ver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 portanto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, que o Requerente não apresentou defesa em relação ao termo de ocorrência por completo desconhecimento, já que não foi informado da suposta violação do hidrômetro do imóvel residencial.</w:t>
      </w:r>
    </w:p>
    <w:p w:rsidR="00525782" w:rsidRPr="00525782" w:rsidRDefault="00525782" w:rsidP="005257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13CB" w:rsidRPr="00DC55E2" w:rsidRDefault="006650D5" w:rsidP="00DB44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  <w:t>Sendo assim</w:t>
      </w:r>
      <w:r w:rsidR="00DC13CB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C13CB" w:rsidRPr="00DC55E2">
        <w:rPr>
          <w:rFonts w:ascii="Arial" w:eastAsia="Times New Roman" w:hAnsi="Arial" w:cs="Arial"/>
          <w:b/>
          <w:sz w:val="24"/>
          <w:szCs w:val="24"/>
          <w:lang w:eastAsia="pt-BR"/>
        </w:rPr>
        <w:t>requer-se</w:t>
      </w:r>
      <w:r w:rsidR="00023517" w:rsidRPr="00DC55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o</w:t>
      </w:r>
      <w:r w:rsidR="00DC13CB" w:rsidRPr="00DC55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cancela</w:t>
      </w:r>
      <w:r w:rsidR="00023517" w:rsidRPr="00DC55E2">
        <w:rPr>
          <w:rFonts w:ascii="Arial" w:eastAsia="Times New Roman" w:hAnsi="Arial" w:cs="Arial"/>
          <w:b/>
          <w:sz w:val="24"/>
          <w:szCs w:val="24"/>
          <w:lang w:eastAsia="pt-BR"/>
        </w:rPr>
        <w:t>mento d</w:t>
      </w:r>
      <w:r w:rsidR="00952206" w:rsidRPr="00DC55E2">
        <w:rPr>
          <w:rFonts w:ascii="Arial" w:eastAsia="Times New Roman" w:hAnsi="Arial" w:cs="Arial"/>
          <w:b/>
          <w:sz w:val="24"/>
          <w:szCs w:val="24"/>
          <w:lang w:eastAsia="pt-BR"/>
        </w:rPr>
        <w:t>as multas aplicadas, em relação ao imóvel supradito.</w:t>
      </w:r>
    </w:p>
    <w:p w:rsidR="00952206" w:rsidRDefault="00952206" w:rsidP="00FB0B96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13CB" w:rsidRDefault="004C30AA" w:rsidP="00FB0B96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Nesses temos, </w:t>
      </w:r>
    </w:p>
    <w:p w:rsidR="00023517" w:rsidRPr="00440D68" w:rsidRDefault="00023517" w:rsidP="00FB0B96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0AA" w:rsidRPr="00440D68" w:rsidRDefault="000B1417" w:rsidP="00FB0B96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4C30AA" w:rsidRPr="00440D68">
        <w:rPr>
          <w:rFonts w:ascii="Arial" w:eastAsia="Times New Roman" w:hAnsi="Arial" w:cs="Arial"/>
          <w:sz w:val="24"/>
          <w:szCs w:val="24"/>
          <w:lang w:eastAsia="pt-BR"/>
        </w:rPr>
        <w:t>ede deferimento.</w:t>
      </w:r>
      <w:r w:rsidR="00FB0B96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C13CB" w:rsidRPr="00440D68" w:rsidRDefault="00DC13CB" w:rsidP="001963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023517" w:rsidRDefault="00023517" w:rsidP="001963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0AA" w:rsidRPr="00440D68" w:rsidRDefault="00DC13CB" w:rsidP="001963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Campo Grande, </w:t>
      </w:r>
      <w:r w:rsidR="00952206">
        <w:rPr>
          <w:rFonts w:ascii="Arial" w:eastAsia="Times New Roman" w:hAnsi="Arial" w:cs="Arial"/>
          <w:sz w:val="24"/>
          <w:szCs w:val="24"/>
          <w:lang w:eastAsia="pt-BR"/>
        </w:rPr>
        <w:t>24</w:t>
      </w:r>
      <w:r w:rsidR="00345366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952206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345366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5F0D53" w:rsidRPr="00440D68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4C30AA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BF0F63" w:rsidRPr="00440D68" w:rsidRDefault="00BF0F63" w:rsidP="00345366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DC13CB" w:rsidRDefault="00DC13CB" w:rsidP="00345366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023517" w:rsidRDefault="00023517" w:rsidP="00345366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023517" w:rsidRDefault="00023517" w:rsidP="00345366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F8698C" w:rsidRPr="00440D68" w:rsidRDefault="00F8698C" w:rsidP="00345366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DC13CB" w:rsidRPr="00440D68" w:rsidRDefault="00DC13CB" w:rsidP="00345366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87555F" w:rsidRDefault="0087555F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</w:p>
    <w:p w:rsidR="004C30AA" w:rsidRPr="000D180E" w:rsidRDefault="00345366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  <w:r w:rsidRPr="000D180E">
        <w:rPr>
          <w:rFonts w:ascii="Bookman Old Style" w:eastAsia="Times New Roman" w:hAnsi="Bookman Old Style" w:cs="Arial"/>
          <w:szCs w:val="24"/>
          <w:lang w:eastAsia="pt-BR"/>
        </w:rPr>
        <w:t>__</w:t>
      </w:r>
      <w:r w:rsidR="004C30AA" w:rsidRPr="000D180E">
        <w:rPr>
          <w:rFonts w:ascii="Bookman Old Style" w:eastAsia="Times New Roman" w:hAnsi="Bookman Old Style" w:cs="Arial"/>
          <w:szCs w:val="24"/>
          <w:lang w:eastAsia="pt-BR"/>
        </w:rPr>
        <w:t>__</w:t>
      </w:r>
      <w:r w:rsidRPr="000D180E">
        <w:rPr>
          <w:rFonts w:ascii="Bookman Old Style" w:eastAsia="Times New Roman" w:hAnsi="Bookman Old Style" w:cs="Arial"/>
          <w:szCs w:val="24"/>
          <w:lang w:eastAsia="pt-BR"/>
        </w:rPr>
        <w:t>_______</w:t>
      </w:r>
      <w:r w:rsidR="004C30AA" w:rsidRPr="000D180E">
        <w:rPr>
          <w:rFonts w:ascii="Bookman Old Style" w:eastAsia="Times New Roman" w:hAnsi="Bookman Old Style" w:cs="Arial"/>
          <w:szCs w:val="24"/>
          <w:lang w:eastAsia="pt-BR"/>
        </w:rPr>
        <w:t>__________________________</w:t>
      </w:r>
    </w:p>
    <w:p w:rsidR="00345366" w:rsidRDefault="00952206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szCs w:val="24"/>
          <w:lang w:eastAsia="pt-BR"/>
        </w:rPr>
        <w:t>REINALDO PEREIRA DA SILVA</w:t>
      </w:r>
      <w:r w:rsidR="005F0D53" w:rsidRPr="000D180E">
        <w:rPr>
          <w:rFonts w:ascii="Bookman Old Style" w:eastAsia="Times New Roman" w:hAnsi="Bookman Old Style" w:cs="Arial"/>
          <w:b/>
          <w:szCs w:val="24"/>
          <w:lang w:eastAsia="pt-BR"/>
        </w:rPr>
        <w:t xml:space="preserve"> </w:t>
      </w:r>
    </w:p>
    <w:p w:rsidR="00BF26D9" w:rsidRDefault="00BF26D9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szCs w:val="24"/>
          <w:lang w:eastAsia="pt-BR"/>
        </w:rPr>
        <w:t>805.184.43191</w:t>
      </w:r>
      <w:bookmarkStart w:id="0" w:name="_GoBack"/>
      <w:bookmarkEnd w:id="0"/>
    </w:p>
    <w:p w:rsidR="001A637F" w:rsidRPr="000D180E" w:rsidRDefault="00952206" w:rsidP="000B1417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szCs w:val="24"/>
          <w:lang w:eastAsia="pt-BR"/>
        </w:rPr>
        <w:t xml:space="preserve"> </w:t>
      </w:r>
    </w:p>
    <w:sectPr w:rsidR="001A637F" w:rsidRPr="000D180E" w:rsidSect="00A43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138" w:rsidRDefault="00547138" w:rsidP="00042406">
      <w:pPr>
        <w:spacing w:after="0" w:line="240" w:lineRule="auto"/>
      </w:pPr>
      <w:r>
        <w:separator/>
      </w:r>
    </w:p>
  </w:endnote>
  <w:endnote w:type="continuationSeparator" w:id="0">
    <w:p w:rsidR="00547138" w:rsidRDefault="00547138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138" w:rsidRDefault="00547138" w:rsidP="00042406">
      <w:pPr>
        <w:spacing w:after="0" w:line="240" w:lineRule="auto"/>
      </w:pPr>
      <w:r>
        <w:separator/>
      </w:r>
    </w:p>
  </w:footnote>
  <w:footnote w:type="continuationSeparator" w:id="0">
    <w:p w:rsidR="00547138" w:rsidRDefault="00547138" w:rsidP="00042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D2F4D"/>
    <w:multiLevelType w:val="hybridMultilevel"/>
    <w:tmpl w:val="6E22939C"/>
    <w:lvl w:ilvl="0" w:tplc="17E625F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C5C"/>
    <w:rsid w:val="00023517"/>
    <w:rsid w:val="00024D02"/>
    <w:rsid w:val="00032A53"/>
    <w:rsid w:val="000360B4"/>
    <w:rsid w:val="00037669"/>
    <w:rsid w:val="00042406"/>
    <w:rsid w:val="000521EE"/>
    <w:rsid w:val="00081D65"/>
    <w:rsid w:val="000B1417"/>
    <w:rsid w:val="000C5CD1"/>
    <w:rsid w:val="000C7FE0"/>
    <w:rsid w:val="000D180E"/>
    <w:rsid w:val="000D35CD"/>
    <w:rsid w:val="000E1CF1"/>
    <w:rsid w:val="0010630C"/>
    <w:rsid w:val="00110F1E"/>
    <w:rsid w:val="00112EEB"/>
    <w:rsid w:val="001230EA"/>
    <w:rsid w:val="001707D4"/>
    <w:rsid w:val="0019635F"/>
    <w:rsid w:val="001A0AA5"/>
    <w:rsid w:val="001A23A3"/>
    <w:rsid w:val="001A637F"/>
    <w:rsid w:val="001B251E"/>
    <w:rsid w:val="001C2B2F"/>
    <w:rsid w:val="001C3A47"/>
    <w:rsid w:val="001D2B2F"/>
    <w:rsid w:val="001D3932"/>
    <w:rsid w:val="001E1FE2"/>
    <w:rsid w:val="001E37B4"/>
    <w:rsid w:val="001E5D08"/>
    <w:rsid w:val="002010C3"/>
    <w:rsid w:val="00201DF4"/>
    <w:rsid w:val="00231725"/>
    <w:rsid w:val="00237FC8"/>
    <w:rsid w:val="00246082"/>
    <w:rsid w:val="00266953"/>
    <w:rsid w:val="00292AAD"/>
    <w:rsid w:val="002A02C8"/>
    <w:rsid w:val="002C22CF"/>
    <w:rsid w:val="002C5262"/>
    <w:rsid w:val="002D0789"/>
    <w:rsid w:val="002E056B"/>
    <w:rsid w:val="003028CF"/>
    <w:rsid w:val="00313357"/>
    <w:rsid w:val="00322E25"/>
    <w:rsid w:val="00323368"/>
    <w:rsid w:val="00331903"/>
    <w:rsid w:val="00334E95"/>
    <w:rsid w:val="003378B3"/>
    <w:rsid w:val="00345366"/>
    <w:rsid w:val="003466E2"/>
    <w:rsid w:val="00353E6B"/>
    <w:rsid w:val="00354216"/>
    <w:rsid w:val="003754C8"/>
    <w:rsid w:val="00375A4F"/>
    <w:rsid w:val="00395843"/>
    <w:rsid w:val="003C39A4"/>
    <w:rsid w:val="003D6BA3"/>
    <w:rsid w:val="003F2BD3"/>
    <w:rsid w:val="003F495F"/>
    <w:rsid w:val="004050C5"/>
    <w:rsid w:val="004130C5"/>
    <w:rsid w:val="004217FC"/>
    <w:rsid w:val="00431614"/>
    <w:rsid w:val="00431E18"/>
    <w:rsid w:val="00440D68"/>
    <w:rsid w:val="004479F9"/>
    <w:rsid w:val="0045395D"/>
    <w:rsid w:val="004845E9"/>
    <w:rsid w:val="0049281E"/>
    <w:rsid w:val="004940F6"/>
    <w:rsid w:val="004C30AA"/>
    <w:rsid w:val="004D2BD9"/>
    <w:rsid w:val="004E78C9"/>
    <w:rsid w:val="004F0E84"/>
    <w:rsid w:val="004F6814"/>
    <w:rsid w:val="004F78A0"/>
    <w:rsid w:val="00506B89"/>
    <w:rsid w:val="00511D78"/>
    <w:rsid w:val="00525782"/>
    <w:rsid w:val="005277C0"/>
    <w:rsid w:val="00537512"/>
    <w:rsid w:val="00547138"/>
    <w:rsid w:val="00547B57"/>
    <w:rsid w:val="00552AAC"/>
    <w:rsid w:val="00553711"/>
    <w:rsid w:val="00555CED"/>
    <w:rsid w:val="005613FD"/>
    <w:rsid w:val="00582538"/>
    <w:rsid w:val="0058366D"/>
    <w:rsid w:val="00590AF2"/>
    <w:rsid w:val="005A01B3"/>
    <w:rsid w:val="005A4B3C"/>
    <w:rsid w:val="005A7C53"/>
    <w:rsid w:val="005B1740"/>
    <w:rsid w:val="005B6018"/>
    <w:rsid w:val="005B6C8D"/>
    <w:rsid w:val="005B7D71"/>
    <w:rsid w:val="005C0DD1"/>
    <w:rsid w:val="005D1B50"/>
    <w:rsid w:val="005D3E3A"/>
    <w:rsid w:val="005D622A"/>
    <w:rsid w:val="005D787B"/>
    <w:rsid w:val="005F0CB8"/>
    <w:rsid w:val="005F0D53"/>
    <w:rsid w:val="0060025F"/>
    <w:rsid w:val="00603585"/>
    <w:rsid w:val="00612A69"/>
    <w:rsid w:val="00621F67"/>
    <w:rsid w:val="006274A8"/>
    <w:rsid w:val="006278D4"/>
    <w:rsid w:val="006650D5"/>
    <w:rsid w:val="006666CE"/>
    <w:rsid w:val="0067387B"/>
    <w:rsid w:val="00673E80"/>
    <w:rsid w:val="00684B3D"/>
    <w:rsid w:val="006A21DD"/>
    <w:rsid w:val="006E0278"/>
    <w:rsid w:val="006E081E"/>
    <w:rsid w:val="006F7A59"/>
    <w:rsid w:val="00715B8A"/>
    <w:rsid w:val="007262FE"/>
    <w:rsid w:val="00727C19"/>
    <w:rsid w:val="00730154"/>
    <w:rsid w:val="00733631"/>
    <w:rsid w:val="007356DD"/>
    <w:rsid w:val="0074067F"/>
    <w:rsid w:val="00752029"/>
    <w:rsid w:val="00767B3E"/>
    <w:rsid w:val="00767EB1"/>
    <w:rsid w:val="0077602C"/>
    <w:rsid w:val="00777D49"/>
    <w:rsid w:val="00784A1A"/>
    <w:rsid w:val="007A20D4"/>
    <w:rsid w:val="007A36AE"/>
    <w:rsid w:val="007A793B"/>
    <w:rsid w:val="007C0260"/>
    <w:rsid w:val="007C2FF2"/>
    <w:rsid w:val="007E02F8"/>
    <w:rsid w:val="007F11CB"/>
    <w:rsid w:val="00836015"/>
    <w:rsid w:val="008377CC"/>
    <w:rsid w:val="00846A78"/>
    <w:rsid w:val="00850DF4"/>
    <w:rsid w:val="00870510"/>
    <w:rsid w:val="008729FE"/>
    <w:rsid w:val="00874B47"/>
    <w:rsid w:val="0087555F"/>
    <w:rsid w:val="00875A53"/>
    <w:rsid w:val="00882E7F"/>
    <w:rsid w:val="00887133"/>
    <w:rsid w:val="008B1177"/>
    <w:rsid w:val="008B6671"/>
    <w:rsid w:val="008B6D9B"/>
    <w:rsid w:val="008D13AB"/>
    <w:rsid w:val="008D3E62"/>
    <w:rsid w:val="008D464C"/>
    <w:rsid w:val="008D600C"/>
    <w:rsid w:val="008D60B0"/>
    <w:rsid w:val="008E3B8F"/>
    <w:rsid w:val="008E3BBD"/>
    <w:rsid w:val="0090486F"/>
    <w:rsid w:val="00913EB8"/>
    <w:rsid w:val="00920675"/>
    <w:rsid w:val="009269DA"/>
    <w:rsid w:val="00941C31"/>
    <w:rsid w:val="00952206"/>
    <w:rsid w:val="00957E2D"/>
    <w:rsid w:val="00982590"/>
    <w:rsid w:val="00984291"/>
    <w:rsid w:val="00991C3C"/>
    <w:rsid w:val="00995C9F"/>
    <w:rsid w:val="009A1440"/>
    <w:rsid w:val="009B11F7"/>
    <w:rsid w:val="009B5493"/>
    <w:rsid w:val="009C0B64"/>
    <w:rsid w:val="009D33DF"/>
    <w:rsid w:val="009E72C3"/>
    <w:rsid w:val="009F557B"/>
    <w:rsid w:val="009F7D23"/>
    <w:rsid w:val="00A05027"/>
    <w:rsid w:val="00A15385"/>
    <w:rsid w:val="00A15615"/>
    <w:rsid w:val="00A15EFF"/>
    <w:rsid w:val="00A177DE"/>
    <w:rsid w:val="00A2632C"/>
    <w:rsid w:val="00A30B68"/>
    <w:rsid w:val="00A4075D"/>
    <w:rsid w:val="00A435BD"/>
    <w:rsid w:val="00A6168B"/>
    <w:rsid w:val="00A61C83"/>
    <w:rsid w:val="00A80BC4"/>
    <w:rsid w:val="00A93FD8"/>
    <w:rsid w:val="00A958DA"/>
    <w:rsid w:val="00AA5323"/>
    <w:rsid w:val="00AB3763"/>
    <w:rsid w:val="00AC54E2"/>
    <w:rsid w:val="00AD1859"/>
    <w:rsid w:val="00AE7C1F"/>
    <w:rsid w:val="00B0165B"/>
    <w:rsid w:val="00B07831"/>
    <w:rsid w:val="00B17142"/>
    <w:rsid w:val="00B33556"/>
    <w:rsid w:val="00B56AB6"/>
    <w:rsid w:val="00B60FDF"/>
    <w:rsid w:val="00B702A7"/>
    <w:rsid w:val="00B821D3"/>
    <w:rsid w:val="00B82D1A"/>
    <w:rsid w:val="00B84AFF"/>
    <w:rsid w:val="00B90628"/>
    <w:rsid w:val="00BA3003"/>
    <w:rsid w:val="00BB691C"/>
    <w:rsid w:val="00BE7B4F"/>
    <w:rsid w:val="00BF0F63"/>
    <w:rsid w:val="00BF26D9"/>
    <w:rsid w:val="00C00098"/>
    <w:rsid w:val="00C05C55"/>
    <w:rsid w:val="00C071E6"/>
    <w:rsid w:val="00C07473"/>
    <w:rsid w:val="00C1395B"/>
    <w:rsid w:val="00C156C3"/>
    <w:rsid w:val="00C267F9"/>
    <w:rsid w:val="00C272DE"/>
    <w:rsid w:val="00C43A14"/>
    <w:rsid w:val="00C5403F"/>
    <w:rsid w:val="00C55966"/>
    <w:rsid w:val="00C7008B"/>
    <w:rsid w:val="00C84FA8"/>
    <w:rsid w:val="00C92682"/>
    <w:rsid w:val="00CF0F51"/>
    <w:rsid w:val="00D0723F"/>
    <w:rsid w:val="00D10FB0"/>
    <w:rsid w:val="00D32628"/>
    <w:rsid w:val="00D32B91"/>
    <w:rsid w:val="00D357C7"/>
    <w:rsid w:val="00D4327F"/>
    <w:rsid w:val="00D57F42"/>
    <w:rsid w:val="00D6610E"/>
    <w:rsid w:val="00D71900"/>
    <w:rsid w:val="00D76316"/>
    <w:rsid w:val="00D95F5F"/>
    <w:rsid w:val="00DA5AE0"/>
    <w:rsid w:val="00DB441C"/>
    <w:rsid w:val="00DB58C1"/>
    <w:rsid w:val="00DC13CB"/>
    <w:rsid w:val="00DC55E2"/>
    <w:rsid w:val="00DC7E0D"/>
    <w:rsid w:val="00DD4163"/>
    <w:rsid w:val="00DE22CB"/>
    <w:rsid w:val="00DF0136"/>
    <w:rsid w:val="00DF0D80"/>
    <w:rsid w:val="00DF5AEA"/>
    <w:rsid w:val="00E01256"/>
    <w:rsid w:val="00E13812"/>
    <w:rsid w:val="00E17BA7"/>
    <w:rsid w:val="00E30F4E"/>
    <w:rsid w:val="00E36FB9"/>
    <w:rsid w:val="00E469FC"/>
    <w:rsid w:val="00E528F3"/>
    <w:rsid w:val="00E558BC"/>
    <w:rsid w:val="00E63410"/>
    <w:rsid w:val="00E72452"/>
    <w:rsid w:val="00E8443F"/>
    <w:rsid w:val="00E850E2"/>
    <w:rsid w:val="00E92E31"/>
    <w:rsid w:val="00E942E8"/>
    <w:rsid w:val="00EA25BF"/>
    <w:rsid w:val="00EC14AC"/>
    <w:rsid w:val="00ED5940"/>
    <w:rsid w:val="00EF3436"/>
    <w:rsid w:val="00EF6C5C"/>
    <w:rsid w:val="00EF7E2F"/>
    <w:rsid w:val="00F01146"/>
    <w:rsid w:val="00F01F9E"/>
    <w:rsid w:val="00F07B4E"/>
    <w:rsid w:val="00F3537C"/>
    <w:rsid w:val="00F40DBE"/>
    <w:rsid w:val="00F64B1A"/>
    <w:rsid w:val="00F859F5"/>
    <w:rsid w:val="00F8698C"/>
    <w:rsid w:val="00FA1524"/>
    <w:rsid w:val="00FA3857"/>
    <w:rsid w:val="00FA4A8F"/>
    <w:rsid w:val="00FB0B96"/>
    <w:rsid w:val="00FB1AD0"/>
    <w:rsid w:val="00FC28A8"/>
    <w:rsid w:val="00FC5CA6"/>
    <w:rsid w:val="00FD5829"/>
    <w:rsid w:val="00FE25CE"/>
    <w:rsid w:val="00FE413F"/>
    <w:rsid w:val="00FE5195"/>
    <w:rsid w:val="00FE79CB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B1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0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6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6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D6EE8-DDAD-4D0B-A355-CF07C264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866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reinaldo</cp:lastModifiedBy>
  <cp:revision>43</cp:revision>
  <cp:lastPrinted>2016-08-25T20:39:00Z</cp:lastPrinted>
  <dcterms:created xsi:type="dcterms:W3CDTF">2016-07-15T12:28:00Z</dcterms:created>
  <dcterms:modified xsi:type="dcterms:W3CDTF">2016-08-25T20:46:00Z</dcterms:modified>
</cp:coreProperties>
</file>