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36" w:after="0" w:line="360" w:lineRule="auto"/>
        <w:jc w:val="center"/>
        <w:rPr>
          <w:b w:val="true"/>
          <w:color w:val="#000000"/>
          <w:sz w:val="30"/>
          <w:lang w:val="pt-PT"/>
          <w:spacing w:val="-4"/>
          <w:w w:val="105"/>
          <w:strike w:val="false"/>
          <w:u w:val="single"/>
          <w:vertAlign w:val="baseline"/>
          <w:rFonts w:ascii="Courier New" w:hAnsi="Courier New"/>
        </w:rPr>
      </w:pPr>
      <w:r>
        <w:rPr>
          <w:b w:val="true"/>
          <w:color w:val="#000000"/>
          <w:sz w:val="30"/>
          <w:lang w:val="pt-PT"/>
          <w:spacing w:val="-4"/>
          <w:w w:val="105"/>
          <w:strike w:val="false"/>
          <w:u w:val="single"/>
          <w:vertAlign w:val="baseline"/>
          <w:rFonts w:ascii="Courier New" w:hAnsi="Courier New"/>
        </w:rPr>
        <w:t xml:space="preserve">CONTRATO PARTICULAR DE COMPRA E VENDA DE IMÓVEL 
</w:t>
        <w:br/>
      </w:r>
      <w:r>
        <w:rPr>
          <w:b w:val="true"/>
          <w:color w:val="#000000"/>
          <w:sz w:val="30"/>
          <w:lang w:val="pt-PT"/>
          <w:spacing w:val="-4"/>
          <w:w w:val="105"/>
          <w:strike w:val="false"/>
          <w:u w:val="single"/>
          <w:vertAlign w:val="baseline"/>
          <w:rFonts w:ascii="Courier New" w:hAnsi="Courier New"/>
        </w:rPr>
        <w:t xml:space="preserve">URBANO, CESSÃO DE DIREITOS, VANTAGENS E OBRIGAÇÕES DE 
</w:t>
        <w:br/>
      </w:r>
      <w:r>
        <w:rPr>
          <w:b w:val="true"/>
          <w:color w:val="#000000"/>
          <w:sz w:val="30"/>
          <w:lang w:val="pt-PT"/>
          <w:spacing w:val="-9"/>
          <w:w w:val="105"/>
          <w:strike w:val="false"/>
          <w:u w:val="single"/>
          <w:vertAlign w:val="baseline"/>
          <w:rFonts w:ascii="Courier New" w:hAnsi="Courier New"/>
        </w:rPr>
        <w:t xml:space="preserve">PROPRIEDADE E OBRIGAÇÕES POSSESSÓRIAS. </w:t>
      </w:r>
    </w:p>
    <w:p>
      <w:pPr>
        <w:ind w:right="0" w:left="2664" w:firstLine="0"/>
        <w:spacing w:before="1152" w:after="0" w:line="360" w:lineRule="auto"/>
        <w:jc w:val="both"/>
        <w:rPr>
          <w:color w:val="#000000"/>
          <w:sz w:val="24"/>
          <w:lang w:val="pt-PT"/>
          <w:spacing w:val="1"/>
          <w:w w:val="100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pt-PT"/>
          <w:spacing w:val="1"/>
          <w:w w:val="100"/>
          <w:strike w:val="false"/>
          <w:vertAlign w:val="baseline"/>
          <w:rFonts w:ascii="Courier New" w:hAnsi="Courier New"/>
        </w:rPr>
        <w:t xml:space="preserve">Pelo presente Instrumento Particular de Cessão de </w:t>
      </w:r>
      <w:r>
        <w:rPr>
          <w:color w:val="#000000"/>
          <w:sz w:val="24"/>
          <w:lang w:val="pt-PT"/>
          <w:spacing w:val="-2"/>
          <w:w w:val="100"/>
          <w:strike w:val="false"/>
          <w:vertAlign w:val="baseline"/>
          <w:rFonts w:ascii="Courier New" w:hAnsi="Courier New"/>
        </w:rPr>
        <w:t xml:space="preserve">Direitos, Vantagens Obrigações e Responsabilidades </w:t>
      </w:r>
      <w:r>
        <w:rPr>
          <w:color w:val="#000000"/>
          <w:sz w:val="24"/>
          <w:lang w:val="pt-PT"/>
          <w:spacing w:val="3"/>
          <w:w w:val="100"/>
          <w:strike w:val="false"/>
          <w:vertAlign w:val="baseline"/>
          <w:rFonts w:ascii="Courier New" w:hAnsi="Courier New"/>
        </w:rPr>
        <w:t xml:space="preserve">possessórias, nesta Cidade de Campo Grande - MS, </w:t>
      </w:r>
      <w:r>
        <w:rPr>
          <w:color w:val="#000000"/>
          <w:sz w:val="24"/>
          <w:lang w:val="pt-PT"/>
          <w:spacing w:val="8"/>
          <w:w w:val="100"/>
          <w:strike w:val="false"/>
          <w:vertAlign w:val="baseline"/>
          <w:rFonts w:ascii="Courier New" w:hAnsi="Courier New"/>
        </w:rPr>
        <w:t xml:space="preserve">pelas partes adiantes nomeadas e qualificadas a </w:t>
      </w:r>
      <w:r>
        <w:rPr>
          <w:color w:val="#000000"/>
          <w:sz w:val="24"/>
          <w:lang w:val="pt-PT"/>
          <w:spacing w:val="29"/>
          <w:w w:val="100"/>
          <w:strike w:val="false"/>
          <w:vertAlign w:val="baseline"/>
          <w:rFonts w:ascii="Courier New" w:hAnsi="Courier New"/>
        </w:rPr>
        <w:t xml:space="preserve">saber: de um lado como </w:t>
      </w:r>
      <w:r>
        <w:rPr>
          <w:color w:val="#000000"/>
          <w:sz w:val="23"/>
          <w:lang w:val="pt-PT"/>
          <w:spacing w:val="19"/>
          <w:w w:val="100"/>
          <w:strike w:val="false"/>
          <w:vertAlign w:val="baseline"/>
          <w:rFonts w:ascii="Courier New" w:hAnsi="Courier New"/>
        </w:rPr>
        <w:t xml:space="preserve">OUTORGANTES CEDENTES </w:t>
      </w:r>
      <w:r>
        <w:rPr>
          <w:color w:val="#000000"/>
          <w:sz w:val="23"/>
          <w:lang w:val="pt-PT"/>
          <w:spacing w:val="3"/>
          <w:w w:val="100"/>
          <w:strike w:val="false"/>
          <w:vertAlign w:val="baseline"/>
          <w:rFonts w:ascii="Courier New" w:hAnsi="Courier New"/>
        </w:rPr>
        <w:t xml:space="preserve">VENDEDORA: </w:t>
      </w:r>
      <w:r>
        <w:rPr>
          <w:color w:val="#000000"/>
          <w:sz w:val="23"/>
          <w:lang w:val="pt-PT"/>
          <w:spacing w:val="3"/>
          <w:w w:val="100"/>
          <w:strike w:val="false"/>
          <w:u w:val="single"/>
          <w:vertAlign w:val="baseline"/>
          <w:rFonts w:ascii="Courier New" w:hAnsi="Courier New"/>
        </w:rPr>
        <w:t xml:space="preserve">ROSIVALDO SANTOS DE SOUZA,</w:t>
      </w:r>
      <w:r>
        <w:rPr>
          <w:color w:val="#000000"/>
          <w:sz w:val="24"/>
          <w:lang w:val="pt-PT"/>
          <w:spacing w:val="13"/>
          <w:w w:val="100"/>
          <w:strike w:val="false"/>
          <w:vertAlign w:val="baseline"/>
          <w:rFonts w:ascii="Courier New" w:hAnsi="Courier New"/>
        </w:rPr>
        <w:t xml:space="preserve"> brasileiro, </w:t>
      </w:r>
      <w:r>
        <w:rPr>
          <w:color w:val="#000000"/>
          <w:sz w:val="24"/>
          <w:lang w:val="pt-PT"/>
          <w:spacing w:val="0"/>
          <w:w w:val="100"/>
          <w:strike w:val="false"/>
          <w:vertAlign w:val="baseline"/>
          <w:rFonts w:ascii="Courier New" w:hAnsi="Courier New"/>
        </w:rPr>
        <w:t xml:space="preserve">casado, portadora do RG n° 1288451 SSP/MS e dc CPF</w:t>
      </w:r>
    </w:p>
    <w:p>
      <w:pPr>
        <w:ind w:right="0" w:left="2664" w:firstLine="0"/>
        <w:spacing w:before="108" w:after="0" w:line="67" w:lineRule="exact"/>
        <w:jc w:val="left"/>
        <w:rPr>
          <w:color w:val="#000000"/>
          <w:sz w:val="6"/>
          <w:lang w:val="pt-PT"/>
          <w:spacing w:val="-10"/>
          <w:w w:val="175"/>
          <w:strike w:val="false"/>
          <w:vertAlign w:val="subscript"/>
          <w:rFonts w:ascii="Arial" w:hAnsi="Arial"/>
        </w:rPr>
      </w:pPr>
      <w:r>
        <w:rPr>
          <w:color w:val="#000000"/>
          <w:sz w:val="6"/>
          <w:lang w:val="pt-PT"/>
          <w:spacing w:val="-10"/>
          <w:w w:val="175"/>
          <w:strike w:val="false"/>
          <w:vertAlign w:val="subscript"/>
          <w:rFonts w:ascii="Arial" w:hAnsi="Arial"/>
        </w:rPr>
        <w:t xml:space="preserve">7</w:t>
      </w:r>
      <w:r>
        <w:rPr>
          <w:color w:val="#000000"/>
          <w:sz w:val="11"/>
          <w:lang w:val="pt-PT"/>
          <w:spacing w:val="-10"/>
          <w:w w:val="90"/>
          <w:strike w:val="false"/>
          <w:vertAlign w:val="baseline"/>
          <w:rFonts w:ascii="Arial" w:hAnsi="Arial"/>
        </w:rPr>
        <w:t xml:space="preserve">-•</w:t>
      </w:r>
    </w:p>
    <w:p>
      <w:pPr>
        <w:ind w:right="0" w:left="3528" w:firstLine="0"/>
        <w:spacing w:before="0" w:after="0" w:line="182" w:lineRule="auto"/>
        <w:jc w:val="left"/>
        <w:tabs>
          <w:tab w:val="right" w:leader="none" w:pos="10130"/>
        </w:tabs>
        <w:rPr>
          <w:color w:val="#000000"/>
          <w:sz w:val="8"/>
          <w:lang w:val="pt-PT"/>
          <w:spacing w:val="4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8"/>
          <w:lang w:val="pt-PT"/>
          <w:spacing w:val="48"/>
          <w:w w:val="100"/>
          <w:strike w:val="false"/>
          <w:vertAlign w:val="baseline"/>
          <w:rFonts w:ascii="Times New Roman" w:hAnsi="Times New Roman"/>
        </w:rPr>
        <w:t xml:space="preserve">, •-•	</w:t>
      </w:r>
      <w:r>
        <w:rPr>
          <w:color w:val="#000000"/>
          <w:sz w:val="24"/>
          <w:lang w:val="pt-PT"/>
          <w:spacing w:val="10"/>
          <w:w w:val="100"/>
          <w:strike w:val="false"/>
          <w:vertAlign w:val="baseline"/>
          <w:rFonts w:ascii="Courier New" w:hAnsi="Courier New"/>
        </w:rPr>
        <w:t xml:space="preserve">e sua esposa, senhora </w:t>
      </w:r>
      <w:r>
        <w:rPr>
          <w:color w:val="#000000"/>
          <w:sz w:val="23"/>
          <w:lang w:val="pt-PT"/>
          <w:spacing w:val="0"/>
          <w:w w:val="100"/>
          <w:strike w:val="false"/>
          <w:u w:val="single"/>
          <w:vertAlign w:val="baseline"/>
          <w:rFonts w:ascii="Courier New" w:hAnsi="Courier New"/>
        </w:rPr>
        <w:t xml:space="preserve">NATALIA</w:t>
      </w:r>
    </w:p>
    <w:p>
      <w:pPr>
        <w:ind w:right="0" w:left="2664" w:firstLine="0"/>
        <w:spacing w:before="108" w:after="396" w:line="360" w:lineRule="auto"/>
        <w:jc w:val="both"/>
        <w:rPr>
          <w:color w:val="#000000"/>
          <w:sz w:val="23"/>
          <w:lang w:val="pt-PT"/>
          <w:spacing w:val="-6"/>
          <w:w w:val="100"/>
          <w:strike w:val="false"/>
          <w:u w:val="single"/>
          <w:vertAlign w:val="baseline"/>
          <w:rFonts w:ascii="Courier New" w:hAnsi="Courier New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302.7pt;height:45.25pt;z-index:-1000;margin-left:204.3pt;margin-top:221.6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217" w:left="288"/>
                    <w:spacing w:before="252" w:after="50" w:line="240" w:lineRule="auto"/>
                    <w:jc w:val="left"/>
                  </w:pPr>
                  <w:r>
                    <w:drawing>
                      <wp:inline>
                        <wp:extent cx="2244725" cy="36576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472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#000000"/>
          <w:sz w:val="23"/>
          <w:lang w:val="pt-PT"/>
          <w:spacing w:val="-6"/>
          <w:w w:val="100"/>
          <w:strike w:val="false"/>
          <w:u w:val="single"/>
          <w:vertAlign w:val="baseline"/>
          <w:rFonts w:ascii="Courier New" w:hAnsi="Courier New"/>
        </w:rPr>
        <w:t xml:space="preserve">SANTIAGO DA SILVA,</w:t>
      </w:r>
      <w:r>
        <w:rPr>
          <w:color w:val="#000000"/>
          <w:sz w:val="24"/>
          <w:lang w:val="pt-PT"/>
          <w:spacing w:val="4"/>
          <w:w w:val="100"/>
          <w:strike w:val="false"/>
          <w:vertAlign w:val="baseline"/>
          <w:rFonts w:ascii="Courier New" w:hAnsi="Courier New"/>
        </w:rPr>
        <w:t xml:space="preserve"> rg n° 1116040, cpf 919.634.511- </w:t>
      </w:r>
      <w:r>
        <w:rPr>
          <w:color w:val="#000000"/>
          <w:sz w:val="24"/>
          <w:lang w:val="pt-PT"/>
          <w:spacing w:val="7"/>
          <w:w w:val="100"/>
          <w:strike w:val="false"/>
          <w:vertAlign w:val="baseline"/>
          <w:rFonts w:ascii="Courier New" w:hAnsi="Courier New"/>
        </w:rPr>
        <w:t xml:space="preserve">04, ambos com endereço na Rua Ricardo alexandre </w:t>
      </w:r>
      <w:r>
        <w:rPr>
          <w:color w:val="#000000"/>
          <w:sz w:val="24"/>
          <w:lang w:val="pt-PT"/>
          <w:spacing w:val="-3"/>
          <w:w w:val="100"/>
          <w:strike w:val="false"/>
          <w:vertAlign w:val="baseline"/>
          <w:rFonts w:ascii="Courier New" w:hAnsi="Courier New"/>
        </w:rPr>
        <w:t xml:space="preserve">gobet, n° 291, Bairro Portal CAiobá, em Campo Grande </w:t>
      </w:r>
      <w:r>
        <w:rPr>
          <w:color w:val="#000000"/>
          <w:sz w:val="24"/>
          <w:lang w:val="pt-PT"/>
          <w:spacing w:val="0"/>
          <w:w w:val="100"/>
          <w:strike w:val="false"/>
          <w:vertAlign w:val="baseline"/>
          <w:rFonts w:ascii="Courier New" w:hAnsi="Courier New"/>
        </w:rPr>
        <w:t xml:space="preserve">- MS, e de outro lado, como </w:t>
      </w:r>
      <w:r>
        <w:rPr>
          <w:color w:val="#000000"/>
          <w:sz w:val="23"/>
          <w:lang w:val="pt-PT"/>
          <w:spacing w:val="-10"/>
          <w:w w:val="100"/>
          <w:strike w:val="false"/>
          <w:vertAlign w:val="baseline"/>
          <w:rFonts w:ascii="Courier New" w:hAnsi="Courier New"/>
        </w:rPr>
        <w:t xml:space="preserve">OUTORGADA CESSIONÁRIO </w:t>
      </w:r>
      <w:r>
        <w:rPr>
          <w:color w:val="#000000"/>
          <w:sz w:val="23"/>
          <w:lang w:val="pt-PT"/>
          <w:spacing w:val="15"/>
          <w:w w:val="100"/>
          <w:strike w:val="false"/>
          <w:vertAlign w:val="baseline"/>
          <w:rFonts w:ascii="Courier New" w:hAnsi="Courier New"/>
        </w:rPr>
        <w:t xml:space="preserve">COMPRADORA: </w:t>
      </w:r>
      <w:r>
        <w:rPr>
          <w:color w:val="#000000"/>
          <w:sz w:val="23"/>
          <w:lang w:val="pt-PT"/>
          <w:spacing w:val="15"/>
          <w:w w:val="100"/>
          <w:strike w:val="false"/>
          <w:u w:val="single"/>
          <w:vertAlign w:val="baseline"/>
          <w:rFonts w:ascii="Courier New" w:hAnsi="Courier New"/>
        </w:rPr>
        <w:t xml:space="preserve">REGINA SANTANA PERES,</w:t>
      </w:r>
      <w:r>
        <w:rPr>
          <w:color w:val="#000000"/>
          <w:sz w:val="24"/>
          <w:lang w:val="pt-PT"/>
          <w:spacing w:val="25"/>
          <w:w w:val="100"/>
          <w:strike w:val="false"/>
          <w:vertAlign w:val="baseline"/>
          <w:rFonts w:ascii="Courier New" w:hAnsi="Courier New"/>
        </w:rPr>
        <w:t xml:space="preserve"> brasileira, </w:t>
      </w:r>
      <w:r>
        <w:rPr>
          <w:color w:val="#000000"/>
          <w:sz w:val="24"/>
          <w:lang w:val="pt-PT"/>
          <w:spacing w:val="-8"/>
          <w:w w:val="100"/>
          <w:strike w:val="false"/>
          <w:vertAlign w:val="baseline"/>
          <w:rFonts w:ascii="Courier New" w:hAnsi="Courier New"/>
        </w:rPr>
        <w:t xml:space="preserve">divorciada, portadora do RG n</w:t>
      </w:r>
      <w:r>
        <w:rPr>
          <w:color w:val="#000000"/>
          <w:sz w:val="24"/>
          <w:lang w:val="pt-PT"/>
          <w:spacing w:val="-8"/>
          <w:w w:val="115"/>
          <w:strike w:val="false"/>
          <w:vertAlign w:val="superscript"/>
          <w:rFonts w:ascii="Courier New" w:hAnsi="Courier New"/>
        </w:rPr>
        <w:t xml:space="preserve">a</w:t>
      </w:r>
      <w:r>
        <w:rPr>
          <w:color w:val="#000000"/>
          <w:sz w:val="24"/>
          <w:lang w:val="pt-PT"/>
          <w:spacing w:val="-8"/>
          <w:w w:val="100"/>
          <w:strike w:val="false"/>
          <w:vertAlign w:val="baseline"/>
          <w:rFonts w:ascii="Courier New" w:hAnsi="Courier New"/>
        </w:rPr>
        <w:t xml:space="preserve"> 318769 SSP/MS, e CPF: </w:t>
      </w:r>
      <w:r>
        <w:rPr>
          <w:color w:val="#000000"/>
          <w:sz w:val="24"/>
          <w:lang w:val="pt-PT"/>
          <w:spacing w:val="-2"/>
          <w:w w:val="100"/>
          <w:strike w:val="false"/>
          <w:vertAlign w:val="baseline"/>
          <w:rFonts w:ascii="Courier New" w:hAnsi="Courier New"/>
        </w:rPr>
        <w:t xml:space="preserve">378.963.851-04, com endereço na Rua diogeles inacio </w:t>
      </w:r>
      <w:r>
        <w:rPr>
          <w:color w:val="#000000"/>
          <w:sz w:val="24"/>
          <w:lang w:val="pt-PT"/>
          <w:spacing w:val="5"/>
          <w:w w:val="100"/>
          <w:strike w:val="false"/>
          <w:vertAlign w:val="baseline"/>
          <w:rFonts w:ascii="Courier New" w:hAnsi="Courier New"/>
        </w:rPr>
        <w:t xml:space="preserve">de Souza, n° Q4 L44, bairro portal caiobá II, em </w:t>
      </w:r>
      <w:r>
        <w:rPr>
          <w:color w:val="#000000"/>
          <w:sz w:val="24"/>
          <w:lang w:val="pt-PT"/>
          <w:spacing w:val="22"/>
          <w:w w:val="100"/>
          <w:strike w:val="false"/>
          <w:vertAlign w:val="baseline"/>
          <w:rFonts w:ascii="Courier New" w:hAnsi="Courier New"/>
        </w:rPr>
        <w:t xml:space="preserve">Campo Grande - MS, que tem entre si justo e </w:t>
      </w:r>
      <w:r>
        <w:rPr>
          <w:color w:val="#000000"/>
          <w:sz w:val="24"/>
          <w:lang w:val="pt-PT"/>
          <w:spacing w:val="-2"/>
          <w:w w:val="100"/>
          <w:strike w:val="false"/>
          <w:vertAlign w:val="baseline"/>
          <w:rFonts w:ascii="Courier New" w:hAnsi="Courier New"/>
        </w:rPr>
        <w:t xml:space="preserve">contratado, o c,-ue mutuamente outorgam, aceitam e </w:t>
      </w:r>
      <w:r>
        <w:rPr>
          <w:color w:val="#000000"/>
          <w:sz w:val="24"/>
          <w:lang w:val="pt-PT"/>
          <w:spacing w:val="-5"/>
          <w:w w:val="100"/>
          <w:strike w:val="false"/>
          <w:vertAlign w:val="baseline"/>
          <w:rFonts w:ascii="Courier New" w:hAnsi="Courier New"/>
        </w:rPr>
        <w:t xml:space="preserve">assinam, convencionados pelas Cláusulas e Condições </w:t>
      </w:r>
      <w:r>
        <w:rPr>
          <w:color w:val="#000000"/>
          <w:sz w:val="24"/>
          <w:lang w:val="pt-PT"/>
          <w:spacing w:val="-14"/>
          <w:w w:val="100"/>
          <w:strike w:val="false"/>
          <w:vertAlign w:val="baseline"/>
          <w:rFonts w:ascii="Courier New" w:hAnsi="Courier New"/>
        </w:rPr>
        <w:t xml:space="preserve">seguintes.</w:t>
      </w:r>
    </w:p>
    <w:p>
      <w:pPr>
        <w:ind w:right="0" w:left="4320" w:firstLine="0"/>
        <w:spacing w:before="0" w:after="144" w:line="418" w:lineRule="exact"/>
        <w:jc w:val="left"/>
        <w:tabs>
          <w:tab w:val="right" w:leader="none" w:pos="8690"/>
        </w:tabs>
        <w:rPr>
          <w:color w:val="#1C2341"/>
          <w:sz w:val="54"/>
          <w:lang w:val="pt-PT"/>
          <w:spacing w:val="0"/>
          <w:w w:val="120"/>
          <w:strike w:val="false"/>
          <w:vertAlign w:val="baseline"/>
          <w:rFonts w:ascii="Arial" w:hAnsi="Arial"/>
        </w:rPr>
      </w:pPr>
      <w:r>
        <w:rPr>
          <w:color w:val="#1C2341"/>
          <w:sz w:val="54"/>
          <w:lang w:val="pt-PT"/>
          <w:spacing w:val="0"/>
          <w:w w:val="120"/>
          <w:strike w:val="false"/>
          <w:vertAlign w:val="baseline"/>
          <w:rFonts w:ascii="Arial" w:hAnsi="Arial"/>
        </w:rPr>
        <w:t xml:space="preserve">n	</w:t>
      </w:r>
      <w:r>
        <w:rPr>
          <w:color w:val="#1C2341"/>
          <w:sz w:val="6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),</w:t>
      </w:r>
    </w:p>
    <w:p>
      <w:pPr>
        <w:ind w:right="0" w:left="3672" w:firstLine="0"/>
        <w:spacing w:before="0" w:after="0" w:line="240" w:lineRule="auto"/>
        <w:jc w:val="left"/>
        <w:rPr>
          <w:color w:val="#000000"/>
          <w:sz w:val="38"/>
          <w:lang w:val="pt-PT"/>
          <w:spacing w:val="-2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38"/>
          <w:lang w:val="pt-PT"/>
          <w:spacing w:val="-24"/>
          <w:w w:val="100"/>
          <w:strike w:val="false"/>
          <w:vertAlign w:val="baseline"/>
          <w:rFonts w:ascii="Verdana" w:hAnsi="Verdana"/>
        </w:rPr>
        <w:t xml:space="preserve">CÁ </w:t>
      </w:r>
      <w:r>
        <w:rPr>
          <w:color w:val="#000000"/>
          <w:sz w:val="38"/>
          <w:lang w:val="pt-PT"/>
          <w:spacing w:val="-24"/>
          <w:w w:val="100"/>
          <w:strike w:val="false"/>
          <w:vertAlign w:val="superscript"/>
          <w:rFonts w:ascii="Times New Roman" w:hAnsi="Times New Roman"/>
        </w:rPr>
        <w:t xml:space="preserve">V</w:t>
      </w:r>
      <w:r>
        <w:rPr>
          <w:color w:val="#000000"/>
          <w:sz w:val="38"/>
          <w:lang w:val="pt-PT"/>
          <w:spacing w:val="-24"/>
          <w:w w:val="100"/>
          <w:strike w:val="false"/>
          <w:vertAlign w:val="baseline"/>
          <w:rFonts w:ascii="Verdana" w:hAnsi="Verdana"/>
        </w:rPr>
        <w:t xml:space="preserve">-D </w:t>
      </w:r>
      <w:r>
        <w:rPr>
          <w:color w:val="#000000"/>
          <w:sz w:val="38"/>
          <w:lang w:val="pt-PT"/>
          <w:spacing w:val="-24"/>
          <w:w w:val="100"/>
          <w:strike w:val="false"/>
          <w:vertAlign w:val="superscript"/>
          <w:rFonts w:ascii="Times New Roman" w:hAnsi="Times New Roman"/>
        </w:rPr>
        <w:t xml:space="preserve">il</w:t>
      </w:r>
      <w:r>
        <w:rPr>
          <w:color w:val="#000000"/>
          <w:sz w:val="38"/>
          <w:lang w:val="pt-PT"/>
          <w:spacing w:val="-24"/>
          <w:w w:val="100"/>
          <w:strike w:val="false"/>
          <w:vertAlign w:val="baseline"/>
          <w:rFonts w:ascii="Verdana" w:hAnsi="Verdana"/>
        </w:rPr>
        <w:t xml:space="preserve">t</w:t>
      </w:r>
      <w:r>
        <w:rPr>
          <w:color w:val="#000000"/>
          <w:sz w:val="38"/>
          <w:lang w:val="pt-PT"/>
          <w:spacing w:val="-24"/>
          <w:w w:val="100"/>
          <w:strike w:val="false"/>
          <w:vertAlign w:val="superscript"/>
          <w:rFonts w:ascii="Times New Roman" w:hAnsi="Times New Roman"/>
        </w:rPr>
        <w:t xml:space="preserve">/</w:t>
      </w:r>
      <w:r>
        <w:rPr>
          <w:color w:val="#000000"/>
          <w:sz w:val="38"/>
          <w:lang w:val="pt-PT"/>
          <w:spacing w:val="-24"/>
          <w:w w:val="100"/>
          <w:strike w:val="false"/>
          <w:vertAlign w:val="baseline"/>
          <w:rFonts w:ascii="Verdana" w:hAnsi="Verdana"/>
        </w:rPr>
        <w:t xml:space="preserve">6</w:t>
      </w:r>
    </w:p>
    <w:p>
      <w:pPr>
        <w:ind w:right="0" w:left="4104" w:firstLine="0"/>
        <w:spacing w:before="0" w:after="0" w:line="271" w:lineRule="auto"/>
        <w:jc w:val="left"/>
        <w:rPr>
          <w:color w:val="#000000"/>
          <w:sz w:val="53"/>
          <w:lang w:val="pt-PT"/>
          <w:spacing w:val="-4"/>
          <w:w w:val="60"/>
          <w:strike w:val="false"/>
          <w:vertAlign w:val="baseline"/>
          <w:rFonts w:ascii="Arial" w:hAnsi="Arial"/>
        </w:rPr>
      </w:pPr>
      <w:r>
        <w:rPr>
          <w:color w:val="#000000"/>
          <w:sz w:val="53"/>
          <w:lang w:val="pt-PT"/>
          <w:spacing w:val="-4"/>
          <w:w w:val="60"/>
          <w:strike w:val="false"/>
          <w:vertAlign w:val="baseline"/>
          <w:rFonts w:ascii="Arial" w:hAnsi="Arial"/>
        </w:rPr>
        <w:t xml:space="preserve">9</w:t>
      </w:r>
      <w:r>
        <w:rPr>
          <w:color w:val="#000000"/>
          <w:sz w:val="16"/>
          <w:lang w:val="pt-PT"/>
          <w:spacing w:val="-4"/>
          <w:w w:val="100"/>
          <w:strike w:val="false"/>
          <w:vertAlign w:val="baseline"/>
          <w:rFonts w:ascii="Times New Roman" w:hAnsi="Times New Roman"/>
        </w:rPr>
        <w:t xml:space="preserve">,1,411</w:t>
      </w:r>
    </w:p>
    <w:sectPr>
      <w:pgSz w:w="11918" w:h="16854" w:orient="portrait"/>
      <w:type w:val="nextPage"/>
      <w:textDirection w:val="lrTb"/>
      <w:pgMar w:bottom="272" w:top="2932" w:right="827" w:left="891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