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551" w:rsidRDefault="00E16551" w:rsidP="00E16551">
      <w:pPr>
        <w:shd w:val="clear" w:color="auto" w:fill="FFFFFF"/>
        <w:jc w:val="center"/>
        <w:textAlignment w:val="baseline"/>
        <w:rPr>
          <w:rFonts w:cs="Arial"/>
          <w:b/>
          <w:color w:val="FF0000"/>
          <w:szCs w:val="24"/>
          <w:u w:val="single"/>
        </w:rPr>
      </w:pPr>
    </w:p>
    <w:p w:rsidR="00436200" w:rsidRDefault="00436200" w:rsidP="00E16551">
      <w:pPr>
        <w:shd w:val="clear" w:color="auto" w:fill="FFFFFF"/>
        <w:jc w:val="center"/>
        <w:textAlignment w:val="baseline"/>
        <w:rPr>
          <w:rFonts w:cs="Arial"/>
          <w:b/>
          <w:color w:val="FF0000"/>
          <w:szCs w:val="24"/>
          <w:u w:val="single"/>
        </w:rPr>
      </w:pPr>
    </w:p>
    <w:tbl>
      <w:tblPr>
        <w:tblpPr w:leftFromText="141" w:rightFromText="141" w:vertAnchor="text" w:horzAnchor="margin" w:tblpXSpec="center" w:tblpY="-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4"/>
      </w:tblGrid>
      <w:tr w:rsidR="002B7F2C" w:rsidTr="0098108B">
        <w:trPr>
          <w:trHeight w:val="1064"/>
        </w:trPr>
        <w:tc>
          <w:tcPr>
            <w:tcW w:w="4934" w:type="dxa"/>
          </w:tcPr>
          <w:p w:rsidR="002B7F2C" w:rsidRDefault="002B7F2C" w:rsidP="00720BE0">
            <w:pPr>
              <w:shd w:val="clear" w:color="auto" w:fill="FFFFFF"/>
              <w:jc w:val="center"/>
              <w:textAlignment w:val="baseline"/>
              <w:rPr>
                <w:rFonts w:cs="Arial"/>
                <w:b/>
                <w:color w:val="FF0000"/>
                <w:szCs w:val="24"/>
                <w:u w:val="single"/>
              </w:rPr>
            </w:pPr>
          </w:p>
          <w:p w:rsidR="002B7F2C" w:rsidRDefault="002B7F2C" w:rsidP="00720BE0">
            <w:pPr>
              <w:shd w:val="clear" w:color="auto" w:fill="FFFFFF"/>
              <w:jc w:val="center"/>
              <w:textAlignment w:val="baseline"/>
              <w:rPr>
                <w:rFonts w:cs="Arial"/>
                <w:b/>
                <w:color w:val="FF0000"/>
                <w:szCs w:val="24"/>
                <w:u w:val="single"/>
              </w:rPr>
            </w:pPr>
            <w:r w:rsidRPr="00E16551">
              <w:rPr>
                <w:rFonts w:cs="Arial"/>
                <w:b/>
                <w:color w:val="FF0000"/>
                <w:szCs w:val="24"/>
                <w:u w:val="single"/>
              </w:rPr>
              <w:t xml:space="preserve">CLIENTE: ORLANDO </w:t>
            </w:r>
            <w:r w:rsidR="0098108B">
              <w:rPr>
                <w:rFonts w:cs="Arial"/>
                <w:b/>
                <w:color w:val="FF0000"/>
                <w:szCs w:val="24"/>
                <w:u w:val="single"/>
              </w:rPr>
              <w:t xml:space="preserve">DA SILVA </w:t>
            </w:r>
            <w:r w:rsidRPr="00E16551">
              <w:rPr>
                <w:rFonts w:cs="Arial"/>
                <w:b/>
                <w:color w:val="FF0000"/>
                <w:szCs w:val="24"/>
                <w:u w:val="single"/>
              </w:rPr>
              <w:t>PRADO</w:t>
            </w:r>
          </w:p>
          <w:p w:rsidR="002B7F2C" w:rsidRDefault="002B7F2C" w:rsidP="00720BE0">
            <w:pPr>
              <w:shd w:val="clear" w:color="auto" w:fill="FFFFFF"/>
              <w:jc w:val="center"/>
              <w:textAlignment w:val="baseline"/>
              <w:rPr>
                <w:rFonts w:cs="Arial"/>
                <w:b/>
                <w:color w:val="FF0000"/>
                <w:szCs w:val="24"/>
                <w:u w:val="single"/>
              </w:rPr>
            </w:pPr>
          </w:p>
          <w:p w:rsidR="002B7F2C" w:rsidRDefault="002B7F2C" w:rsidP="00264679">
            <w:pPr>
              <w:shd w:val="clear" w:color="auto" w:fill="FFFFFF"/>
              <w:jc w:val="center"/>
              <w:textAlignment w:val="baseline"/>
              <w:rPr>
                <w:rFonts w:cs="Arial"/>
                <w:b/>
                <w:color w:val="000000" w:themeColor="text1"/>
                <w:sz w:val="20"/>
                <w:szCs w:val="24"/>
                <w:u w:val="single"/>
              </w:rPr>
            </w:pPr>
            <w:r w:rsidRPr="00E16551">
              <w:rPr>
                <w:rFonts w:cs="Arial"/>
                <w:b/>
                <w:color w:val="000000" w:themeColor="text1"/>
                <w:sz w:val="20"/>
                <w:szCs w:val="24"/>
                <w:u w:val="single"/>
              </w:rPr>
              <w:t>CASE: APOSENTADORIA</w:t>
            </w:r>
          </w:p>
          <w:p w:rsidR="00264679" w:rsidRDefault="00264679" w:rsidP="00264679">
            <w:pPr>
              <w:shd w:val="clear" w:color="auto" w:fill="FFFFFF"/>
              <w:jc w:val="center"/>
              <w:textAlignment w:val="baseline"/>
              <w:rPr>
                <w:rFonts w:cs="Arial"/>
                <w:b/>
                <w:color w:val="000000" w:themeColor="text1"/>
                <w:sz w:val="20"/>
                <w:szCs w:val="24"/>
                <w:u w:val="single"/>
              </w:rPr>
            </w:pPr>
          </w:p>
          <w:p w:rsidR="00264679" w:rsidRPr="000966D9" w:rsidRDefault="00264679" w:rsidP="00264679">
            <w:pPr>
              <w:shd w:val="clear" w:color="auto" w:fill="FFFFFF"/>
              <w:jc w:val="center"/>
              <w:textAlignment w:val="baseline"/>
              <w:rPr>
                <w:rFonts w:cs="Arial"/>
                <w:b/>
                <w:sz w:val="20"/>
                <w:szCs w:val="24"/>
              </w:rPr>
            </w:pPr>
            <w:r w:rsidRPr="000966D9">
              <w:rPr>
                <w:rFonts w:cs="Arial"/>
                <w:b/>
                <w:sz w:val="20"/>
                <w:szCs w:val="24"/>
              </w:rPr>
              <w:t>Idade: 61 anos</w:t>
            </w:r>
          </w:p>
          <w:p w:rsidR="00264679" w:rsidRPr="000966D9" w:rsidRDefault="00264679" w:rsidP="00264679">
            <w:pPr>
              <w:shd w:val="clear" w:color="auto" w:fill="FFFFFF"/>
              <w:jc w:val="center"/>
              <w:textAlignment w:val="baseline"/>
              <w:rPr>
                <w:rFonts w:cs="Arial"/>
                <w:b/>
                <w:sz w:val="20"/>
                <w:szCs w:val="24"/>
              </w:rPr>
            </w:pPr>
            <w:r w:rsidRPr="000966D9">
              <w:rPr>
                <w:rFonts w:cs="Arial"/>
                <w:b/>
                <w:sz w:val="20"/>
                <w:szCs w:val="24"/>
              </w:rPr>
              <w:t xml:space="preserve">Data da Posse: </w:t>
            </w:r>
            <w:r w:rsidR="0098108B" w:rsidRPr="000966D9">
              <w:rPr>
                <w:rFonts w:cs="Arial"/>
                <w:b/>
                <w:sz w:val="20"/>
                <w:szCs w:val="24"/>
              </w:rPr>
              <w:t>16/12</w:t>
            </w:r>
            <w:r w:rsidRPr="000966D9">
              <w:rPr>
                <w:rFonts w:cs="Arial"/>
                <w:b/>
                <w:sz w:val="20"/>
                <w:szCs w:val="24"/>
              </w:rPr>
              <w:t>/2016</w:t>
            </w:r>
          </w:p>
          <w:p w:rsidR="00264679" w:rsidRPr="000966D9" w:rsidRDefault="00015EEF" w:rsidP="00264679">
            <w:pPr>
              <w:shd w:val="clear" w:color="auto" w:fill="FFFFFF"/>
              <w:jc w:val="center"/>
              <w:textAlignment w:val="baseline"/>
              <w:rPr>
                <w:rFonts w:cs="Arial"/>
                <w:b/>
                <w:sz w:val="18"/>
                <w:szCs w:val="24"/>
              </w:rPr>
            </w:pPr>
            <w:r w:rsidRPr="000966D9">
              <w:rPr>
                <w:rFonts w:cs="Arial"/>
                <w:b/>
                <w:sz w:val="18"/>
                <w:szCs w:val="24"/>
              </w:rPr>
              <w:t xml:space="preserve">Órgão: Instituto </w:t>
            </w:r>
            <w:r w:rsidR="00264679" w:rsidRPr="000966D9">
              <w:rPr>
                <w:rFonts w:cs="Arial"/>
                <w:b/>
                <w:sz w:val="18"/>
                <w:szCs w:val="24"/>
              </w:rPr>
              <w:t>Federal</w:t>
            </w:r>
            <w:r w:rsidR="0098108B" w:rsidRPr="000966D9">
              <w:rPr>
                <w:rFonts w:cs="Arial"/>
                <w:b/>
                <w:sz w:val="18"/>
                <w:szCs w:val="24"/>
              </w:rPr>
              <w:t xml:space="preserve"> MS – IFMS</w:t>
            </w:r>
          </w:p>
          <w:p w:rsidR="0098108B" w:rsidRPr="00264679" w:rsidRDefault="0098108B" w:rsidP="00264679">
            <w:pPr>
              <w:shd w:val="clear" w:color="auto" w:fill="FFFFFF"/>
              <w:jc w:val="center"/>
              <w:textAlignment w:val="baseline"/>
              <w:rPr>
                <w:rFonts w:cs="Arial"/>
                <w:color w:val="FF0000"/>
                <w:szCs w:val="24"/>
              </w:rPr>
            </w:pPr>
          </w:p>
        </w:tc>
      </w:tr>
    </w:tbl>
    <w:p w:rsidR="002B7F2C" w:rsidRDefault="002B7F2C" w:rsidP="00CD2E2D">
      <w:pPr>
        <w:shd w:val="clear" w:color="auto" w:fill="FFFFFF"/>
        <w:jc w:val="both"/>
        <w:textAlignment w:val="baseline"/>
        <w:rPr>
          <w:rFonts w:cs="Arial"/>
          <w:b/>
          <w:color w:val="616572"/>
          <w:szCs w:val="24"/>
        </w:rPr>
      </w:pPr>
    </w:p>
    <w:p w:rsidR="002B7F2C" w:rsidRDefault="002B7F2C" w:rsidP="00CD2E2D">
      <w:pPr>
        <w:shd w:val="clear" w:color="auto" w:fill="FFFFFF"/>
        <w:jc w:val="both"/>
        <w:textAlignment w:val="baseline"/>
        <w:rPr>
          <w:rFonts w:cs="Arial"/>
          <w:b/>
          <w:color w:val="616572"/>
          <w:szCs w:val="24"/>
        </w:rPr>
      </w:pPr>
    </w:p>
    <w:p w:rsidR="00E16551" w:rsidRDefault="002B7F2C" w:rsidP="002B7F2C">
      <w:pPr>
        <w:shd w:val="clear" w:color="auto" w:fill="FFFFFF"/>
        <w:ind w:firstLine="709"/>
        <w:jc w:val="both"/>
        <w:textAlignment w:val="baseline"/>
        <w:rPr>
          <w:rFonts w:cs="Arial"/>
          <w:b/>
          <w:color w:val="616572"/>
          <w:szCs w:val="24"/>
        </w:rPr>
      </w:pPr>
      <w:r>
        <w:rPr>
          <w:rFonts w:cs="Arial"/>
          <w:b/>
          <w:color w:val="616572"/>
          <w:szCs w:val="24"/>
        </w:rPr>
        <w:br w:type="textWrapping" w:clear="all"/>
      </w:r>
    </w:p>
    <w:p w:rsidR="0047444D" w:rsidRPr="0047444D" w:rsidRDefault="0047444D" w:rsidP="00DE0146">
      <w:pPr>
        <w:shd w:val="clear" w:color="auto" w:fill="FFFFFF"/>
        <w:spacing w:line="450" w:lineRule="atLeast"/>
        <w:jc w:val="both"/>
        <w:textAlignment w:val="baseline"/>
        <w:rPr>
          <w:rFonts w:cs="Arial"/>
          <w:color w:val="616572"/>
          <w:szCs w:val="24"/>
        </w:rPr>
      </w:pPr>
      <w:r w:rsidRPr="0047444D">
        <w:rPr>
          <w:rFonts w:cs="Arial"/>
          <w:color w:val="616572"/>
          <w:szCs w:val="24"/>
        </w:rPr>
        <w:t> </w:t>
      </w:r>
    </w:p>
    <w:p w:rsidR="00DE0146" w:rsidRDefault="00DE0146" w:rsidP="00DE0146">
      <w:pPr>
        <w:shd w:val="clear" w:color="auto" w:fill="FFFFFF"/>
        <w:spacing w:line="450" w:lineRule="atLeast"/>
        <w:jc w:val="both"/>
        <w:textAlignment w:val="baseline"/>
        <w:rPr>
          <w:rFonts w:cs="Arial"/>
          <w:b/>
          <w:bCs/>
          <w:color w:val="616572"/>
          <w:szCs w:val="24"/>
          <w:bdr w:val="none" w:sz="0" w:space="0" w:color="auto" w:frame="1"/>
        </w:rPr>
      </w:pPr>
    </w:p>
    <w:p w:rsidR="003147C9" w:rsidRDefault="003147C9" w:rsidP="00DE0146">
      <w:pPr>
        <w:ind w:left="2410" w:firstLine="426"/>
        <w:jc w:val="both"/>
        <w:rPr>
          <w:rFonts w:cs="Arial"/>
          <w:b/>
          <w:color w:val="616572"/>
          <w:szCs w:val="24"/>
        </w:rPr>
      </w:pPr>
    </w:p>
    <w:p w:rsidR="00E16551" w:rsidRPr="0098108B" w:rsidRDefault="00E16551" w:rsidP="00E165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Times" w:eastAsia="Times" w:hAnsi="Times" w:cs="Times"/>
          <w:b/>
          <w:color w:val="FF0000"/>
          <w:sz w:val="26"/>
          <w:szCs w:val="26"/>
          <w:u w:val="single"/>
        </w:rPr>
      </w:pPr>
      <w:r w:rsidRPr="0098108B">
        <w:rPr>
          <w:rFonts w:ascii="Times" w:eastAsia="Times" w:hAnsi="Times" w:cs="Times"/>
          <w:b/>
          <w:color w:val="FF0000"/>
          <w:szCs w:val="26"/>
          <w:u w:val="single"/>
        </w:rPr>
        <w:t>REGRAS DE APOSENTADORIA DOS SERVIDORES PÚBLICOS</w:t>
      </w:r>
      <w:r w:rsidR="0098108B" w:rsidRPr="0098108B">
        <w:rPr>
          <w:rFonts w:ascii="Times" w:eastAsia="Times" w:hAnsi="Times" w:cs="Times"/>
          <w:b/>
          <w:color w:val="FF0000"/>
          <w:szCs w:val="26"/>
          <w:u w:val="single"/>
        </w:rPr>
        <w:t xml:space="preserve"> FEDERAIS</w:t>
      </w:r>
      <w:r w:rsidRPr="0098108B">
        <w:rPr>
          <w:rFonts w:ascii="Times" w:eastAsia="Times" w:hAnsi="Times" w:cs="Times"/>
          <w:b/>
          <w:color w:val="FF0000"/>
          <w:szCs w:val="26"/>
          <w:u w:val="single"/>
        </w:rPr>
        <w:t>:</w:t>
      </w:r>
    </w:p>
    <w:p w:rsidR="00E16551" w:rsidRDefault="00E16551" w:rsidP="00E165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color w:val="000000"/>
          <w:szCs w:val="24"/>
        </w:rPr>
      </w:pPr>
    </w:p>
    <w:p w:rsidR="00E16551" w:rsidRDefault="00E16551" w:rsidP="00E165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color w:val="000000"/>
          <w:szCs w:val="24"/>
        </w:rPr>
      </w:pPr>
      <w:r>
        <w:rPr>
          <w:rFonts w:ascii="Times" w:eastAsia="Times" w:hAnsi="Times" w:cs="Times"/>
          <w:b/>
          <w:color w:val="000000"/>
          <w:szCs w:val="24"/>
        </w:rPr>
        <w:t>- QUADRO DO MAGISTÉRIO</w:t>
      </w:r>
      <w:r w:rsidR="00F53951">
        <w:rPr>
          <w:rFonts w:ascii="Times" w:eastAsia="Times" w:hAnsi="Times" w:cs="Times"/>
          <w:b/>
          <w:color w:val="000000"/>
          <w:szCs w:val="24"/>
        </w:rPr>
        <w:t xml:space="preserve"> – ENSINO BÁSICO, TÉCNICO E TECNOLÓGICO</w:t>
      </w:r>
    </w:p>
    <w:p w:rsidR="00E16551" w:rsidRDefault="00E16551" w:rsidP="00E165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color w:val="000000"/>
          <w:szCs w:val="24"/>
        </w:rPr>
      </w:pPr>
      <w:r>
        <w:rPr>
          <w:rFonts w:ascii="Times" w:eastAsia="Times" w:hAnsi="Times" w:cs="Times"/>
          <w:b/>
          <w:color w:val="000000"/>
          <w:szCs w:val="24"/>
        </w:rPr>
        <w:t xml:space="preserve">- INGRESSO NO SERVIÇO PÚBLICO </w:t>
      </w:r>
      <w:r w:rsidR="00CE1817">
        <w:rPr>
          <w:rFonts w:ascii="Times" w:eastAsia="Times" w:hAnsi="Times" w:cs="Times"/>
          <w:b/>
          <w:color w:val="000000"/>
          <w:szCs w:val="24"/>
        </w:rPr>
        <w:t>POSTERIOR</w:t>
      </w:r>
      <w:r>
        <w:rPr>
          <w:rFonts w:ascii="Times" w:eastAsia="Times" w:hAnsi="Times" w:cs="Times"/>
          <w:b/>
          <w:color w:val="000000"/>
          <w:szCs w:val="24"/>
        </w:rPr>
        <w:t xml:space="preserve"> À </w:t>
      </w:r>
      <w:r w:rsidR="00CE1817">
        <w:rPr>
          <w:rFonts w:ascii="Times" w:eastAsia="Times" w:hAnsi="Times" w:cs="Times"/>
          <w:b/>
          <w:color w:val="000000"/>
          <w:szCs w:val="24"/>
        </w:rPr>
        <w:t>31</w:t>
      </w:r>
      <w:r>
        <w:rPr>
          <w:rFonts w:ascii="Times" w:eastAsia="Times" w:hAnsi="Times" w:cs="Times"/>
          <w:b/>
          <w:color w:val="000000"/>
          <w:szCs w:val="24"/>
        </w:rPr>
        <w:t>/12/</w:t>
      </w:r>
      <w:r w:rsidR="00CE1817">
        <w:rPr>
          <w:rFonts w:ascii="Times" w:eastAsia="Times" w:hAnsi="Times" w:cs="Times"/>
          <w:b/>
          <w:color w:val="000000"/>
          <w:szCs w:val="24"/>
        </w:rPr>
        <w:t>2003</w:t>
      </w:r>
    </w:p>
    <w:p w:rsidR="00E16551" w:rsidRDefault="00E16551" w:rsidP="0012566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b/>
          <w:color w:val="000000"/>
          <w:szCs w:val="24"/>
        </w:rPr>
      </w:pPr>
    </w:p>
    <w:p w:rsidR="00CE1817" w:rsidRDefault="00CE1817" w:rsidP="0012566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 </w:t>
      </w:r>
      <w:r>
        <w:tab/>
      </w:r>
      <w:r>
        <w:tab/>
      </w:r>
      <w:r>
        <w:tab/>
      </w:r>
      <w:r>
        <w:tab/>
        <w:t>Na</w:t>
      </w:r>
      <w:r w:rsidR="0006584C">
        <w:t xml:space="preserve"> Regra Geral em vigor </w:t>
      </w:r>
      <w:r>
        <w:t xml:space="preserve">para professores do </w:t>
      </w:r>
      <w:r w:rsidR="0006584C">
        <w:t>Ensino Infantil, Fundamental e Médio (Emenda Constitucional nº 41/2003)</w:t>
      </w:r>
      <w:r>
        <w:t xml:space="preserve">, </w:t>
      </w:r>
      <w:r w:rsidR="0006584C">
        <w:t xml:space="preserve">o professor fará jus à </w:t>
      </w:r>
      <w:r w:rsidR="003962E2" w:rsidRPr="00015EEF">
        <w:rPr>
          <w:b/>
        </w:rPr>
        <w:t>Aposentadoria Especial Voluntária</w:t>
      </w:r>
      <w:r w:rsidR="0006584C" w:rsidRPr="00015EEF">
        <w:rPr>
          <w:b/>
        </w:rPr>
        <w:t xml:space="preserve">, </w:t>
      </w:r>
      <w:r w:rsidR="0006584C">
        <w:t>por tempo integral de contribuição, desde que preencha, cumulativamente, os seguintes requisitos:</w:t>
      </w:r>
    </w:p>
    <w:p w:rsidR="00CE1817" w:rsidRDefault="00CE1817" w:rsidP="0012566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:rsidR="00CE1817" w:rsidRDefault="0006584C" w:rsidP="00125663">
      <w:pPr>
        <w:widowControl w:val="0"/>
        <w:pBdr>
          <w:top w:val="nil"/>
          <w:left w:val="nil"/>
          <w:bottom w:val="nil"/>
          <w:right w:val="nil"/>
          <w:between w:val="nil"/>
        </w:pBdr>
        <w:ind w:left="3545"/>
        <w:jc w:val="both"/>
      </w:pPr>
      <w:r>
        <w:t xml:space="preserve">a) Tempo mínimo de dez anos de efetivo exercício de serviço público; </w:t>
      </w:r>
    </w:p>
    <w:p w:rsidR="00CE1817" w:rsidRDefault="00CE1817" w:rsidP="00125663">
      <w:pPr>
        <w:widowControl w:val="0"/>
        <w:pBdr>
          <w:top w:val="nil"/>
          <w:left w:val="nil"/>
          <w:bottom w:val="nil"/>
          <w:right w:val="nil"/>
          <w:between w:val="nil"/>
        </w:pBdr>
        <w:ind w:left="3545"/>
        <w:jc w:val="both"/>
      </w:pPr>
    </w:p>
    <w:p w:rsidR="00CE1817" w:rsidRDefault="0006584C" w:rsidP="00125663">
      <w:pPr>
        <w:widowControl w:val="0"/>
        <w:pBdr>
          <w:top w:val="nil"/>
          <w:left w:val="nil"/>
          <w:bottom w:val="nil"/>
          <w:right w:val="nil"/>
          <w:between w:val="nil"/>
        </w:pBdr>
        <w:ind w:left="3545"/>
        <w:jc w:val="both"/>
      </w:pPr>
      <w:r>
        <w:t xml:space="preserve">b) Tempo mínimo de cinco anos de efetivo exercício no cargo em que se dará a aposentadoria; </w:t>
      </w:r>
    </w:p>
    <w:p w:rsidR="00CE1817" w:rsidRDefault="00CE1817" w:rsidP="00125663">
      <w:pPr>
        <w:widowControl w:val="0"/>
        <w:pBdr>
          <w:top w:val="nil"/>
          <w:left w:val="nil"/>
          <w:bottom w:val="nil"/>
          <w:right w:val="nil"/>
          <w:between w:val="nil"/>
        </w:pBdr>
        <w:ind w:left="3545"/>
        <w:jc w:val="both"/>
      </w:pPr>
    </w:p>
    <w:p w:rsidR="00CE1817" w:rsidRDefault="0006584C" w:rsidP="00125663">
      <w:pPr>
        <w:widowControl w:val="0"/>
        <w:pBdr>
          <w:top w:val="nil"/>
          <w:left w:val="nil"/>
          <w:bottom w:val="nil"/>
          <w:right w:val="nil"/>
          <w:between w:val="nil"/>
        </w:pBdr>
        <w:ind w:left="3545"/>
        <w:jc w:val="both"/>
      </w:pPr>
      <w:r>
        <w:t xml:space="preserve">c) Cinquenta e cinco anos de idade e </w:t>
      </w:r>
      <w:r w:rsidRPr="00436200">
        <w:rPr>
          <w:b/>
          <w:u w:val="single"/>
        </w:rPr>
        <w:t>trinta de contribuição, se homem,</w:t>
      </w:r>
      <w:r w:rsidRPr="00436200">
        <w:rPr>
          <w:b/>
        </w:rPr>
        <w:t xml:space="preserve"> </w:t>
      </w:r>
      <w:r>
        <w:t>e cinquenta anos de idade e vinte e cinco de contribuição, se mulher;</w:t>
      </w:r>
    </w:p>
    <w:p w:rsidR="00CE1817" w:rsidRDefault="00CE1817" w:rsidP="00125663">
      <w:pPr>
        <w:widowControl w:val="0"/>
        <w:pBdr>
          <w:top w:val="nil"/>
          <w:left w:val="nil"/>
          <w:bottom w:val="nil"/>
          <w:right w:val="nil"/>
          <w:between w:val="nil"/>
        </w:pBdr>
        <w:ind w:left="3545"/>
        <w:jc w:val="both"/>
      </w:pPr>
    </w:p>
    <w:p w:rsidR="00CE1817" w:rsidRDefault="0006584C" w:rsidP="00125663">
      <w:pPr>
        <w:widowControl w:val="0"/>
        <w:pBdr>
          <w:top w:val="nil"/>
          <w:left w:val="nil"/>
          <w:bottom w:val="nil"/>
          <w:right w:val="nil"/>
          <w:between w:val="nil"/>
        </w:pBdr>
        <w:ind w:left="3545"/>
        <w:jc w:val="both"/>
      </w:pPr>
      <w:r>
        <w:t xml:space="preserve">d) Contagem exclusivamente do tempo dedicado à educação infantil, ou ao ensino fundamental e ensino médio. </w:t>
      </w:r>
    </w:p>
    <w:p w:rsidR="00CE1817" w:rsidRDefault="00CE1817" w:rsidP="0012566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:rsidR="00CE1817" w:rsidRDefault="00CE1817" w:rsidP="0012566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 </w:t>
      </w:r>
      <w:r>
        <w:tab/>
      </w:r>
      <w:r>
        <w:tab/>
      </w:r>
      <w:r>
        <w:tab/>
      </w:r>
      <w:r>
        <w:tab/>
        <w:t>Pelas informações fornecidas</w:t>
      </w:r>
      <w:r w:rsidR="00436200">
        <w:t>,</w:t>
      </w:r>
      <w:r>
        <w:t xml:space="preserve"> o cliente não pode se aposentar pela regra acima, como professor por não ter 30 anos de contribuição no Regime Próprio de Previdência Social.</w:t>
      </w:r>
    </w:p>
    <w:p w:rsidR="009E53BB" w:rsidRDefault="009E53BB" w:rsidP="0012566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:rsidR="00CE1817" w:rsidRPr="00015EEF" w:rsidRDefault="00CE1817" w:rsidP="0012566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 w:rsidR="00467523">
        <w:tab/>
      </w:r>
      <w:r>
        <w:t xml:space="preserve">A alternativa seria: </w:t>
      </w:r>
      <w:r w:rsidRPr="00436200">
        <w:rPr>
          <w:b/>
        </w:rPr>
        <w:t>APOSENTADORIA POR IDADE COM PROVENTOS PROPORCIONAIS PELA MÉDIA</w:t>
      </w:r>
      <w:r w:rsidR="00015EEF">
        <w:rPr>
          <w:b/>
        </w:rPr>
        <w:t xml:space="preserve">, </w:t>
      </w:r>
      <w:r w:rsidR="00015EEF" w:rsidRPr="00015EEF">
        <w:t>após atingir os requisitos</w:t>
      </w:r>
      <w:r w:rsidRPr="00015EEF">
        <w:t>:</w:t>
      </w:r>
    </w:p>
    <w:p w:rsidR="00CE1817" w:rsidRDefault="00CE1817" w:rsidP="0012566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:rsidR="00CE1817" w:rsidRDefault="00CE1817" w:rsidP="00125663">
      <w:pPr>
        <w:widowControl w:val="0"/>
        <w:pBdr>
          <w:top w:val="nil"/>
          <w:left w:val="nil"/>
          <w:bottom w:val="nil"/>
          <w:right w:val="nil"/>
          <w:between w:val="nil"/>
        </w:pBdr>
        <w:ind w:left="4254"/>
        <w:jc w:val="both"/>
      </w:pPr>
      <w:r>
        <w:t>Fundamentação - art. 40, 1º, III, "b", Constituição Federal/88.</w:t>
      </w:r>
    </w:p>
    <w:p w:rsidR="00CE1817" w:rsidRDefault="00CE1817" w:rsidP="00125663">
      <w:pPr>
        <w:widowControl w:val="0"/>
        <w:pBdr>
          <w:top w:val="nil"/>
          <w:left w:val="nil"/>
          <w:bottom w:val="nil"/>
          <w:right w:val="nil"/>
          <w:between w:val="nil"/>
        </w:pBdr>
        <w:ind w:left="3545"/>
        <w:jc w:val="both"/>
      </w:pPr>
    </w:p>
    <w:p w:rsidR="00CE1817" w:rsidRDefault="00AD2AF2" w:rsidP="00125663">
      <w:pPr>
        <w:widowControl w:val="0"/>
        <w:pBdr>
          <w:top w:val="nil"/>
          <w:left w:val="nil"/>
          <w:bottom w:val="nil"/>
          <w:right w:val="nil"/>
          <w:between w:val="nil"/>
        </w:pBdr>
        <w:ind w:left="3545"/>
        <w:jc w:val="both"/>
      </w:pPr>
      <w:r>
        <w:t>Requisitos Mínimos:</w:t>
      </w:r>
    </w:p>
    <w:p w:rsidR="00CE1817" w:rsidRDefault="00CE1817" w:rsidP="00125663">
      <w:pPr>
        <w:widowControl w:val="0"/>
        <w:pBdr>
          <w:top w:val="nil"/>
          <w:left w:val="nil"/>
          <w:bottom w:val="nil"/>
          <w:right w:val="nil"/>
          <w:between w:val="nil"/>
        </w:pBdr>
        <w:ind w:left="3545"/>
        <w:jc w:val="both"/>
      </w:pPr>
    </w:p>
    <w:p w:rsidR="00CE1817" w:rsidRDefault="00AD2AF2" w:rsidP="00125663">
      <w:pPr>
        <w:widowControl w:val="0"/>
        <w:pBdr>
          <w:top w:val="nil"/>
          <w:left w:val="nil"/>
          <w:bottom w:val="nil"/>
          <w:right w:val="nil"/>
          <w:between w:val="nil"/>
        </w:pBdr>
        <w:ind w:left="4254"/>
        <w:jc w:val="both"/>
      </w:pPr>
      <w:r>
        <w:t xml:space="preserve">- </w:t>
      </w:r>
      <w:r w:rsidR="00CE1817">
        <w:t>Idade do servidor na aposentadoria (no mínimo 65 anos, se homem e 60 se mulher)</w:t>
      </w:r>
      <w:r>
        <w:t>;</w:t>
      </w:r>
    </w:p>
    <w:p w:rsidR="00CE1817" w:rsidRDefault="00CE1817" w:rsidP="00125663">
      <w:pPr>
        <w:widowControl w:val="0"/>
        <w:pBdr>
          <w:top w:val="nil"/>
          <w:left w:val="nil"/>
          <w:bottom w:val="nil"/>
          <w:right w:val="nil"/>
          <w:between w:val="nil"/>
        </w:pBdr>
        <w:ind w:left="4254"/>
        <w:jc w:val="both"/>
      </w:pPr>
    </w:p>
    <w:p w:rsidR="00CE1817" w:rsidRDefault="00AD2AF2" w:rsidP="00125663">
      <w:pPr>
        <w:widowControl w:val="0"/>
        <w:pBdr>
          <w:top w:val="nil"/>
          <w:left w:val="nil"/>
          <w:bottom w:val="nil"/>
          <w:right w:val="nil"/>
          <w:between w:val="nil"/>
        </w:pBdr>
        <w:ind w:left="4254"/>
        <w:jc w:val="both"/>
      </w:pPr>
      <w:r>
        <w:t xml:space="preserve">- </w:t>
      </w:r>
      <w:r w:rsidR="00CE1817">
        <w:t>Tempo no cargo (no mínimo 5 anos)</w:t>
      </w:r>
      <w:r>
        <w:t>;</w:t>
      </w:r>
    </w:p>
    <w:p w:rsidR="00CE1817" w:rsidRDefault="00CE1817" w:rsidP="00125663">
      <w:pPr>
        <w:widowControl w:val="0"/>
        <w:pBdr>
          <w:top w:val="nil"/>
          <w:left w:val="nil"/>
          <w:bottom w:val="nil"/>
          <w:right w:val="nil"/>
          <w:between w:val="nil"/>
        </w:pBdr>
        <w:ind w:left="4254"/>
        <w:jc w:val="both"/>
      </w:pPr>
    </w:p>
    <w:p w:rsidR="00CE1817" w:rsidRDefault="00AD2AF2" w:rsidP="00125663">
      <w:pPr>
        <w:widowControl w:val="0"/>
        <w:pBdr>
          <w:top w:val="nil"/>
          <w:left w:val="nil"/>
          <w:bottom w:val="nil"/>
          <w:right w:val="nil"/>
          <w:between w:val="nil"/>
        </w:pBdr>
        <w:ind w:left="4254"/>
        <w:jc w:val="both"/>
      </w:pPr>
      <w:r>
        <w:t xml:space="preserve">- </w:t>
      </w:r>
      <w:r w:rsidR="00CE1817">
        <w:t>Tempo no serviço público (no mínimo 10 anos)</w:t>
      </w:r>
      <w:r>
        <w:t>.</w:t>
      </w:r>
    </w:p>
    <w:p w:rsidR="00CE1817" w:rsidRDefault="00CE1817" w:rsidP="0012566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:rsidR="00CE1817" w:rsidRPr="00AD2AF2" w:rsidRDefault="00AD2AF2" w:rsidP="00125663">
      <w:pPr>
        <w:widowControl w:val="0"/>
        <w:pBdr>
          <w:top w:val="nil"/>
          <w:left w:val="nil"/>
          <w:bottom w:val="nil"/>
          <w:right w:val="nil"/>
          <w:between w:val="nil"/>
        </w:pBdr>
        <w:ind w:left="2836" w:firstLine="709"/>
        <w:jc w:val="both"/>
      </w:pPr>
      <w:r w:rsidRPr="00AD2AF2">
        <w:t>Reajuste do benefício:</w:t>
      </w:r>
    </w:p>
    <w:p w:rsidR="00AD2AF2" w:rsidRDefault="00AD2AF2" w:rsidP="0012566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:rsidR="00AD2AF2" w:rsidRDefault="00CE1817" w:rsidP="00125663">
      <w:pPr>
        <w:widowControl w:val="0"/>
        <w:pBdr>
          <w:top w:val="nil"/>
          <w:left w:val="nil"/>
          <w:bottom w:val="nil"/>
          <w:right w:val="nil"/>
          <w:between w:val="nil"/>
        </w:pBdr>
        <w:ind w:left="4254"/>
        <w:jc w:val="both"/>
      </w:pPr>
      <w:r>
        <w:t>Dar-se-</w:t>
      </w:r>
      <w:r w:rsidR="000966D9">
        <w:t>á</w:t>
      </w:r>
      <w:r>
        <w:t xml:space="preserve"> na mesma data </w:t>
      </w:r>
      <w:r w:rsidR="00AD2AF2">
        <w:t xml:space="preserve">e mesmo índice </w:t>
      </w:r>
      <w:r>
        <w:t>em que ocorrer o reajuste do RGPS</w:t>
      </w:r>
      <w:r w:rsidR="00AD2AF2">
        <w:t>.</w:t>
      </w:r>
      <w:r>
        <w:t xml:space="preserve"> </w:t>
      </w:r>
    </w:p>
    <w:p w:rsidR="00AD2AF2" w:rsidRDefault="00AD2AF2" w:rsidP="0012566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:rsidR="00CE1817" w:rsidRDefault="0088076F" w:rsidP="00125663">
      <w:pPr>
        <w:widowControl w:val="0"/>
        <w:pBdr>
          <w:top w:val="nil"/>
          <w:left w:val="nil"/>
          <w:bottom w:val="nil"/>
          <w:right w:val="nil"/>
          <w:between w:val="nil"/>
        </w:pBdr>
        <w:ind w:left="2836" w:firstLine="709"/>
        <w:jc w:val="both"/>
      </w:pPr>
      <w:r>
        <w:t>Cálculo do benefício:</w:t>
      </w:r>
    </w:p>
    <w:p w:rsidR="00CE1817" w:rsidRDefault="00CE1817" w:rsidP="0012566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:rsidR="00CE1817" w:rsidRDefault="00CE1817" w:rsidP="00125663">
      <w:pPr>
        <w:widowControl w:val="0"/>
        <w:pBdr>
          <w:top w:val="nil"/>
          <w:left w:val="nil"/>
          <w:bottom w:val="nil"/>
          <w:right w:val="nil"/>
          <w:between w:val="nil"/>
        </w:pBdr>
        <w:ind w:left="4254"/>
        <w:jc w:val="both"/>
      </w:pPr>
      <w:r>
        <w:t>Composto pela Média Aritmética das maiores remunerações utilizadas como base de cálculo das contribuições do servidor ao regime a que esteve vinculado,</w:t>
      </w:r>
      <w:r w:rsidR="0088076F">
        <w:t xml:space="preserve"> </w:t>
      </w:r>
      <w:r>
        <w:t>correspondentes a 80% do período contributivo desde julho/1994, respeitando, em qualquer hipótese, como teto, a remuneração do servidor no cargo efetivo do mês em que se der a concessão do benefício.</w:t>
      </w:r>
    </w:p>
    <w:p w:rsidR="00CE1817" w:rsidRDefault="00CE1817" w:rsidP="0012566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:rsidR="005B6721" w:rsidRDefault="000013AC" w:rsidP="0012566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pacing w:val="2"/>
          <w:szCs w:val="30"/>
        </w:rPr>
      </w:pPr>
      <w:r w:rsidRPr="000013AC">
        <w:rPr>
          <w:rFonts w:ascii="Arial" w:hAnsi="Arial" w:cs="Arial"/>
          <w:bCs/>
          <w:spacing w:val="2"/>
          <w:szCs w:val="30"/>
        </w:rPr>
        <w:t xml:space="preserve"> </w:t>
      </w:r>
      <w:r w:rsidRPr="000013AC">
        <w:rPr>
          <w:rFonts w:ascii="Arial" w:hAnsi="Arial" w:cs="Arial"/>
          <w:bCs/>
          <w:spacing w:val="2"/>
          <w:szCs w:val="30"/>
        </w:rPr>
        <w:tab/>
      </w:r>
      <w:r w:rsidRPr="000013AC">
        <w:rPr>
          <w:rFonts w:ascii="Arial" w:hAnsi="Arial" w:cs="Arial"/>
          <w:bCs/>
          <w:spacing w:val="2"/>
          <w:szCs w:val="30"/>
        </w:rPr>
        <w:tab/>
      </w:r>
      <w:r w:rsidRPr="000013AC">
        <w:rPr>
          <w:rFonts w:ascii="Arial" w:hAnsi="Arial" w:cs="Arial"/>
          <w:bCs/>
          <w:spacing w:val="2"/>
          <w:szCs w:val="30"/>
        </w:rPr>
        <w:tab/>
      </w:r>
      <w:r w:rsidRPr="000013AC">
        <w:rPr>
          <w:rFonts w:ascii="Arial" w:hAnsi="Arial" w:cs="Arial"/>
          <w:bCs/>
          <w:spacing w:val="2"/>
          <w:szCs w:val="30"/>
        </w:rPr>
        <w:tab/>
      </w:r>
      <w:r>
        <w:rPr>
          <w:rFonts w:ascii="Arial" w:hAnsi="Arial" w:cs="Arial"/>
          <w:bCs/>
          <w:spacing w:val="2"/>
          <w:szCs w:val="30"/>
        </w:rPr>
        <w:t xml:space="preserve">No presente caso também é possível a </w:t>
      </w:r>
      <w:r w:rsidR="005B6721" w:rsidRPr="000013AC">
        <w:rPr>
          <w:rFonts w:ascii="Arial" w:hAnsi="Arial" w:cs="Arial"/>
          <w:b/>
          <w:bCs/>
          <w:spacing w:val="2"/>
          <w:szCs w:val="30"/>
        </w:rPr>
        <w:t>Aposentadoria Compulsória</w:t>
      </w:r>
      <w:r w:rsidRPr="000013AC">
        <w:rPr>
          <w:rFonts w:ascii="Arial" w:hAnsi="Arial" w:cs="Arial"/>
          <w:b/>
          <w:bCs/>
          <w:spacing w:val="2"/>
          <w:szCs w:val="30"/>
        </w:rPr>
        <w:t>:</w:t>
      </w:r>
    </w:p>
    <w:p w:rsidR="000013AC" w:rsidRPr="000013AC" w:rsidRDefault="000013AC" w:rsidP="0012566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  <w:szCs w:val="30"/>
        </w:rPr>
      </w:pPr>
    </w:p>
    <w:p w:rsidR="006F198D" w:rsidRDefault="006F198D" w:rsidP="0012566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  <w:szCs w:val="30"/>
        </w:rPr>
      </w:pPr>
      <w:r>
        <w:rPr>
          <w:rFonts w:ascii="Arial" w:hAnsi="Arial" w:cs="Arial"/>
          <w:spacing w:val="2"/>
          <w:szCs w:val="30"/>
        </w:rPr>
        <w:t xml:space="preserve"> </w:t>
      </w:r>
      <w:r>
        <w:rPr>
          <w:rFonts w:ascii="Arial" w:hAnsi="Arial" w:cs="Arial"/>
          <w:spacing w:val="2"/>
          <w:szCs w:val="30"/>
        </w:rPr>
        <w:tab/>
      </w:r>
      <w:r>
        <w:rPr>
          <w:rFonts w:ascii="Arial" w:hAnsi="Arial" w:cs="Arial"/>
          <w:spacing w:val="2"/>
          <w:szCs w:val="30"/>
        </w:rPr>
        <w:tab/>
      </w:r>
      <w:r>
        <w:rPr>
          <w:rFonts w:ascii="Arial" w:hAnsi="Arial" w:cs="Arial"/>
          <w:spacing w:val="2"/>
          <w:szCs w:val="30"/>
        </w:rPr>
        <w:tab/>
      </w:r>
      <w:r>
        <w:rPr>
          <w:rFonts w:ascii="Arial" w:hAnsi="Arial" w:cs="Arial"/>
          <w:spacing w:val="2"/>
          <w:szCs w:val="30"/>
        </w:rPr>
        <w:tab/>
      </w:r>
      <w:r w:rsidRPr="006F198D">
        <w:rPr>
          <w:rFonts w:ascii="Arial" w:hAnsi="Arial" w:cs="Arial"/>
          <w:spacing w:val="2"/>
          <w:szCs w:val="30"/>
        </w:rPr>
        <w:t>A Constituição Federal de 1988 determinou em seu artigo 40, §1º, inciso II, que todos os funcionários públicos da União, Estados, Municípios e Distrito Federal devem obrigatoriamente se aposentar ao atingir a idade</w:t>
      </w:r>
      <w:r w:rsidR="00B90B4A">
        <w:rPr>
          <w:rFonts w:ascii="Arial" w:hAnsi="Arial" w:cs="Arial"/>
          <w:spacing w:val="2"/>
          <w:szCs w:val="30"/>
        </w:rPr>
        <w:t xml:space="preserve"> de</w:t>
      </w:r>
      <w:r w:rsidRPr="006F198D">
        <w:rPr>
          <w:rFonts w:ascii="Arial" w:hAnsi="Arial" w:cs="Arial"/>
          <w:spacing w:val="2"/>
          <w:szCs w:val="30"/>
        </w:rPr>
        <w:t xml:space="preserve"> 75 (setenta e cinco) anos, com proventos proporcionais ao tempo de contribuição</w:t>
      </w:r>
      <w:r w:rsidR="005B6721" w:rsidRPr="005B6721">
        <w:rPr>
          <w:rFonts w:ascii="Arial" w:hAnsi="Arial" w:cs="Arial"/>
          <w:spacing w:val="2"/>
          <w:szCs w:val="30"/>
        </w:rPr>
        <w:t>, não se exigindo os 10 anos da carreira e 5 anos no cargo público efetivo.</w:t>
      </w:r>
    </w:p>
    <w:p w:rsidR="00125663" w:rsidRDefault="00125663" w:rsidP="0012566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  <w:szCs w:val="30"/>
        </w:rPr>
      </w:pPr>
    </w:p>
    <w:p w:rsidR="00BC14F8" w:rsidRPr="00BC14F8" w:rsidRDefault="00BC14F8" w:rsidP="0012566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  <w:szCs w:val="30"/>
        </w:rPr>
      </w:pPr>
      <w:r>
        <w:rPr>
          <w:rFonts w:ascii="Arial" w:hAnsi="Arial" w:cs="Arial"/>
          <w:spacing w:val="2"/>
          <w:szCs w:val="30"/>
        </w:rPr>
        <w:t xml:space="preserve"> </w:t>
      </w:r>
      <w:r>
        <w:rPr>
          <w:rFonts w:ascii="Arial" w:hAnsi="Arial" w:cs="Arial"/>
          <w:spacing w:val="2"/>
          <w:szCs w:val="30"/>
        </w:rPr>
        <w:tab/>
      </w:r>
      <w:r>
        <w:rPr>
          <w:rFonts w:ascii="Arial" w:hAnsi="Arial" w:cs="Arial"/>
          <w:spacing w:val="2"/>
          <w:szCs w:val="30"/>
        </w:rPr>
        <w:tab/>
      </w:r>
      <w:r>
        <w:rPr>
          <w:rFonts w:ascii="Arial" w:hAnsi="Arial" w:cs="Arial"/>
          <w:spacing w:val="2"/>
          <w:szCs w:val="30"/>
        </w:rPr>
        <w:tab/>
      </w:r>
      <w:r>
        <w:rPr>
          <w:rFonts w:ascii="Arial" w:hAnsi="Arial" w:cs="Arial"/>
          <w:spacing w:val="2"/>
          <w:szCs w:val="30"/>
        </w:rPr>
        <w:tab/>
        <w:t>Para cálculo do benefício da aposentadoria compuls</w:t>
      </w:r>
      <w:r w:rsidR="00636F07">
        <w:rPr>
          <w:rFonts w:ascii="Arial" w:hAnsi="Arial" w:cs="Arial"/>
          <w:spacing w:val="2"/>
          <w:szCs w:val="30"/>
        </w:rPr>
        <w:t>ó</w:t>
      </w:r>
      <w:r>
        <w:rPr>
          <w:rFonts w:ascii="Arial" w:hAnsi="Arial" w:cs="Arial"/>
          <w:spacing w:val="2"/>
          <w:szCs w:val="30"/>
        </w:rPr>
        <w:t>ria, a</w:t>
      </w:r>
      <w:r w:rsidRPr="00BC14F8">
        <w:rPr>
          <w:rFonts w:ascii="Arial" w:hAnsi="Arial" w:cs="Arial"/>
          <w:spacing w:val="2"/>
          <w:szCs w:val="30"/>
        </w:rPr>
        <w:t>plica-se média aritmética simples das maiores remunerações, correspondentes a 80% de todo período contributivo desde a competência de julho de 1994 ou início da contribuição, se posterior àquela competência, atualizados monetariamente conforme Decreto 3048/99, Art. 33. (Parágrafo 3º, Art. 40, da Constituição Federal, com redação dada pela Emenda Constitucional nº 41/03, Art. 1º, da Lei nº 10.887/04)</w:t>
      </w:r>
    </w:p>
    <w:p w:rsidR="00BC14F8" w:rsidRDefault="00636F07" w:rsidP="0012566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  <w:szCs w:val="30"/>
        </w:rPr>
      </w:pPr>
      <w:r>
        <w:rPr>
          <w:rFonts w:ascii="Arial" w:hAnsi="Arial" w:cs="Arial"/>
          <w:spacing w:val="2"/>
          <w:szCs w:val="30"/>
        </w:rPr>
        <w:lastRenderedPageBreak/>
        <w:t xml:space="preserve"> </w:t>
      </w:r>
      <w:r>
        <w:rPr>
          <w:rFonts w:ascii="Arial" w:hAnsi="Arial" w:cs="Arial"/>
          <w:spacing w:val="2"/>
          <w:szCs w:val="30"/>
        </w:rPr>
        <w:tab/>
      </w:r>
      <w:r>
        <w:rPr>
          <w:rFonts w:ascii="Arial" w:hAnsi="Arial" w:cs="Arial"/>
          <w:spacing w:val="2"/>
          <w:szCs w:val="30"/>
        </w:rPr>
        <w:tab/>
      </w:r>
      <w:r>
        <w:rPr>
          <w:rFonts w:ascii="Arial" w:hAnsi="Arial" w:cs="Arial"/>
          <w:spacing w:val="2"/>
          <w:szCs w:val="30"/>
        </w:rPr>
        <w:tab/>
      </w:r>
      <w:r>
        <w:rPr>
          <w:rFonts w:ascii="Arial" w:hAnsi="Arial" w:cs="Arial"/>
          <w:spacing w:val="2"/>
          <w:szCs w:val="30"/>
        </w:rPr>
        <w:tab/>
        <w:t>O valor da aposentadoria compulsória</w:t>
      </w:r>
      <w:r w:rsidR="00BC14F8" w:rsidRPr="00BC14F8">
        <w:rPr>
          <w:rFonts w:ascii="Arial" w:hAnsi="Arial" w:cs="Arial"/>
          <w:spacing w:val="2"/>
          <w:szCs w:val="30"/>
        </w:rPr>
        <w:t>, não poder</w:t>
      </w:r>
      <w:r>
        <w:rPr>
          <w:rFonts w:ascii="Arial" w:hAnsi="Arial" w:cs="Arial"/>
          <w:spacing w:val="2"/>
          <w:szCs w:val="30"/>
        </w:rPr>
        <w:t>á</w:t>
      </w:r>
      <w:r w:rsidR="00BC14F8" w:rsidRPr="00BC14F8">
        <w:rPr>
          <w:rFonts w:ascii="Arial" w:hAnsi="Arial" w:cs="Arial"/>
          <w:spacing w:val="2"/>
          <w:szCs w:val="30"/>
        </w:rPr>
        <w:t xml:space="preserve"> ser inferior ao valor do salário-mínimo nem exceder a remuneração do respectivo servidor no cargo efetivo em que se deu a aposentadoria. (Parágrafo 5º, do art. 1º, da Lei nº 10</w:t>
      </w:r>
      <w:r>
        <w:rPr>
          <w:rFonts w:ascii="Arial" w:hAnsi="Arial" w:cs="Arial"/>
          <w:spacing w:val="2"/>
          <w:szCs w:val="30"/>
        </w:rPr>
        <w:t>.</w:t>
      </w:r>
      <w:r w:rsidR="00BC14F8" w:rsidRPr="00BC14F8">
        <w:rPr>
          <w:rFonts w:ascii="Arial" w:hAnsi="Arial" w:cs="Arial"/>
          <w:spacing w:val="2"/>
          <w:szCs w:val="30"/>
        </w:rPr>
        <w:t>887/04)</w:t>
      </w:r>
    </w:p>
    <w:p w:rsidR="00125663" w:rsidRDefault="00125663" w:rsidP="0012566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333333"/>
          <w:spacing w:val="3"/>
          <w:bdr w:val="none" w:sz="0" w:space="0" w:color="auto" w:frame="1"/>
        </w:rPr>
      </w:pPr>
    </w:p>
    <w:p w:rsidR="00D138F7" w:rsidRDefault="00D138F7" w:rsidP="0012566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pacing w:val="3"/>
        </w:rPr>
      </w:pPr>
      <w:r>
        <w:rPr>
          <w:rFonts w:ascii="Arial" w:hAnsi="Arial" w:cs="Arial"/>
          <w:b/>
          <w:bCs/>
          <w:color w:val="333333"/>
          <w:spacing w:val="3"/>
          <w:bdr w:val="none" w:sz="0" w:space="0" w:color="auto" w:frame="1"/>
        </w:rPr>
        <w:t xml:space="preserve"> </w:t>
      </w:r>
      <w:r>
        <w:rPr>
          <w:rFonts w:ascii="Arial" w:hAnsi="Arial" w:cs="Arial"/>
          <w:b/>
          <w:bCs/>
          <w:color w:val="333333"/>
          <w:spacing w:val="3"/>
          <w:bdr w:val="none" w:sz="0" w:space="0" w:color="auto" w:frame="1"/>
        </w:rPr>
        <w:tab/>
      </w:r>
      <w:r>
        <w:rPr>
          <w:rFonts w:ascii="Arial" w:hAnsi="Arial" w:cs="Arial"/>
          <w:b/>
          <w:bCs/>
          <w:color w:val="333333"/>
          <w:spacing w:val="3"/>
          <w:bdr w:val="none" w:sz="0" w:space="0" w:color="auto" w:frame="1"/>
        </w:rPr>
        <w:tab/>
      </w:r>
      <w:r>
        <w:rPr>
          <w:rFonts w:ascii="Arial" w:hAnsi="Arial" w:cs="Arial"/>
          <w:b/>
          <w:bCs/>
          <w:color w:val="333333"/>
          <w:spacing w:val="3"/>
          <w:bdr w:val="none" w:sz="0" w:space="0" w:color="auto" w:frame="1"/>
        </w:rPr>
        <w:tab/>
      </w:r>
      <w:r>
        <w:rPr>
          <w:rFonts w:ascii="Arial" w:hAnsi="Arial" w:cs="Arial"/>
          <w:b/>
          <w:bCs/>
          <w:color w:val="333333"/>
          <w:spacing w:val="3"/>
          <w:bdr w:val="none" w:sz="0" w:space="0" w:color="auto" w:frame="1"/>
        </w:rPr>
        <w:tab/>
      </w:r>
      <w:r w:rsidRPr="00D37F66">
        <w:rPr>
          <w:rFonts w:ascii="Arial" w:hAnsi="Arial" w:cs="Arial"/>
          <w:b/>
          <w:bCs/>
          <w:color w:val="333333"/>
          <w:spacing w:val="3"/>
          <w:bdr w:val="none" w:sz="0" w:space="0" w:color="auto" w:frame="1"/>
        </w:rPr>
        <w:t>Paridade de vencimentos e proventos</w:t>
      </w:r>
      <w:r>
        <w:rPr>
          <w:rFonts w:ascii="Arial" w:hAnsi="Arial" w:cs="Arial"/>
          <w:b/>
          <w:bCs/>
          <w:color w:val="333333"/>
          <w:spacing w:val="3"/>
          <w:bdr w:val="none" w:sz="0" w:space="0" w:color="auto" w:frame="1"/>
        </w:rPr>
        <w:t xml:space="preserve">, </w:t>
      </w:r>
      <w:r w:rsidRPr="00D37F66">
        <w:rPr>
          <w:rFonts w:ascii="Arial" w:hAnsi="Arial" w:cs="Arial"/>
          <w:color w:val="333333"/>
          <w:spacing w:val="3"/>
        </w:rPr>
        <w:t xml:space="preserve">desde 2013 não existe mais paridade de proventos e vencimentos. O que a </w:t>
      </w:r>
      <w:r>
        <w:rPr>
          <w:rFonts w:ascii="Arial" w:hAnsi="Arial" w:cs="Arial"/>
          <w:color w:val="333333"/>
          <w:spacing w:val="3"/>
        </w:rPr>
        <w:t xml:space="preserve">Constituição </w:t>
      </w:r>
      <w:r w:rsidRPr="00D37F66">
        <w:rPr>
          <w:rFonts w:ascii="Arial" w:hAnsi="Arial" w:cs="Arial"/>
          <w:color w:val="333333"/>
          <w:spacing w:val="3"/>
        </w:rPr>
        <w:t>F</w:t>
      </w:r>
      <w:r>
        <w:rPr>
          <w:rFonts w:ascii="Arial" w:hAnsi="Arial" w:cs="Arial"/>
          <w:color w:val="333333"/>
          <w:spacing w:val="3"/>
        </w:rPr>
        <w:t>ederal</w:t>
      </w:r>
      <w:r w:rsidRPr="00D37F66">
        <w:rPr>
          <w:rFonts w:ascii="Arial" w:hAnsi="Arial" w:cs="Arial"/>
          <w:color w:val="333333"/>
          <w:spacing w:val="3"/>
        </w:rPr>
        <w:t xml:space="preserve"> faz é assegurar o reajuste anual dos proventos. O parágrafo 8º do art. 40 determina que é assegurado o reajustamento dos benefícios para preservar-lhes, em caráter permanente, o valor real, conforme critérios estabelecidos em lei.</w:t>
      </w:r>
    </w:p>
    <w:p w:rsidR="00D138F7" w:rsidRPr="00D37F66" w:rsidRDefault="00D138F7" w:rsidP="0012566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pacing w:val="3"/>
        </w:rPr>
      </w:pPr>
    </w:p>
    <w:p w:rsidR="00400EB3" w:rsidRDefault="00636F07" w:rsidP="0012566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  <w:szCs w:val="30"/>
        </w:rPr>
      </w:pPr>
      <w:r>
        <w:rPr>
          <w:rFonts w:ascii="Arial" w:hAnsi="Arial" w:cs="Arial"/>
          <w:spacing w:val="2"/>
          <w:szCs w:val="30"/>
        </w:rPr>
        <w:t xml:space="preserve"> </w:t>
      </w:r>
      <w:r>
        <w:rPr>
          <w:rFonts w:ascii="Arial" w:hAnsi="Arial" w:cs="Arial"/>
          <w:spacing w:val="2"/>
          <w:szCs w:val="30"/>
        </w:rPr>
        <w:tab/>
      </w:r>
      <w:r>
        <w:rPr>
          <w:rFonts w:ascii="Arial" w:hAnsi="Arial" w:cs="Arial"/>
          <w:spacing w:val="2"/>
          <w:szCs w:val="30"/>
        </w:rPr>
        <w:tab/>
      </w:r>
      <w:r>
        <w:rPr>
          <w:rFonts w:ascii="Arial" w:hAnsi="Arial" w:cs="Arial"/>
          <w:spacing w:val="2"/>
          <w:szCs w:val="30"/>
        </w:rPr>
        <w:tab/>
      </w:r>
      <w:r>
        <w:rPr>
          <w:rFonts w:ascii="Arial" w:hAnsi="Arial" w:cs="Arial"/>
          <w:spacing w:val="2"/>
          <w:szCs w:val="30"/>
        </w:rPr>
        <w:tab/>
      </w:r>
      <w:r w:rsidR="00BC14F8" w:rsidRPr="00BC14F8">
        <w:rPr>
          <w:rFonts w:ascii="Arial" w:hAnsi="Arial" w:cs="Arial"/>
          <w:spacing w:val="2"/>
          <w:szCs w:val="30"/>
        </w:rPr>
        <w:t xml:space="preserve">Os proventos de aposentadoria serão reajustados na mesma data em que se der o reajuste dos benefícios do </w:t>
      </w:r>
      <w:r w:rsidR="00D138F7">
        <w:rPr>
          <w:rFonts w:ascii="Arial" w:hAnsi="Arial" w:cs="Arial"/>
          <w:spacing w:val="2"/>
          <w:szCs w:val="30"/>
        </w:rPr>
        <w:t xml:space="preserve">RPPS - </w:t>
      </w:r>
      <w:r w:rsidR="00D138F7" w:rsidRPr="00BC14F8">
        <w:rPr>
          <w:rFonts w:ascii="Arial" w:hAnsi="Arial" w:cs="Arial"/>
          <w:spacing w:val="2"/>
          <w:szCs w:val="30"/>
        </w:rPr>
        <w:t xml:space="preserve">Regime Geral </w:t>
      </w:r>
      <w:r w:rsidR="00D138F7">
        <w:rPr>
          <w:rFonts w:ascii="Arial" w:hAnsi="Arial" w:cs="Arial"/>
          <w:spacing w:val="2"/>
          <w:szCs w:val="30"/>
        </w:rPr>
        <w:t>d</w:t>
      </w:r>
      <w:r w:rsidR="00D138F7" w:rsidRPr="00BC14F8">
        <w:rPr>
          <w:rFonts w:ascii="Arial" w:hAnsi="Arial" w:cs="Arial"/>
          <w:spacing w:val="2"/>
          <w:szCs w:val="30"/>
        </w:rPr>
        <w:t xml:space="preserve">e Previdência Social. </w:t>
      </w:r>
      <w:r w:rsidR="00BC14F8" w:rsidRPr="00BC14F8">
        <w:rPr>
          <w:rFonts w:ascii="Arial" w:hAnsi="Arial" w:cs="Arial"/>
          <w:spacing w:val="2"/>
          <w:szCs w:val="30"/>
        </w:rPr>
        <w:t>(Art. 15, da Lei nº 10.887/04).</w:t>
      </w:r>
    </w:p>
    <w:p w:rsidR="00D138F7" w:rsidRDefault="00D138F7" w:rsidP="0012566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" w:eastAsia="Times" w:hAnsi="Times" w:cs="Times"/>
          <w:b/>
          <w:color w:val="FF0000"/>
          <w:sz w:val="28"/>
          <w:szCs w:val="36"/>
          <w:u w:val="single"/>
        </w:rPr>
      </w:pPr>
    </w:p>
    <w:p w:rsidR="00125663" w:rsidRDefault="00125663" w:rsidP="0012566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" w:eastAsia="Times" w:hAnsi="Times" w:cs="Times"/>
          <w:b/>
          <w:color w:val="FF0000"/>
          <w:sz w:val="28"/>
          <w:szCs w:val="36"/>
          <w:u w:val="single"/>
        </w:rPr>
      </w:pPr>
    </w:p>
    <w:p w:rsidR="00970E70" w:rsidRPr="00306FAD" w:rsidRDefault="00970E70" w:rsidP="0012566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b/>
          <w:color w:val="FF0000"/>
          <w:sz w:val="28"/>
          <w:szCs w:val="36"/>
          <w:u w:val="single"/>
        </w:rPr>
      </w:pPr>
      <w:r>
        <w:rPr>
          <w:rFonts w:ascii="Times" w:eastAsia="Times" w:hAnsi="Times" w:cs="Times"/>
          <w:b/>
          <w:color w:val="FF0000"/>
          <w:sz w:val="28"/>
          <w:szCs w:val="36"/>
          <w:u w:val="single"/>
        </w:rPr>
        <w:t xml:space="preserve">CONTRIBUIÇÃO </w:t>
      </w:r>
      <w:r w:rsidRPr="00306FAD">
        <w:rPr>
          <w:rFonts w:ascii="Times" w:eastAsia="Times" w:hAnsi="Times" w:cs="Times"/>
          <w:b/>
          <w:color w:val="FF0000"/>
          <w:sz w:val="28"/>
          <w:szCs w:val="36"/>
          <w:u w:val="single"/>
        </w:rPr>
        <w:t>A</w:t>
      </w:r>
      <w:r w:rsidR="00CA35FA">
        <w:rPr>
          <w:rFonts w:ascii="Times" w:eastAsia="Times" w:hAnsi="Times" w:cs="Times"/>
          <w:b/>
          <w:color w:val="FF0000"/>
          <w:sz w:val="28"/>
          <w:szCs w:val="36"/>
          <w:u w:val="single"/>
        </w:rPr>
        <w:t>O REGIME PRÓPRIO DE PREVIDENCIA SOCIAL</w:t>
      </w:r>
      <w:r w:rsidRPr="00306FAD">
        <w:rPr>
          <w:rFonts w:ascii="Times" w:eastAsia="Times" w:hAnsi="Times" w:cs="Times"/>
          <w:b/>
          <w:color w:val="FF0000"/>
          <w:sz w:val="28"/>
          <w:szCs w:val="36"/>
          <w:u w:val="single"/>
        </w:rPr>
        <w:t>:</w:t>
      </w:r>
    </w:p>
    <w:p w:rsidR="00402CEE" w:rsidRDefault="00970E70" w:rsidP="001256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90"/>
        </w:tabs>
        <w:jc w:val="both"/>
        <w:rPr>
          <w:rFonts w:eastAsia="Times" w:cs="Arial"/>
          <w:color w:val="000000"/>
          <w:szCs w:val="24"/>
        </w:rPr>
      </w:pPr>
      <w:r>
        <w:rPr>
          <w:rFonts w:eastAsia="Times" w:cs="Arial"/>
          <w:color w:val="000000"/>
          <w:szCs w:val="24"/>
        </w:rPr>
        <w:tab/>
      </w:r>
    </w:p>
    <w:p w:rsidR="00125663" w:rsidRDefault="00125663" w:rsidP="0012566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 w:cs="Arial"/>
          <w:color w:val="000000"/>
          <w:szCs w:val="24"/>
        </w:rPr>
      </w:pPr>
    </w:p>
    <w:p w:rsidR="00970E70" w:rsidRDefault="00CA35FA" w:rsidP="0012566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 w:cs="Arial"/>
          <w:color w:val="000000"/>
          <w:szCs w:val="24"/>
        </w:rPr>
      </w:pPr>
      <w:r>
        <w:rPr>
          <w:rFonts w:eastAsia="Times" w:cs="Arial"/>
          <w:color w:val="000000"/>
          <w:szCs w:val="24"/>
        </w:rPr>
        <w:t xml:space="preserve"> </w:t>
      </w:r>
      <w:r>
        <w:rPr>
          <w:rFonts w:eastAsia="Times" w:cs="Arial"/>
          <w:color w:val="000000"/>
          <w:szCs w:val="24"/>
        </w:rPr>
        <w:tab/>
      </w:r>
      <w:r>
        <w:rPr>
          <w:rFonts w:eastAsia="Times" w:cs="Arial"/>
          <w:color w:val="000000"/>
          <w:szCs w:val="24"/>
        </w:rPr>
        <w:tab/>
      </w:r>
      <w:r>
        <w:rPr>
          <w:rFonts w:eastAsia="Times" w:cs="Arial"/>
          <w:color w:val="000000"/>
          <w:szCs w:val="24"/>
        </w:rPr>
        <w:tab/>
      </w:r>
      <w:r>
        <w:rPr>
          <w:rFonts w:eastAsia="Times" w:cs="Arial"/>
          <w:color w:val="000000"/>
          <w:szCs w:val="24"/>
        </w:rPr>
        <w:tab/>
        <w:t xml:space="preserve">A </w:t>
      </w:r>
      <w:r w:rsidR="00970E70" w:rsidRPr="00970E70">
        <w:rPr>
          <w:rFonts w:eastAsia="Times" w:cs="Arial"/>
          <w:color w:val="000000"/>
          <w:szCs w:val="24"/>
        </w:rPr>
        <w:t>Constituição Federal</w:t>
      </w:r>
      <w:r>
        <w:rPr>
          <w:rFonts w:eastAsia="Times" w:cs="Arial"/>
          <w:color w:val="000000"/>
          <w:szCs w:val="24"/>
        </w:rPr>
        <w:t>, dispõe que</w:t>
      </w:r>
      <w:r w:rsidR="00970E70" w:rsidRPr="00970E70">
        <w:rPr>
          <w:rFonts w:eastAsia="Times" w:cs="Arial"/>
          <w:color w:val="000000"/>
          <w:szCs w:val="24"/>
        </w:rPr>
        <w:t>:</w:t>
      </w:r>
    </w:p>
    <w:p w:rsidR="00125663" w:rsidRPr="00970E70" w:rsidRDefault="00125663" w:rsidP="0012566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 w:cs="Arial"/>
          <w:color w:val="000000"/>
          <w:szCs w:val="24"/>
        </w:rPr>
      </w:pPr>
    </w:p>
    <w:p w:rsidR="00970E70" w:rsidRPr="00CA35FA" w:rsidRDefault="00970E70" w:rsidP="00125663">
      <w:pPr>
        <w:widowControl w:val="0"/>
        <w:pBdr>
          <w:top w:val="nil"/>
          <w:left w:val="nil"/>
          <w:bottom w:val="nil"/>
          <w:right w:val="nil"/>
          <w:between w:val="nil"/>
        </w:pBdr>
        <w:ind w:left="3545"/>
        <w:jc w:val="both"/>
        <w:rPr>
          <w:rFonts w:asciiTheme="minorHAnsi" w:eastAsia="Times" w:hAnsiTheme="minorHAnsi" w:cs="Arial"/>
          <w:color w:val="000000"/>
          <w:szCs w:val="24"/>
        </w:rPr>
      </w:pPr>
      <w:r w:rsidRPr="00CA35FA">
        <w:rPr>
          <w:rFonts w:asciiTheme="minorHAnsi" w:eastAsia="Times" w:hAnsiTheme="minorHAnsi" w:cs="Arial"/>
          <w:color w:val="000000"/>
          <w:sz w:val="22"/>
          <w:szCs w:val="24"/>
        </w:rPr>
        <w:t>Art. 40. Aos servidores titulares de cargos efetivos da União, dos Estados, do Distrito Federal e dos Municípios, incluídas suas autarquias e fundações, é assegurado regime de previdência de caráter contributivo e solidário, mediante contribuição do respectivo ente público, dos servidores ativos e inativos e dos pensionistas, observados critérios que preservem o equilíbrio financeiro e atuarial e o disposto neste artigo. (Redação dada pela Emenda Constitucional nº 41, 19.12.2003)</w:t>
      </w:r>
    </w:p>
    <w:p w:rsidR="00970E70" w:rsidRPr="00970E70" w:rsidRDefault="00970E70" w:rsidP="0012566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 w:cs="Arial"/>
          <w:color w:val="000000"/>
          <w:szCs w:val="24"/>
        </w:rPr>
      </w:pPr>
    </w:p>
    <w:p w:rsidR="00970E70" w:rsidRDefault="00CA35FA" w:rsidP="0012566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 w:cs="Arial"/>
          <w:color w:val="000000"/>
          <w:szCs w:val="24"/>
        </w:rPr>
      </w:pPr>
      <w:r>
        <w:rPr>
          <w:rFonts w:eastAsia="Times" w:cs="Arial"/>
          <w:color w:val="000000"/>
          <w:szCs w:val="24"/>
        </w:rPr>
        <w:t xml:space="preserve"> </w:t>
      </w:r>
      <w:r>
        <w:rPr>
          <w:rFonts w:eastAsia="Times" w:cs="Arial"/>
          <w:color w:val="000000"/>
          <w:szCs w:val="24"/>
        </w:rPr>
        <w:tab/>
      </w:r>
      <w:r>
        <w:rPr>
          <w:rFonts w:eastAsia="Times" w:cs="Arial"/>
          <w:color w:val="000000"/>
          <w:szCs w:val="24"/>
        </w:rPr>
        <w:tab/>
      </w:r>
      <w:r>
        <w:rPr>
          <w:rFonts w:eastAsia="Times" w:cs="Arial"/>
          <w:color w:val="000000"/>
          <w:szCs w:val="24"/>
        </w:rPr>
        <w:tab/>
      </w:r>
      <w:r>
        <w:rPr>
          <w:rFonts w:eastAsia="Times" w:cs="Arial"/>
          <w:color w:val="000000"/>
          <w:szCs w:val="24"/>
        </w:rPr>
        <w:tab/>
        <w:t xml:space="preserve">A </w:t>
      </w:r>
      <w:r w:rsidR="00970E70" w:rsidRPr="00970E70">
        <w:rPr>
          <w:rFonts w:eastAsia="Times" w:cs="Arial"/>
          <w:color w:val="000000"/>
          <w:szCs w:val="24"/>
        </w:rPr>
        <w:t>Lei 8</w:t>
      </w:r>
      <w:r>
        <w:rPr>
          <w:rFonts w:eastAsia="Times" w:cs="Arial"/>
          <w:color w:val="000000"/>
          <w:szCs w:val="24"/>
        </w:rPr>
        <w:t>.</w:t>
      </w:r>
      <w:r w:rsidR="00970E70" w:rsidRPr="00970E70">
        <w:rPr>
          <w:rFonts w:eastAsia="Times" w:cs="Arial"/>
          <w:color w:val="000000"/>
          <w:szCs w:val="24"/>
        </w:rPr>
        <w:t>213 de 24/7/1991</w:t>
      </w:r>
      <w:r>
        <w:rPr>
          <w:rFonts w:eastAsia="Times" w:cs="Arial"/>
          <w:color w:val="000000"/>
          <w:szCs w:val="24"/>
        </w:rPr>
        <w:t>, estabelece que</w:t>
      </w:r>
      <w:r w:rsidR="00970E70" w:rsidRPr="00970E70">
        <w:rPr>
          <w:rFonts w:eastAsia="Times" w:cs="Arial"/>
          <w:color w:val="000000"/>
          <w:szCs w:val="24"/>
        </w:rPr>
        <w:t>:</w:t>
      </w:r>
    </w:p>
    <w:p w:rsidR="00125663" w:rsidRPr="00970E70" w:rsidRDefault="00125663" w:rsidP="0012566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 w:cs="Arial"/>
          <w:color w:val="000000"/>
          <w:szCs w:val="24"/>
        </w:rPr>
      </w:pPr>
    </w:p>
    <w:p w:rsidR="00970E70" w:rsidRPr="00CA35FA" w:rsidRDefault="00970E70" w:rsidP="00125663">
      <w:pPr>
        <w:widowControl w:val="0"/>
        <w:pBdr>
          <w:top w:val="nil"/>
          <w:left w:val="nil"/>
          <w:bottom w:val="nil"/>
          <w:right w:val="nil"/>
          <w:between w:val="nil"/>
        </w:pBdr>
        <w:ind w:left="3545"/>
        <w:jc w:val="both"/>
        <w:rPr>
          <w:rFonts w:asciiTheme="minorHAnsi" w:eastAsia="Times" w:hAnsiTheme="minorHAnsi" w:cs="Arial"/>
          <w:color w:val="000000"/>
          <w:sz w:val="20"/>
          <w:szCs w:val="24"/>
        </w:rPr>
      </w:pPr>
      <w:r w:rsidRPr="00CA35FA">
        <w:rPr>
          <w:rFonts w:asciiTheme="minorHAnsi" w:eastAsia="Times" w:hAnsiTheme="minorHAnsi" w:cs="Arial"/>
          <w:color w:val="000000"/>
          <w:sz w:val="20"/>
          <w:szCs w:val="24"/>
        </w:rPr>
        <w:t>Art. 12. O servidor civil ocupante de cargo efetivo ou o militar da União, dos Estados, do Distrito Federal ou dos Municípios, bem como o das respectivas autarquias e fundações, são excluídos do Regime Geral de Previdência Social consubstanciado nesta Lei, desde que amparados por regime próprio de previdência social. (Redação dada pela Lei nº 9.876, de 26.11.99)</w:t>
      </w:r>
    </w:p>
    <w:p w:rsidR="00970E70" w:rsidRPr="00CA35FA" w:rsidRDefault="00970E70" w:rsidP="00125663">
      <w:pPr>
        <w:widowControl w:val="0"/>
        <w:pBdr>
          <w:top w:val="nil"/>
          <w:left w:val="nil"/>
          <w:bottom w:val="nil"/>
          <w:right w:val="nil"/>
          <w:between w:val="nil"/>
        </w:pBdr>
        <w:ind w:left="3545"/>
        <w:jc w:val="both"/>
        <w:rPr>
          <w:rFonts w:asciiTheme="minorHAnsi" w:eastAsia="Times" w:hAnsiTheme="minorHAnsi" w:cs="Arial"/>
          <w:color w:val="000000"/>
          <w:sz w:val="20"/>
          <w:szCs w:val="24"/>
        </w:rPr>
      </w:pPr>
      <w:r w:rsidRPr="00CA35FA">
        <w:rPr>
          <w:rFonts w:asciiTheme="minorHAnsi" w:eastAsia="Times" w:hAnsiTheme="minorHAnsi" w:cs="Arial"/>
          <w:color w:val="000000"/>
          <w:sz w:val="20"/>
          <w:szCs w:val="24"/>
        </w:rPr>
        <w:t>§ 1</w:t>
      </w:r>
      <w:r w:rsidR="00CA35FA">
        <w:rPr>
          <w:rFonts w:asciiTheme="minorHAnsi" w:eastAsia="Times" w:hAnsiTheme="minorHAnsi" w:cs="Arial"/>
          <w:color w:val="000000"/>
          <w:sz w:val="20"/>
          <w:szCs w:val="24"/>
        </w:rPr>
        <w:t>º</w:t>
      </w:r>
      <w:r w:rsidRPr="00CA35FA">
        <w:rPr>
          <w:rFonts w:asciiTheme="minorHAnsi" w:eastAsia="Times" w:hAnsiTheme="minorHAnsi" w:cs="Arial"/>
          <w:color w:val="000000"/>
          <w:sz w:val="20"/>
          <w:szCs w:val="24"/>
        </w:rPr>
        <w:t xml:space="preserve"> Caso o servidor ou o militar venham a exercer, concomitantemente, uma ou mais atividades abrangidas pelo Regime Geral de Previdência Social, tornar-se-ão segurados obrigatórios em relação a essas </w:t>
      </w:r>
      <w:proofErr w:type="gramStart"/>
      <w:r w:rsidRPr="00CA35FA">
        <w:rPr>
          <w:rFonts w:asciiTheme="minorHAnsi" w:eastAsia="Times" w:hAnsiTheme="minorHAnsi" w:cs="Arial"/>
          <w:color w:val="000000"/>
          <w:sz w:val="20"/>
          <w:szCs w:val="24"/>
        </w:rPr>
        <w:t>atividades.</w:t>
      </w:r>
      <w:proofErr w:type="gramEnd"/>
      <w:r w:rsidRPr="00CA35FA">
        <w:rPr>
          <w:rFonts w:asciiTheme="minorHAnsi" w:eastAsia="Times" w:hAnsiTheme="minorHAnsi" w:cs="Arial"/>
          <w:color w:val="000000"/>
          <w:sz w:val="20"/>
          <w:szCs w:val="24"/>
        </w:rPr>
        <w:t>(Incluído pela Lei nº 9.876, de 26.11.99)</w:t>
      </w:r>
    </w:p>
    <w:p w:rsidR="00CC65E6" w:rsidRPr="00125663" w:rsidRDefault="00970E70" w:rsidP="00125663">
      <w:pPr>
        <w:widowControl w:val="0"/>
        <w:pBdr>
          <w:top w:val="nil"/>
          <w:left w:val="nil"/>
          <w:bottom w:val="nil"/>
          <w:right w:val="nil"/>
          <w:between w:val="nil"/>
        </w:pBdr>
        <w:ind w:left="3545"/>
        <w:jc w:val="both"/>
        <w:rPr>
          <w:rFonts w:asciiTheme="minorHAnsi" w:eastAsia="Times" w:hAnsiTheme="minorHAnsi" w:cs="Arial"/>
          <w:color w:val="000000"/>
          <w:sz w:val="20"/>
          <w:szCs w:val="24"/>
        </w:rPr>
      </w:pPr>
      <w:r w:rsidRPr="00CA35FA">
        <w:rPr>
          <w:rFonts w:asciiTheme="minorHAnsi" w:eastAsia="Times" w:hAnsiTheme="minorHAnsi" w:cs="Arial"/>
          <w:color w:val="000000"/>
          <w:sz w:val="20"/>
          <w:szCs w:val="24"/>
        </w:rPr>
        <w:t>§ 2</w:t>
      </w:r>
      <w:r w:rsidR="00CA35FA">
        <w:rPr>
          <w:rFonts w:asciiTheme="minorHAnsi" w:eastAsia="Times" w:hAnsiTheme="minorHAnsi" w:cs="Arial"/>
          <w:color w:val="000000"/>
          <w:sz w:val="20"/>
          <w:szCs w:val="24"/>
        </w:rPr>
        <w:t>º</w:t>
      </w:r>
      <w:r w:rsidRPr="00CA35FA">
        <w:rPr>
          <w:rFonts w:asciiTheme="minorHAnsi" w:eastAsia="Times" w:hAnsiTheme="minorHAnsi" w:cs="Arial"/>
          <w:color w:val="000000"/>
          <w:sz w:val="20"/>
          <w:szCs w:val="24"/>
        </w:rPr>
        <w:t xml:space="preserve"> Caso o servidor ou o militar, amparados por regime próprio de previdência social, sejam requisitados para outro órgão ou entidade cujo regime previdenciário não permita a filiação, nessa condição, permanecerão vinculados ao regime de origem, obedecidas as regras que cada ente estabeleça acerca de sua contribuição. (Incluído pela Lei nº 9.876, de 26.11.99)</w:t>
      </w:r>
    </w:p>
    <w:p w:rsidR="00970E70" w:rsidRDefault="00CA35FA" w:rsidP="0012566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 w:cs="Arial"/>
          <w:color w:val="000000"/>
          <w:szCs w:val="24"/>
        </w:rPr>
      </w:pPr>
      <w:r>
        <w:rPr>
          <w:rFonts w:eastAsia="Times" w:cs="Arial"/>
          <w:color w:val="000000"/>
          <w:szCs w:val="24"/>
        </w:rPr>
        <w:lastRenderedPageBreak/>
        <w:t xml:space="preserve"> </w:t>
      </w:r>
      <w:r>
        <w:rPr>
          <w:rFonts w:eastAsia="Times" w:cs="Arial"/>
          <w:color w:val="000000"/>
          <w:szCs w:val="24"/>
        </w:rPr>
        <w:tab/>
      </w:r>
      <w:r>
        <w:rPr>
          <w:rFonts w:eastAsia="Times" w:cs="Arial"/>
          <w:color w:val="000000"/>
          <w:szCs w:val="24"/>
        </w:rPr>
        <w:tab/>
      </w:r>
      <w:r>
        <w:rPr>
          <w:rFonts w:eastAsia="Times" w:cs="Arial"/>
          <w:color w:val="000000"/>
          <w:szCs w:val="24"/>
        </w:rPr>
        <w:tab/>
      </w:r>
      <w:r>
        <w:rPr>
          <w:rFonts w:eastAsia="Times" w:cs="Arial"/>
          <w:color w:val="000000"/>
          <w:szCs w:val="24"/>
        </w:rPr>
        <w:tab/>
        <w:t xml:space="preserve">De acordo com a legislação vigente se </w:t>
      </w:r>
      <w:r w:rsidR="00400EB3">
        <w:rPr>
          <w:rFonts w:eastAsia="Times" w:cs="Arial"/>
          <w:color w:val="000000"/>
          <w:szCs w:val="24"/>
        </w:rPr>
        <w:t xml:space="preserve">a </w:t>
      </w:r>
      <w:r>
        <w:rPr>
          <w:rFonts w:eastAsia="Times" w:cs="Arial"/>
          <w:color w:val="000000"/>
          <w:szCs w:val="24"/>
        </w:rPr>
        <w:t xml:space="preserve">entidade a que pertence </w:t>
      </w:r>
      <w:r w:rsidR="00970E70" w:rsidRPr="00970E70">
        <w:rPr>
          <w:rFonts w:eastAsia="Times" w:cs="Arial"/>
          <w:color w:val="000000"/>
          <w:szCs w:val="24"/>
        </w:rPr>
        <w:t xml:space="preserve">o servidor </w:t>
      </w:r>
      <w:r>
        <w:rPr>
          <w:rFonts w:eastAsia="Times" w:cs="Arial"/>
          <w:color w:val="000000"/>
          <w:szCs w:val="24"/>
        </w:rPr>
        <w:t xml:space="preserve">contar </w:t>
      </w:r>
      <w:r w:rsidR="00970E70" w:rsidRPr="00970E70">
        <w:rPr>
          <w:rFonts w:eastAsia="Times" w:cs="Arial"/>
          <w:color w:val="000000"/>
          <w:szCs w:val="24"/>
        </w:rPr>
        <w:t xml:space="preserve">com RPPS </w:t>
      </w:r>
      <w:r>
        <w:rPr>
          <w:rFonts w:eastAsia="Times" w:cs="Arial"/>
          <w:color w:val="000000"/>
          <w:szCs w:val="24"/>
        </w:rPr>
        <w:t>- R</w:t>
      </w:r>
      <w:r w:rsidR="00970E70" w:rsidRPr="00970E70">
        <w:rPr>
          <w:rFonts w:eastAsia="Times" w:cs="Arial"/>
          <w:color w:val="000000"/>
          <w:szCs w:val="24"/>
        </w:rPr>
        <w:t xml:space="preserve">egime </w:t>
      </w:r>
      <w:r>
        <w:rPr>
          <w:rFonts w:eastAsia="Times" w:cs="Arial"/>
          <w:color w:val="000000"/>
          <w:szCs w:val="24"/>
        </w:rPr>
        <w:t>P</w:t>
      </w:r>
      <w:r w:rsidR="00970E70" w:rsidRPr="00970E70">
        <w:rPr>
          <w:rFonts w:eastAsia="Times" w:cs="Arial"/>
          <w:color w:val="000000"/>
          <w:szCs w:val="24"/>
        </w:rPr>
        <w:t xml:space="preserve">róprio de </w:t>
      </w:r>
      <w:r>
        <w:rPr>
          <w:rFonts w:eastAsia="Times" w:cs="Arial"/>
          <w:color w:val="000000"/>
          <w:szCs w:val="24"/>
        </w:rPr>
        <w:t>P</w:t>
      </w:r>
      <w:r w:rsidR="00970E70" w:rsidRPr="00970E70">
        <w:rPr>
          <w:rFonts w:eastAsia="Times" w:cs="Arial"/>
          <w:color w:val="000000"/>
          <w:szCs w:val="24"/>
        </w:rPr>
        <w:t xml:space="preserve">revidência </w:t>
      </w:r>
      <w:r>
        <w:rPr>
          <w:rFonts w:eastAsia="Times" w:cs="Arial"/>
          <w:color w:val="000000"/>
          <w:szCs w:val="24"/>
        </w:rPr>
        <w:t>S</w:t>
      </w:r>
      <w:r w:rsidR="00970E70" w:rsidRPr="00970E70">
        <w:rPr>
          <w:rFonts w:eastAsia="Times" w:cs="Arial"/>
          <w:color w:val="000000"/>
          <w:szCs w:val="24"/>
        </w:rPr>
        <w:t>ocial</w:t>
      </w:r>
      <w:r>
        <w:rPr>
          <w:rFonts w:eastAsia="Times" w:cs="Arial"/>
          <w:color w:val="000000"/>
          <w:szCs w:val="24"/>
        </w:rPr>
        <w:t xml:space="preserve"> d</w:t>
      </w:r>
      <w:r w:rsidR="00970E70" w:rsidRPr="00970E70">
        <w:rPr>
          <w:rFonts w:eastAsia="Times" w:cs="Arial"/>
          <w:color w:val="000000"/>
          <w:szCs w:val="24"/>
        </w:rPr>
        <w:t>eve obrigatoriamente contribuir para este.</w:t>
      </w:r>
    </w:p>
    <w:p w:rsidR="003F685D" w:rsidRPr="00970E70" w:rsidRDefault="003F685D" w:rsidP="00CC65E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 w:cs="Arial"/>
          <w:color w:val="000000"/>
          <w:szCs w:val="24"/>
        </w:rPr>
      </w:pPr>
    </w:p>
    <w:p w:rsidR="00B50B9E" w:rsidRDefault="00B50B9E" w:rsidP="00CC65E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 w:cs="Arial"/>
          <w:color w:val="000000"/>
          <w:szCs w:val="24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 xml:space="preserve">No presente caso, a posse do Requerente se deu em </w:t>
      </w:r>
      <w:r w:rsidR="003F685D">
        <w:rPr>
          <w:rFonts w:cs="Arial"/>
          <w:color w:val="000000"/>
        </w:rPr>
        <w:t>16/12</w:t>
      </w:r>
      <w:r>
        <w:rPr>
          <w:rFonts w:cs="Arial"/>
          <w:color w:val="000000"/>
        </w:rPr>
        <w:t xml:space="preserve">/2016, quando já estava em vigor a </w:t>
      </w:r>
      <w:r w:rsidRPr="00B50B9E">
        <w:rPr>
          <w:rFonts w:eastAsia="Times" w:cs="Arial"/>
          <w:color w:val="000000"/>
          <w:szCs w:val="24"/>
        </w:rPr>
        <w:t xml:space="preserve">Lei 13.183, de </w:t>
      </w:r>
      <w:r w:rsidR="00D32171">
        <w:rPr>
          <w:rFonts w:eastAsia="Times" w:cs="Arial"/>
          <w:color w:val="000000"/>
          <w:szCs w:val="24"/>
        </w:rPr>
        <w:t>0</w:t>
      </w:r>
      <w:r w:rsidRPr="00B50B9E">
        <w:rPr>
          <w:rFonts w:eastAsia="Times" w:cs="Arial"/>
          <w:color w:val="000000"/>
          <w:szCs w:val="24"/>
        </w:rPr>
        <w:t>4/11/2015,</w:t>
      </w:r>
      <w:r>
        <w:rPr>
          <w:rFonts w:eastAsia="Times" w:cs="Arial"/>
          <w:color w:val="000000"/>
          <w:szCs w:val="24"/>
        </w:rPr>
        <w:t xml:space="preserve"> que criou o </w:t>
      </w:r>
      <w:proofErr w:type="spellStart"/>
      <w:r w:rsidRPr="00B50B9E">
        <w:rPr>
          <w:rFonts w:eastAsia="Times" w:cs="Arial"/>
          <w:color w:val="000000"/>
          <w:szCs w:val="24"/>
        </w:rPr>
        <w:t>Funpresp</w:t>
      </w:r>
      <w:proofErr w:type="spellEnd"/>
      <w:r>
        <w:rPr>
          <w:rFonts w:eastAsia="Times" w:cs="Arial"/>
          <w:color w:val="000000"/>
          <w:szCs w:val="24"/>
        </w:rPr>
        <w:t xml:space="preserve"> -</w:t>
      </w:r>
      <w:r w:rsidRPr="00B50B9E">
        <w:rPr>
          <w:rFonts w:eastAsia="Times" w:cs="Arial"/>
          <w:color w:val="000000"/>
          <w:szCs w:val="24"/>
        </w:rPr>
        <w:t xml:space="preserve"> </w:t>
      </w:r>
      <w:r>
        <w:rPr>
          <w:rFonts w:eastAsia="Times" w:cs="Arial"/>
          <w:color w:val="000000"/>
          <w:szCs w:val="24"/>
        </w:rPr>
        <w:t>F</w:t>
      </w:r>
      <w:r w:rsidRPr="00B50B9E">
        <w:rPr>
          <w:rFonts w:eastAsia="Times" w:cs="Arial"/>
          <w:color w:val="000000"/>
          <w:szCs w:val="24"/>
        </w:rPr>
        <w:t xml:space="preserve">undo de </w:t>
      </w:r>
      <w:r>
        <w:rPr>
          <w:rFonts w:eastAsia="Times" w:cs="Arial"/>
          <w:color w:val="000000"/>
          <w:szCs w:val="24"/>
        </w:rPr>
        <w:t>P</w:t>
      </w:r>
      <w:r w:rsidRPr="00B50B9E">
        <w:rPr>
          <w:rFonts w:eastAsia="Times" w:cs="Arial"/>
          <w:color w:val="000000"/>
          <w:szCs w:val="24"/>
        </w:rPr>
        <w:t xml:space="preserve">ensão </w:t>
      </w:r>
      <w:r>
        <w:rPr>
          <w:rFonts w:eastAsia="Times" w:cs="Arial"/>
          <w:color w:val="000000"/>
          <w:szCs w:val="24"/>
        </w:rPr>
        <w:t>C</w:t>
      </w:r>
      <w:r w:rsidRPr="00B50B9E">
        <w:rPr>
          <w:rFonts w:eastAsia="Times" w:cs="Arial"/>
          <w:color w:val="000000"/>
          <w:szCs w:val="24"/>
        </w:rPr>
        <w:t>omplementar</w:t>
      </w:r>
      <w:r>
        <w:rPr>
          <w:rFonts w:eastAsia="Times" w:cs="Arial"/>
          <w:color w:val="000000"/>
          <w:szCs w:val="24"/>
        </w:rPr>
        <w:t xml:space="preserve">, sendo </w:t>
      </w:r>
      <w:r w:rsidR="00D32171">
        <w:rPr>
          <w:rFonts w:eastAsia="Times" w:cs="Arial"/>
          <w:color w:val="000000"/>
          <w:szCs w:val="24"/>
        </w:rPr>
        <w:t>que se a data da posse se der após 04/11/2015, o servidor público concursado é</w:t>
      </w:r>
      <w:r>
        <w:rPr>
          <w:rFonts w:eastAsia="Times" w:cs="Arial"/>
          <w:color w:val="000000"/>
          <w:szCs w:val="24"/>
        </w:rPr>
        <w:t xml:space="preserve"> automaticamente incluído n</w:t>
      </w:r>
      <w:r w:rsidR="00856A16">
        <w:rPr>
          <w:rFonts w:eastAsia="Times" w:cs="Arial"/>
          <w:color w:val="000000"/>
          <w:szCs w:val="24"/>
        </w:rPr>
        <w:t>este</w:t>
      </w:r>
      <w:r>
        <w:rPr>
          <w:rFonts w:eastAsia="Times" w:cs="Arial"/>
          <w:color w:val="000000"/>
          <w:szCs w:val="24"/>
        </w:rPr>
        <w:t xml:space="preserve"> fundo</w:t>
      </w:r>
      <w:r w:rsidR="00315BD1">
        <w:rPr>
          <w:rFonts w:eastAsia="Times" w:cs="Arial"/>
          <w:color w:val="000000"/>
          <w:szCs w:val="24"/>
        </w:rPr>
        <w:t xml:space="preserve"> de pensão.</w:t>
      </w:r>
    </w:p>
    <w:p w:rsidR="00B50B9E" w:rsidRDefault="00B50B9E" w:rsidP="00CC65E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 w:cs="Arial"/>
          <w:color w:val="000000"/>
          <w:szCs w:val="24"/>
        </w:rPr>
      </w:pPr>
    </w:p>
    <w:p w:rsidR="00C90D2E" w:rsidRDefault="00026B33" w:rsidP="00CC65E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 w:cs="Arial"/>
          <w:color w:val="000000"/>
          <w:szCs w:val="24"/>
        </w:rPr>
      </w:pPr>
      <w:r>
        <w:rPr>
          <w:rFonts w:eastAsia="Times" w:cs="Arial"/>
          <w:color w:val="000000"/>
          <w:szCs w:val="24"/>
        </w:rPr>
        <w:t xml:space="preserve"> </w:t>
      </w:r>
      <w:r>
        <w:rPr>
          <w:rFonts w:eastAsia="Times" w:cs="Arial"/>
          <w:color w:val="000000"/>
          <w:szCs w:val="24"/>
        </w:rPr>
        <w:tab/>
      </w:r>
      <w:r>
        <w:rPr>
          <w:rFonts w:eastAsia="Times" w:cs="Arial"/>
          <w:color w:val="000000"/>
          <w:szCs w:val="24"/>
        </w:rPr>
        <w:tab/>
      </w:r>
      <w:r>
        <w:rPr>
          <w:rFonts w:eastAsia="Times" w:cs="Arial"/>
          <w:color w:val="000000"/>
          <w:szCs w:val="24"/>
        </w:rPr>
        <w:tab/>
      </w:r>
      <w:r>
        <w:rPr>
          <w:rFonts w:eastAsia="Times" w:cs="Arial"/>
          <w:color w:val="000000"/>
          <w:szCs w:val="24"/>
        </w:rPr>
        <w:tab/>
      </w:r>
      <w:r w:rsidR="00C90D2E" w:rsidRPr="00C90D2E">
        <w:rPr>
          <w:rFonts w:eastAsia="Times" w:cs="Arial"/>
          <w:color w:val="000000"/>
          <w:szCs w:val="24"/>
        </w:rPr>
        <w:t>Os servidores que entrar</w:t>
      </w:r>
      <w:r>
        <w:rPr>
          <w:rFonts w:eastAsia="Times" w:cs="Arial"/>
          <w:color w:val="000000"/>
          <w:szCs w:val="24"/>
        </w:rPr>
        <w:t>a</w:t>
      </w:r>
      <w:r w:rsidR="00C90D2E" w:rsidRPr="00C90D2E">
        <w:rPr>
          <w:rFonts w:eastAsia="Times" w:cs="Arial"/>
          <w:color w:val="000000"/>
          <w:szCs w:val="24"/>
        </w:rPr>
        <w:t xml:space="preserve">m nos quadros do serviço público após o início de funcionamento do plano de benefícios administrado pela </w:t>
      </w:r>
      <w:proofErr w:type="spellStart"/>
      <w:r w:rsidR="00C90D2E" w:rsidRPr="00C90D2E">
        <w:rPr>
          <w:rFonts w:eastAsia="Times" w:cs="Arial"/>
          <w:color w:val="000000"/>
          <w:szCs w:val="24"/>
        </w:rPr>
        <w:t>Funpresp</w:t>
      </w:r>
      <w:proofErr w:type="spellEnd"/>
      <w:r w:rsidR="00C90D2E" w:rsidRPr="00C90D2E">
        <w:rPr>
          <w:rFonts w:eastAsia="Times" w:cs="Arial"/>
          <w:color w:val="000000"/>
          <w:szCs w:val="24"/>
        </w:rPr>
        <w:t xml:space="preserve">, terão sua aposentadoria paga pela União até o teto do RGPS </w:t>
      </w:r>
      <w:r w:rsidR="00D32171">
        <w:rPr>
          <w:rFonts w:eastAsia="Times" w:cs="Arial"/>
          <w:color w:val="000000"/>
          <w:szCs w:val="24"/>
        </w:rPr>
        <w:t>-</w:t>
      </w:r>
      <w:r w:rsidR="00C90D2E" w:rsidRPr="00C90D2E">
        <w:rPr>
          <w:rFonts w:eastAsia="Times" w:cs="Arial"/>
          <w:color w:val="000000"/>
          <w:szCs w:val="24"/>
        </w:rPr>
        <w:t xml:space="preserve"> hoje de R$</w:t>
      </w:r>
      <w:r>
        <w:rPr>
          <w:rFonts w:cs="Arial"/>
          <w:color w:val="545454"/>
          <w:shd w:val="clear" w:color="auto" w:fill="FFFFFF"/>
        </w:rPr>
        <w:t> 5.645,80</w:t>
      </w:r>
      <w:r>
        <w:rPr>
          <w:rFonts w:eastAsia="Times" w:cs="Arial"/>
          <w:color w:val="000000"/>
          <w:szCs w:val="24"/>
        </w:rPr>
        <w:t>.</w:t>
      </w:r>
    </w:p>
    <w:p w:rsidR="000966D9" w:rsidRDefault="000966D9" w:rsidP="00CC65E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 w:cs="Arial"/>
          <w:color w:val="000000"/>
          <w:szCs w:val="24"/>
        </w:rPr>
      </w:pPr>
    </w:p>
    <w:p w:rsidR="00970E70" w:rsidRDefault="00856A16" w:rsidP="00CC65E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 w:cs="Arial"/>
          <w:color w:val="000000"/>
          <w:szCs w:val="24"/>
        </w:rPr>
      </w:pPr>
      <w:r>
        <w:rPr>
          <w:rFonts w:eastAsia="Times" w:cs="Arial"/>
          <w:color w:val="000000"/>
          <w:szCs w:val="24"/>
        </w:rPr>
        <w:t xml:space="preserve"> </w:t>
      </w:r>
      <w:r>
        <w:rPr>
          <w:rFonts w:eastAsia="Times" w:cs="Arial"/>
          <w:color w:val="000000"/>
          <w:szCs w:val="24"/>
        </w:rPr>
        <w:tab/>
      </w:r>
      <w:r>
        <w:rPr>
          <w:rFonts w:eastAsia="Times" w:cs="Arial"/>
          <w:color w:val="000000"/>
          <w:szCs w:val="24"/>
        </w:rPr>
        <w:tab/>
      </w:r>
      <w:r>
        <w:rPr>
          <w:rFonts w:eastAsia="Times" w:cs="Arial"/>
          <w:color w:val="000000"/>
          <w:szCs w:val="24"/>
        </w:rPr>
        <w:tab/>
      </w:r>
      <w:r>
        <w:rPr>
          <w:rFonts w:eastAsia="Times" w:cs="Arial"/>
          <w:color w:val="000000"/>
          <w:szCs w:val="24"/>
        </w:rPr>
        <w:tab/>
      </w:r>
      <w:r w:rsidR="00BC14F8">
        <w:rPr>
          <w:rFonts w:eastAsia="Times" w:cs="Arial"/>
          <w:color w:val="000000"/>
          <w:szCs w:val="24"/>
        </w:rPr>
        <w:t>Dessa forma,</w:t>
      </w:r>
      <w:r>
        <w:rPr>
          <w:rFonts w:eastAsia="Times" w:cs="Arial"/>
          <w:color w:val="000000"/>
          <w:szCs w:val="24"/>
        </w:rPr>
        <w:t xml:space="preserve"> </w:t>
      </w:r>
      <w:r w:rsidR="0051110E">
        <w:rPr>
          <w:rFonts w:eastAsia="Times" w:cs="Arial"/>
          <w:color w:val="000000"/>
          <w:szCs w:val="24"/>
        </w:rPr>
        <w:t xml:space="preserve">o Requerente </w:t>
      </w:r>
      <w:r w:rsidR="00D40F87">
        <w:rPr>
          <w:rFonts w:eastAsia="Times" w:cs="Arial"/>
          <w:color w:val="000000"/>
          <w:szCs w:val="24"/>
        </w:rPr>
        <w:t>é</w:t>
      </w:r>
      <w:r w:rsidR="0051110E">
        <w:rPr>
          <w:rFonts w:eastAsia="Times" w:cs="Arial"/>
          <w:color w:val="000000"/>
          <w:szCs w:val="24"/>
        </w:rPr>
        <w:t xml:space="preserve"> obriga</w:t>
      </w:r>
      <w:r w:rsidR="00D40F87">
        <w:rPr>
          <w:rFonts w:eastAsia="Times" w:cs="Arial"/>
          <w:color w:val="000000"/>
          <w:szCs w:val="24"/>
        </w:rPr>
        <w:t>d</w:t>
      </w:r>
      <w:r w:rsidR="0051110E">
        <w:rPr>
          <w:rFonts w:eastAsia="Times" w:cs="Arial"/>
          <w:color w:val="000000"/>
          <w:szCs w:val="24"/>
        </w:rPr>
        <w:t>o</w:t>
      </w:r>
      <w:r w:rsidR="00D40F87">
        <w:rPr>
          <w:rFonts w:eastAsia="Times" w:cs="Arial"/>
          <w:color w:val="000000"/>
          <w:szCs w:val="24"/>
        </w:rPr>
        <w:t xml:space="preserve"> a contribuir mensalmente </w:t>
      </w:r>
      <w:r w:rsidR="0051110E">
        <w:rPr>
          <w:rFonts w:eastAsia="Times" w:cs="Arial"/>
          <w:color w:val="000000"/>
          <w:szCs w:val="24"/>
        </w:rPr>
        <w:t xml:space="preserve">ao </w:t>
      </w:r>
      <w:proofErr w:type="spellStart"/>
      <w:r w:rsidR="0051110E">
        <w:rPr>
          <w:rFonts w:eastAsia="Times" w:cs="Arial"/>
          <w:color w:val="000000"/>
          <w:szCs w:val="24"/>
        </w:rPr>
        <w:t>Funpresp</w:t>
      </w:r>
      <w:proofErr w:type="spellEnd"/>
      <w:r w:rsidR="00D40F87">
        <w:rPr>
          <w:rFonts w:eastAsia="Times" w:cs="Arial"/>
          <w:color w:val="000000"/>
          <w:szCs w:val="24"/>
        </w:rPr>
        <w:t xml:space="preserve">, pois a adesão é automática </w:t>
      </w:r>
      <w:r w:rsidR="00A766A4">
        <w:rPr>
          <w:rFonts w:eastAsia="Times" w:cs="Arial"/>
          <w:color w:val="000000"/>
          <w:szCs w:val="24"/>
        </w:rPr>
        <w:t xml:space="preserve">conforme a Lei 13.183/2015 </w:t>
      </w:r>
      <w:r w:rsidR="00D40F87">
        <w:rPr>
          <w:rFonts w:eastAsia="Times" w:cs="Arial"/>
          <w:color w:val="000000"/>
          <w:szCs w:val="24"/>
        </w:rPr>
        <w:t>e não facultativa.</w:t>
      </w:r>
    </w:p>
    <w:p w:rsidR="00CC65E6" w:rsidRDefault="00CC65E6" w:rsidP="00CC65E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 w:cs="Arial"/>
          <w:color w:val="000000"/>
          <w:szCs w:val="24"/>
        </w:rPr>
      </w:pPr>
    </w:p>
    <w:p w:rsidR="00E16551" w:rsidRPr="0088076F" w:rsidRDefault="00E16551" w:rsidP="00CC65E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 w:cs="Arial"/>
          <w:color w:val="000000" w:themeColor="text1"/>
          <w:szCs w:val="36"/>
        </w:rPr>
      </w:pPr>
      <w:r w:rsidRPr="0088076F">
        <w:rPr>
          <w:rFonts w:eastAsia="Times" w:cs="Arial"/>
          <w:color w:val="000000" w:themeColor="text1"/>
          <w:szCs w:val="36"/>
        </w:rPr>
        <w:t xml:space="preserve"> </w:t>
      </w:r>
      <w:r w:rsidRPr="0088076F">
        <w:rPr>
          <w:rFonts w:eastAsia="Times" w:cs="Arial"/>
          <w:color w:val="000000" w:themeColor="text1"/>
          <w:szCs w:val="36"/>
        </w:rPr>
        <w:tab/>
      </w:r>
      <w:r w:rsidRPr="0088076F">
        <w:rPr>
          <w:rFonts w:eastAsia="Times" w:cs="Arial"/>
          <w:color w:val="000000" w:themeColor="text1"/>
          <w:szCs w:val="36"/>
        </w:rPr>
        <w:tab/>
      </w:r>
      <w:r w:rsidRPr="0088076F">
        <w:rPr>
          <w:rFonts w:eastAsia="Times" w:cs="Arial"/>
          <w:color w:val="000000" w:themeColor="text1"/>
          <w:szCs w:val="36"/>
        </w:rPr>
        <w:tab/>
      </w:r>
      <w:r w:rsidRPr="0088076F">
        <w:rPr>
          <w:rFonts w:eastAsia="Times" w:cs="Arial"/>
          <w:color w:val="000000" w:themeColor="text1"/>
          <w:szCs w:val="36"/>
        </w:rPr>
        <w:tab/>
        <w:t>Com base na</w:t>
      </w:r>
      <w:r w:rsidR="00201E12">
        <w:rPr>
          <w:rFonts w:eastAsia="Times" w:cs="Arial"/>
          <w:color w:val="000000" w:themeColor="text1"/>
          <w:szCs w:val="36"/>
        </w:rPr>
        <w:t xml:space="preserve"> decomposição das</w:t>
      </w:r>
      <w:r w:rsidRPr="0088076F">
        <w:rPr>
          <w:rFonts w:eastAsia="Times" w:cs="Arial"/>
          <w:color w:val="000000" w:themeColor="text1"/>
          <w:szCs w:val="36"/>
        </w:rPr>
        <w:t xml:space="preserve"> informações fornecidas</w:t>
      </w:r>
      <w:r w:rsidR="00201E12">
        <w:rPr>
          <w:rFonts w:eastAsia="Times" w:cs="Arial"/>
          <w:color w:val="000000" w:themeColor="text1"/>
          <w:szCs w:val="36"/>
        </w:rPr>
        <w:t>,</w:t>
      </w:r>
      <w:r w:rsidRPr="0088076F">
        <w:rPr>
          <w:rFonts w:eastAsia="Times" w:cs="Arial"/>
          <w:color w:val="000000" w:themeColor="text1"/>
          <w:szCs w:val="36"/>
        </w:rPr>
        <w:t xml:space="preserve"> este é o parecer</w:t>
      </w:r>
      <w:bookmarkStart w:id="0" w:name="_GoBack"/>
      <w:bookmarkEnd w:id="0"/>
      <w:r w:rsidR="00201E12">
        <w:rPr>
          <w:rFonts w:eastAsia="Times" w:cs="Arial"/>
          <w:color w:val="000000" w:themeColor="text1"/>
          <w:szCs w:val="36"/>
        </w:rPr>
        <w:t>. S.M.J.</w:t>
      </w:r>
    </w:p>
    <w:p w:rsidR="000966D9" w:rsidRDefault="000966D9" w:rsidP="00CC65E6">
      <w:pPr>
        <w:ind w:left="2410" w:firstLine="426"/>
        <w:jc w:val="both"/>
        <w:rPr>
          <w:rFonts w:cs="Arial"/>
          <w:szCs w:val="24"/>
        </w:rPr>
      </w:pPr>
    </w:p>
    <w:p w:rsidR="00125663" w:rsidRDefault="00125663" w:rsidP="00CC65E6">
      <w:pPr>
        <w:ind w:left="2410" w:firstLine="426"/>
        <w:jc w:val="both"/>
        <w:rPr>
          <w:rFonts w:cs="Arial"/>
          <w:szCs w:val="24"/>
        </w:rPr>
      </w:pPr>
    </w:p>
    <w:p w:rsidR="00E16551" w:rsidRPr="0088076F" w:rsidRDefault="00E16551" w:rsidP="00CC65E6">
      <w:pPr>
        <w:ind w:left="2410" w:firstLine="426"/>
        <w:jc w:val="both"/>
        <w:rPr>
          <w:rFonts w:cs="Arial"/>
          <w:szCs w:val="24"/>
        </w:rPr>
      </w:pPr>
      <w:r w:rsidRPr="0088076F">
        <w:rPr>
          <w:rFonts w:cs="Arial"/>
          <w:szCs w:val="24"/>
        </w:rPr>
        <w:t>Atenciosamente,</w:t>
      </w:r>
    </w:p>
    <w:p w:rsidR="00E16551" w:rsidRDefault="00E16551" w:rsidP="00CC65E6">
      <w:pPr>
        <w:ind w:left="2410" w:firstLine="426"/>
        <w:jc w:val="both"/>
        <w:rPr>
          <w:rFonts w:cs="Arial"/>
          <w:szCs w:val="24"/>
        </w:rPr>
      </w:pPr>
    </w:p>
    <w:p w:rsidR="00CC65E6" w:rsidRDefault="00CC65E6" w:rsidP="00CC65E6">
      <w:pPr>
        <w:ind w:left="2410" w:firstLine="426"/>
        <w:jc w:val="both"/>
        <w:rPr>
          <w:rFonts w:cs="Arial"/>
          <w:szCs w:val="24"/>
        </w:rPr>
      </w:pPr>
    </w:p>
    <w:p w:rsidR="00125663" w:rsidRPr="00DE0146" w:rsidRDefault="00125663" w:rsidP="00CC65E6">
      <w:pPr>
        <w:ind w:left="2410" w:firstLine="426"/>
        <w:jc w:val="both"/>
        <w:rPr>
          <w:rFonts w:cs="Arial"/>
          <w:szCs w:val="24"/>
        </w:rPr>
      </w:pPr>
    </w:p>
    <w:p w:rsidR="009F2AA6" w:rsidRDefault="009F2AA6" w:rsidP="00CC65E6">
      <w:pPr>
        <w:ind w:left="1701"/>
        <w:jc w:val="right"/>
        <w:rPr>
          <w:rFonts w:cs="Arial"/>
          <w:szCs w:val="24"/>
        </w:rPr>
      </w:pPr>
      <w:r w:rsidRPr="00DE0146">
        <w:rPr>
          <w:rFonts w:cs="Arial"/>
          <w:szCs w:val="24"/>
        </w:rPr>
        <w:t xml:space="preserve">Campo Grande - MS, </w:t>
      </w:r>
      <w:r w:rsidR="009A6708">
        <w:rPr>
          <w:rFonts w:cs="Arial"/>
          <w:szCs w:val="24"/>
        </w:rPr>
        <w:t>1</w:t>
      </w:r>
      <w:r w:rsidR="00203560">
        <w:rPr>
          <w:rFonts w:cs="Arial"/>
          <w:szCs w:val="24"/>
        </w:rPr>
        <w:t>4</w:t>
      </w:r>
      <w:r w:rsidRPr="00DE0146">
        <w:rPr>
          <w:rFonts w:cs="Arial"/>
          <w:szCs w:val="24"/>
        </w:rPr>
        <w:t xml:space="preserve"> de </w:t>
      </w:r>
      <w:r w:rsidR="00203560">
        <w:rPr>
          <w:rFonts w:cs="Arial"/>
          <w:szCs w:val="24"/>
        </w:rPr>
        <w:t>Março</w:t>
      </w:r>
      <w:r w:rsidR="00EC71EC">
        <w:rPr>
          <w:rFonts w:cs="Arial"/>
          <w:szCs w:val="24"/>
        </w:rPr>
        <w:t xml:space="preserve"> </w:t>
      </w:r>
      <w:r w:rsidRPr="00DE0146">
        <w:rPr>
          <w:rFonts w:cs="Arial"/>
          <w:szCs w:val="24"/>
        </w:rPr>
        <w:t>de 201</w:t>
      </w:r>
      <w:r w:rsidR="00203560">
        <w:rPr>
          <w:rFonts w:cs="Arial"/>
          <w:szCs w:val="24"/>
        </w:rPr>
        <w:t>9</w:t>
      </w:r>
      <w:r w:rsidRPr="00DE0146">
        <w:rPr>
          <w:rFonts w:cs="Arial"/>
          <w:szCs w:val="24"/>
        </w:rPr>
        <w:t>.</w:t>
      </w:r>
    </w:p>
    <w:p w:rsidR="000966D9" w:rsidRDefault="000966D9" w:rsidP="00CC65E6">
      <w:pPr>
        <w:ind w:left="1701"/>
        <w:jc w:val="right"/>
        <w:rPr>
          <w:rFonts w:cs="Arial"/>
          <w:szCs w:val="24"/>
        </w:rPr>
      </w:pPr>
    </w:p>
    <w:p w:rsidR="00125663" w:rsidRDefault="00125663" w:rsidP="00CC65E6">
      <w:pPr>
        <w:ind w:left="1701"/>
        <w:jc w:val="right"/>
        <w:rPr>
          <w:rFonts w:cs="Arial"/>
          <w:szCs w:val="24"/>
        </w:rPr>
      </w:pPr>
    </w:p>
    <w:p w:rsidR="00125663" w:rsidRDefault="00125663" w:rsidP="00CC65E6">
      <w:pPr>
        <w:ind w:left="1701"/>
        <w:jc w:val="right"/>
        <w:rPr>
          <w:rFonts w:cs="Arial"/>
          <w:szCs w:val="24"/>
        </w:rPr>
      </w:pPr>
    </w:p>
    <w:p w:rsidR="00CC65E6" w:rsidRDefault="00CC65E6" w:rsidP="00CC65E6">
      <w:pPr>
        <w:ind w:left="1701"/>
        <w:jc w:val="right"/>
        <w:rPr>
          <w:rFonts w:cs="Arial"/>
          <w:szCs w:val="24"/>
        </w:rPr>
      </w:pPr>
    </w:p>
    <w:p w:rsidR="000966D9" w:rsidRPr="00DE0146" w:rsidRDefault="000966D9" w:rsidP="003147C9">
      <w:pPr>
        <w:ind w:left="1701"/>
        <w:jc w:val="right"/>
        <w:rPr>
          <w:rFonts w:cs="Arial"/>
          <w:szCs w:val="24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7"/>
        <w:gridCol w:w="1626"/>
        <w:gridCol w:w="4003"/>
      </w:tblGrid>
      <w:tr w:rsidR="00B03A60" w:rsidRPr="003147C9" w:rsidTr="000966D9">
        <w:tc>
          <w:tcPr>
            <w:tcW w:w="3947" w:type="dxa"/>
          </w:tcPr>
          <w:p w:rsidR="00B03A60" w:rsidRPr="003147C9" w:rsidRDefault="00B03A60" w:rsidP="00DE0146">
            <w:pPr>
              <w:jc w:val="both"/>
              <w:rPr>
                <w:rFonts w:asciiTheme="minorHAnsi" w:hAnsiTheme="minorHAnsi" w:cs="Arial"/>
                <w:b/>
                <w:sz w:val="22"/>
                <w:szCs w:val="24"/>
              </w:rPr>
            </w:pPr>
          </w:p>
          <w:p w:rsidR="00B03A60" w:rsidRPr="003147C9" w:rsidRDefault="00B03A60" w:rsidP="003147C9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b/>
                <w:sz w:val="22"/>
                <w:szCs w:val="24"/>
              </w:rPr>
              <w:t>TIRMIANO DO NASCIMENTO ELIAS</w:t>
            </w:r>
          </w:p>
          <w:p w:rsidR="00B03A60" w:rsidRPr="003147C9" w:rsidRDefault="00B03A60" w:rsidP="003147C9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b/>
                <w:sz w:val="22"/>
                <w:szCs w:val="24"/>
              </w:rPr>
              <w:t>OAB 13.985/MS</w:t>
            </w:r>
          </w:p>
          <w:p w:rsidR="00B03A60" w:rsidRPr="003147C9" w:rsidRDefault="00B03A60" w:rsidP="003147C9">
            <w:pPr>
              <w:jc w:val="both"/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1626" w:type="dxa"/>
          </w:tcPr>
          <w:p w:rsidR="00B03A60" w:rsidRPr="003147C9" w:rsidRDefault="00B03A60" w:rsidP="00DE0146">
            <w:pPr>
              <w:jc w:val="both"/>
              <w:rPr>
                <w:rFonts w:asciiTheme="minorHAnsi" w:hAnsiTheme="minorHAnsi" w:cs="Arial"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sz w:val="22"/>
                <w:szCs w:val="24"/>
              </w:rPr>
              <w:object w:dxaOrig="1575" w:dyaOrig="19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5pt;height:51pt" o:ole="">
                  <v:imagedata r:id="rId9" o:title=""/>
                </v:shape>
                <o:OLEObject Type="Embed" ProgID="PBrush" ShapeID="_x0000_i1025" DrawAspect="Content" ObjectID="_1614168376" r:id="rId10"/>
              </w:object>
            </w:r>
          </w:p>
        </w:tc>
        <w:tc>
          <w:tcPr>
            <w:tcW w:w="4003" w:type="dxa"/>
          </w:tcPr>
          <w:p w:rsidR="00B03A60" w:rsidRPr="003147C9" w:rsidRDefault="00B03A60" w:rsidP="003147C9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</w:p>
          <w:p w:rsidR="00B03A60" w:rsidRPr="003147C9" w:rsidRDefault="00B03A60" w:rsidP="003147C9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b/>
                <w:sz w:val="22"/>
                <w:szCs w:val="24"/>
              </w:rPr>
              <w:t>REINALDO PEREIRA DA SILVA</w:t>
            </w:r>
          </w:p>
          <w:p w:rsidR="00B03A60" w:rsidRPr="003147C9" w:rsidRDefault="00B03A60" w:rsidP="003147C9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b/>
                <w:sz w:val="22"/>
                <w:szCs w:val="24"/>
              </w:rPr>
              <w:t>OAB 19.571/MS</w:t>
            </w:r>
          </w:p>
          <w:p w:rsidR="00B03A60" w:rsidRPr="003147C9" w:rsidRDefault="00B03A60" w:rsidP="003147C9">
            <w:pPr>
              <w:jc w:val="center"/>
              <w:rPr>
                <w:rFonts w:asciiTheme="minorHAnsi" w:hAnsiTheme="minorHAnsi" w:cs="Arial"/>
                <w:sz w:val="22"/>
                <w:szCs w:val="24"/>
              </w:rPr>
            </w:pPr>
          </w:p>
        </w:tc>
      </w:tr>
    </w:tbl>
    <w:p w:rsidR="007F3DAB" w:rsidRPr="003147C9" w:rsidRDefault="007F3DAB" w:rsidP="00CC65E6">
      <w:pPr>
        <w:jc w:val="both"/>
        <w:rPr>
          <w:rFonts w:asciiTheme="minorHAnsi" w:hAnsiTheme="minorHAnsi" w:cs="Arial"/>
          <w:b/>
          <w:sz w:val="22"/>
          <w:szCs w:val="24"/>
        </w:rPr>
      </w:pPr>
    </w:p>
    <w:sectPr w:rsidR="007F3DAB" w:rsidRPr="003147C9" w:rsidSect="00DA67F2">
      <w:headerReference w:type="default" r:id="rId11"/>
      <w:footerReference w:type="even" r:id="rId12"/>
      <w:footerReference w:type="default" r:id="rId13"/>
      <w:pgSz w:w="11907" w:h="16839" w:code="9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244" w:rsidRDefault="00417244">
      <w:r>
        <w:separator/>
      </w:r>
    </w:p>
  </w:endnote>
  <w:endnote w:type="continuationSeparator" w:id="0">
    <w:p w:rsidR="00417244" w:rsidRDefault="0041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244" w:rsidRDefault="00A130F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1724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7244" w:rsidRDefault="00417244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244" w:rsidRDefault="00A130F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1724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01E12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417244" w:rsidRDefault="00201E12" w:rsidP="00615EC1">
    <w:pPr>
      <w:pStyle w:val="Rodap"/>
      <w:jc w:val="center"/>
    </w:pPr>
    <w:r>
      <w:rPr>
        <w:noProof/>
      </w:rPr>
    </w:r>
    <w:r>
      <w:rPr>
        <w:noProof/>
      </w:rP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AutoShape 17" o:spid="_x0000_s38916" type="#_x0000_t110" alt="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" fillcolor="black" stroked="f">
          <v:fill r:id="rId1" o:title="" type="pattern"/>
          <w10:wrap type="none"/>
          <w10:anchorlock/>
        </v:shape>
      </w:pict>
    </w:r>
  </w:p>
  <w:p w:rsidR="00417244" w:rsidRPr="00615EC1" w:rsidRDefault="00417244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:rsidR="00417244" w:rsidRPr="00615EC1" w:rsidRDefault="00417244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244" w:rsidRDefault="00417244">
      <w:r>
        <w:separator/>
      </w:r>
    </w:p>
  </w:footnote>
  <w:footnote w:type="continuationSeparator" w:id="0">
    <w:p w:rsidR="00417244" w:rsidRDefault="00417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244" w:rsidRDefault="00417244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8"/>
      <w:gridCol w:w="3470"/>
      <w:gridCol w:w="4926"/>
    </w:tblGrid>
    <w:tr w:rsidR="00417244" w:rsidRPr="00532341" w:rsidTr="00AF23F1">
      <w:tc>
        <w:tcPr>
          <w:tcW w:w="1289" w:type="dxa"/>
        </w:tcPr>
        <w:p w:rsidR="00417244" w:rsidRPr="00042934" w:rsidRDefault="00417244" w:rsidP="00042934">
          <w:pPr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3.25pt;height:36.75pt" o:ole="">
                <v:imagedata r:id="rId1" o:title=""/>
              </v:shape>
              <o:OLEObject Type="Embed" ProgID="PBrush" ShapeID="_x0000_i1026" DrawAspect="Content" ObjectID="_1614168377" r:id="rId2"/>
            </w:object>
          </w:r>
        </w:p>
      </w:tc>
      <w:tc>
        <w:tcPr>
          <w:tcW w:w="3639" w:type="dxa"/>
        </w:tcPr>
        <w:p w:rsidR="00417244" w:rsidRPr="00EC447D" w:rsidRDefault="00417244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2"/>
              <w:szCs w:val="52"/>
            </w:rPr>
          </w:pPr>
          <w:proofErr w:type="spellStart"/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Tirmiano</w:t>
          </w:r>
          <w:proofErr w:type="spellEnd"/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 xml:space="preserve"> Elias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 - </w:t>
          </w:r>
          <w:r w:rsidRPr="00EC447D">
            <w:rPr>
              <w:rFonts w:ascii="Calibri" w:hAnsi="Calibri"/>
              <w:b/>
              <w:i/>
              <w:sz w:val="16"/>
            </w:rPr>
            <w:t>OAB/MS 13.985</w:t>
          </w:r>
        </w:p>
        <w:p w:rsidR="00417244" w:rsidRPr="00EC447D" w:rsidRDefault="00417244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6"/>
              <w:szCs w:val="52"/>
            </w:rPr>
          </w:pPr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Reinaldo Silva</w:t>
          </w:r>
          <w:r w:rsidRPr="00EC447D">
            <w:rPr>
              <w:rFonts w:ascii="Times New Roman" w:hAnsi="Times New Roman"/>
              <w:b/>
              <w:i/>
              <w:sz w:val="14"/>
            </w:rPr>
            <w:t xml:space="preserve"> 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- </w:t>
          </w:r>
          <w:r w:rsidRPr="00EC447D">
            <w:rPr>
              <w:rFonts w:ascii="Calibri" w:hAnsi="Calibri"/>
              <w:b/>
              <w:i/>
              <w:sz w:val="16"/>
            </w:rPr>
            <w:t xml:space="preserve">OAB/MS </w:t>
          </w:r>
          <w:r w:rsidRPr="00EC447D">
            <w:rPr>
              <w:rFonts w:ascii="Calibri" w:hAnsi="Calibri" w:cs="Arial"/>
              <w:b/>
              <w:sz w:val="16"/>
            </w:rPr>
            <w:t>19.571</w:t>
          </w:r>
        </w:p>
        <w:p w:rsidR="00417244" w:rsidRPr="00EC447D" w:rsidRDefault="00201E12" w:rsidP="00042934">
          <w:pPr>
            <w:jc w:val="both"/>
            <w:rPr>
              <w:rFonts w:ascii="Times New Roman" w:hAnsi="Times New Roman"/>
              <w:b/>
              <w:i/>
              <w:sz w:val="10"/>
            </w:rPr>
          </w:pPr>
          <w:r>
            <w:rPr>
              <w:rFonts w:ascii="Times New Roman" w:hAnsi="Times New Roman"/>
              <w:b/>
              <w:i/>
              <w:noProof/>
              <w:sz w:val="10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38915" type="#_x0000_t32" style="position:absolute;left:0;text-align:left;margin-left:.9pt;margin-top:3.55pt;width:139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/MuHg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"/>
            </w:pict>
          </w:r>
        </w:p>
        <w:p w:rsidR="00417244" w:rsidRPr="00AF23F1" w:rsidRDefault="00417244" w:rsidP="00042934">
          <w:pPr>
            <w:jc w:val="both"/>
            <w:rPr>
              <w:rFonts w:cs="Arial"/>
              <w:sz w:val="26"/>
              <w:szCs w:val="26"/>
            </w:rPr>
          </w:pPr>
          <w:r w:rsidRPr="00EC447D">
            <w:rPr>
              <w:rFonts w:ascii="Times New Roman" w:hAnsi="Times New Roman"/>
              <w:b/>
              <w:i/>
              <w:szCs w:val="26"/>
            </w:rPr>
            <w:t xml:space="preserve">Advogados </w:t>
          </w:r>
        </w:p>
      </w:tc>
      <w:tc>
        <w:tcPr>
          <w:tcW w:w="5062" w:type="dxa"/>
        </w:tcPr>
        <w:p w:rsidR="00417244" w:rsidRPr="00532341" w:rsidRDefault="00417244" w:rsidP="00467523">
          <w:pPr>
            <w:jc w:val="both"/>
            <w:rPr>
              <w:rFonts w:cs="Arial"/>
              <w:b/>
              <w:i/>
              <w:sz w:val="20"/>
            </w:rPr>
          </w:pPr>
          <w:r w:rsidRPr="00EC447D">
            <w:rPr>
              <w:b/>
              <w:i/>
              <w:sz w:val="18"/>
            </w:rPr>
            <w:t xml:space="preserve">Escritório </w:t>
          </w:r>
          <w:r w:rsidRPr="00EC447D">
            <w:rPr>
              <w:i/>
              <w:sz w:val="18"/>
            </w:rPr>
            <w:t>-</w:t>
          </w:r>
          <w:r w:rsidRPr="00EC447D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8114-4589</w:t>
          </w:r>
          <w:r>
            <w:rPr>
              <w:b/>
              <w:i/>
              <w:sz w:val="18"/>
            </w:rPr>
            <w:t xml:space="preserve"> – Email: </w:t>
          </w:r>
          <w:hyperlink r:id="rId3" w:history="1">
            <w:r w:rsidRPr="00EC447D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</w:tc>
    </w:tr>
  </w:tbl>
  <w:p w:rsidR="00417244" w:rsidRPr="00042934" w:rsidRDefault="00201E12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w:pict>
        <v:shape id="AutoShape 16" o:spid="_x0000_s38914" type="#_x0000_t32" style="position:absolute;left:0;text-align:left;margin-left:-.05pt;margin-top:3.7pt;width:47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rqU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071E0"/>
    <w:multiLevelType w:val="multilevel"/>
    <w:tmpl w:val="E5FA6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494DED"/>
    <w:multiLevelType w:val="multilevel"/>
    <w:tmpl w:val="846CB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467F15"/>
    <w:multiLevelType w:val="multilevel"/>
    <w:tmpl w:val="175C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89380F"/>
    <w:multiLevelType w:val="hybridMultilevel"/>
    <w:tmpl w:val="49A81EFA"/>
    <w:lvl w:ilvl="0" w:tplc="E2987D9C">
      <w:start w:val="1"/>
      <w:numFmt w:val="decimal"/>
      <w:lvlText w:val="%1."/>
      <w:lvlJc w:val="left"/>
      <w:pPr>
        <w:ind w:left="497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5694" w:hanging="360"/>
      </w:pPr>
    </w:lvl>
    <w:lvl w:ilvl="2" w:tplc="0416001B" w:tentative="1">
      <w:start w:val="1"/>
      <w:numFmt w:val="lowerRoman"/>
      <w:lvlText w:val="%3."/>
      <w:lvlJc w:val="right"/>
      <w:pPr>
        <w:ind w:left="6414" w:hanging="180"/>
      </w:pPr>
    </w:lvl>
    <w:lvl w:ilvl="3" w:tplc="0416000F" w:tentative="1">
      <w:start w:val="1"/>
      <w:numFmt w:val="decimal"/>
      <w:lvlText w:val="%4."/>
      <w:lvlJc w:val="left"/>
      <w:pPr>
        <w:ind w:left="7134" w:hanging="360"/>
      </w:pPr>
    </w:lvl>
    <w:lvl w:ilvl="4" w:tplc="04160019" w:tentative="1">
      <w:start w:val="1"/>
      <w:numFmt w:val="lowerLetter"/>
      <w:lvlText w:val="%5."/>
      <w:lvlJc w:val="left"/>
      <w:pPr>
        <w:ind w:left="7854" w:hanging="360"/>
      </w:pPr>
    </w:lvl>
    <w:lvl w:ilvl="5" w:tplc="0416001B" w:tentative="1">
      <w:start w:val="1"/>
      <w:numFmt w:val="lowerRoman"/>
      <w:lvlText w:val="%6."/>
      <w:lvlJc w:val="right"/>
      <w:pPr>
        <w:ind w:left="8574" w:hanging="180"/>
      </w:pPr>
    </w:lvl>
    <w:lvl w:ilvl="6" w:tplc="0416000F" w:tentative="1">
      <w:start w:val="1"/>
      <w:numFmt w:val="decimal"/>
      <w:lvlText w:val="%7."/>
      <w:lvlJc w:val="left"/>
      <w:pPr>
        <w:ind w:left="9294" w:hanging="360"/>
      </w:pPr>
    </w:lvl>
    <w:lvl w:ilvl="7" w:tplc="04160019" w:tentative="1">
      <w:start w:val="1"/>
      <w:numFmt w:val="lowerLetter"/>
      <w:lvlText w:val="%8."/>
      <w:lvlJc w:val="left"/>
      <w:pPr>
        <w:ind w:left="10014" w:hanging="360"/>
      </w:pPr>
    </w:lvl>
    <w:lvl w:ilvl="8" w:tplc="0416001B" w:tentative="1">
      <w:start w:val="1"/>
      <w:numFmt w:val="lowerRoman"/>
      <w:lvlText w:val="%9."/>
      <w:lvlJc w:val="right"/>
      <w:pPr>
        <w:ind w:left="1073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8918">
      <o:colormenu v:ext="edit" strokecolor="red"/>
    </o:shapedefaults>
    <o:shapelayout v:ext="edit">
      <o:idmap v:ext="edit" data="38"/>
      <o:rules v:ext="edit">
        <o:r id="V:Rule3" type="connector" idref="#AutoShape 8"/>
        <o:r id="V:Rule4" type="connector" idref="#AutoShape 1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1CB8"/>
    <w:rsid w:val="0000131C"/>
    <w:rsid w:val="000013A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1738"/>
    <w:rsid w:val="00011C9F"/>
    <w:rsid w:val="000123C6"/>
    <w:rsid w:val="000125FE"/>
    <w:rsid w:val="000129BD"/>
    <w:rsid w:val="00012A4D"/>
    <w:rsid w:val="00012B1C"/>
    <w:rsid w:val="0001311B"/>
    <w:rsid w:val="00013E77"/>
    <w:rsid w:val="0001552C"/>
    <w:rsid w:val="000155C2"/>
    <w:rsid w:val="00015B3F"/>
    <w:rsid w:val="00015EB0"/>
    <w:rsid w:val="00015EEF"/>
    <w:rsid w:val="000167FF"/>
    <w:rsid w:val="0001728A"/>
    <w:rsid w:val="0001778F"/>
    <w:rsid w:val="000203C6"/>
    <w:rsid w:val="00021D8D"/>
    <w:rsid w:val="00023FD5"/>
    <w:rsid w:val="000245E3"/>
    <w:rsid w:val="000249AD"/>
    <w:rsid w:val="00025223"/>
    <w:rsid w:val="000254DC"/>
    <w:rsid w:val="00025F23"/>
    <w:rsid w:val="00026B33"/>
    <w:rsid w:val="00031F0D"/>
    <w:rsid w:val="000324C6"/>
    <w:rsid w:val="00032D0F"/>
    <w:rsid w:val="00033911"/>
    <w:rsid w:val="000341E5"/>
    <w:rsid w:val="00034527"/>
    <w:rsid w:val="000346D8"/>
    <w:rsid w:val="00034C78"/>
    <w:rsid w:val="00035573"/>
    <w:rsid w:val="00036B12"/>
    <w:rsid w:val="00037801"/>
    <w:rsid w:val="000378E3"/>
    <w:rsid w:val="00037AF3"/>
    <w:rsid w:val="00037C34"/>
    <w:rsid w:val="000401E5"/>
    <w:rsid w:val="00040350"/>
    <w:rsid w:val="00040FC4"/>
    <w:rsid w:val="00042934"/>
    <w:rsid w:val="00043A1C"/>
    <w:rsid w:val="00043C59"/>
    <w:rsid w:val="00045F99"/>
    <w:rsid w:val="0004657C"/>
    <w:rsid w:val="0004782D"/>
    <w:rsid w:val="000519AF"/>
    <w:rsid w:val="000523F5"/>
    <w:rsid w:val="0005308F"/>
    <w:rsid w:val="00053FC3"/>
    <w:rsid w:val="000549EB"/>
    <w:rsid w:val="000552FA"/>
    <w:rsid w:val="00055FBE"/>
    <w:rsid w:val="0005639B"/>
    <w:rsid w:val="000567D0"/>
    <w:rsid w:val="00056B52"/>
    <w:rsid w:val="0005759C"/>
    <w:rsid w:val="00057894"/>
    <w:rsid w:val="00057A14"/>
    <w:rsid w:val="00060225"/>
    <w:rsid w:val="0006109F"/>
    <w:rsid w:val="000616C5"/>
    <w:rsid w:val="00061D0A"/>
    <w:rsid w:val="000651CE"/>
    <w:rsid w:val="0006584C"/>
    <w:rsid w:val="0006585F"/>
    <w:rsid w:val="00066B32"/>
    <w:rsid w:val="00066B36"/>
    <w:rsid w:val="00066E17"/>
    <w:rsid w:val="00066EFD"/>
    <w:rsid w:val="00067450"/>
    <w:rsid w:val="00072CC8"/>
    <w:rsid w:val="00073E72"/>
    <w:rsid w:val="00075C98"/>
    <w:rsid w:val="000766F3"/>
    <w:rsid w:val="00077C30"/>
    <w:rsid w:val="00080468"/>
    <w:rsid w:val="00080F71"/>
    <w:rsid w:val="00081CB3"/>
    <w:rsid w:val="0008220F"/>
    <w:rsid w:val="00083479"/>
    <w:rsid w:val="000846DC"/>
    <w:rsid w:val="000850E0"/>
    <w:rsid w:val="0008599D"/>
    <w:rsid w:val="0008698F"/>
    <w:rsid w:val="00086A93"/>
    <w:rsid w:val="00087398"/>
    <w:rsid w:val="000874A4"/>
    <w:rsid w:val="00087C9F"/>
    <w:rsid w:val="00090528"/>
    <w:rsid w:val="00091035"/>
    <w:rsid w:val="00091188"/>
    <w:rsid w:val="000954E1"/>
    <w:rsid w:val="0009594A"/>
    <w:rsid w:val="00095C98"/>
    <w:rsid w:val="000966D9"/>
    <w:rsid w:val="000A2E82"/>
    <w:rsid w:val="000A426A"/>
    <w:rsid w:val="000A4477"/>
    <w:rsid w:val="000A4A41"/>
    <w:rsid w:val="000A4CA8"/>
    <w:rsid w:val="000A6F6A"/>
    <w:rsid w:val="000B004D"/>
    <w:rsid w:val="000B05D1"/>
    <w:rsid w:val="000B094E"/>
    <w:rsid w:val="000B1EC5"/>
    <w:rsid w:val="000B1F85"/>
    <w:rsid w:val="000B2898"/>
    <w:rsid w:val="000B314D"/>
    <w:rsid w:val="000B3619"/>
    <w:rsid w:val="000B43B9"/>
    <w:rsid w:val="000B5717"/>
    <w:rsid w:val="000B5B35"/>
    <w:rsid w:val="000B63C2"/>
    <w:rsid w:val="000B77E7"/>
    <w:rsid w:val="000C00F9"/>
    <w:rsid w:val="000C0155"/>
    <w:rsid w:val="000C0D1C"/>
    <w:rsid w:val="000C14EF"/>
    <w:rsid w:val="000C159E"/>
    <w:rsid w:val="000C187A"/>
    <w:rsid w:val="000C1EBC"/>
    <w:rsid w:val="000C2042"/>
    <w:rsid w:val="000C297E"/>
    <w:rsid w:val="000C3B77"/>
    <w:rsid w:val="000C417D"/>
    <w:rsid w:val="000C4FD7"/>
    <w:rsid w:val="000C54C5"/>
    <w:rsid w:val="000C5694"/>
    <w:rsid w:val="000C5A1F"/>
    <w:rsid w:val="000D2C9B"/>
    <w:rsid w:val="000D2D59"/>
    <w:rsid w:val="000D3D12"/>
    <w:rsid w:val="000D5B4E"/>
    <w:rsid w:val="000D74A3"/>
    <w:rsid w:val="000E0124"/>
    <w:rsid w:val="000E2C81"/>
    <w:rsid w:val="000E3D81"/>
    <w:rsid w:val="000E5354"/>
    <w:rsid w:val="000F20F1"/>
    <w:rsid w:val="000F2576"/>
    <w:rsid w:val="000F2F1B"/>
    <w:rsid w:val="000F355C"/>
    <w:rsid w:val="000F35E2"/>
    <w:rsid w:val="000F4089"/>
    <w:rsid w:val="000F5E62"/>
    <w:rsid w:val="000F60F6"/>
    <w:rsid w:val="000F69AB"/>
    <w:rsid w:val="000F7800"/>
    <w:rsid w:val="000F7BAE"/>
    <w:rsid w:val="00100945"/>
    <w:rsid w:val="00100FF5"/>
    <w:rsid w:val="001028BB"/>
    <w:rsid w:val="0010371B"/>
    <w:rsid w:val="00104308"/>
    <w:rsid w:val="00106AA6"/>
    <w:rsid w:val="001070AC"/>
    <w:rsid w:val="00107906"/>
    <w:rsid w:val="00110C73"/>
    <w:rsid w:val="00111237"/>
    <w:rsid w:val="00111242"/>
    <w:rsid w:val="001157F9"/>
    <w:rsid w:val="0011616D"/>
    <w:rsid w:val="001161C4"/>
    <w:rsid w:val="0011789F"/>
    <w:rsid w:val="00117A55"/>
    <w:rsid w:val="00117A60"/>
    <w:rsid w:val="001203D3"/>
    <w:rsid w:val="00120D9D"/>
    <w:rsid w:val="001221A7"/>
    <w:rsid w:val="00122601"/>
    <w:rsid w:val="00123238"/>
    <w:rsid w:val="00123991"/>
    <w:rsid w:val="00124CF8"/>
    <w:rsid w:val="001254D6"/>
    <w:rsid w:val="00125663"/>
    <w:rsid w:val="00125B12"/>
    <w:rsid w:val="00126401"/>
    <w:rsid w:val="00126D4E"/>
    <w:rsid w:val="00127030"/>
    <w:rsid w:val="001275BA"/>
    <w:rsid w:val="00131616"/>
    <w:rsid w:val="001333C9"/>
    <w:rsid w:val="00134227"/>
    <w:rsid w:val="00137624"/>
    <w:rsid w:val="00137BED"/>
    <w:rsid w:val="001414BA"/>
    <w:rsid w:val="00141773"/>
    <w:rsid w:val="001417B7"/>
    <w:rsid w:val="00141C54"/>
    <w:rsid w:val="00142CB4"/>
    <w:rsid w:val="00142D33"/>
    <w:rsid w:val="00143703"/>
    <w:rsid w:val="00144371"/>
    <w:rsid w:val="001448D2"/>
    <w:rsid w:val="00145323"/>
    <w:rsid w:val="0014651D"/>
    <w:rsid w:val="00146620"/>
    <w:rsid w:val="001468EC"/>
    <w:rsid w:val="00146CC9"/>
    <w:rsid w:val="00146D6B"/>
    <w:rsid w:val="00147099"/>
    <w:rsid w:val="001474A3"/>
    <w:rsid w:val="00147EE0"/>
    <w:rsid w:val="001504A3"/>
    <w:rsid w:val="00150AAE"/>
    <w:rsid w:val="00151C43"/>
    <w:rsid w:val="00151EBF"/>
    <w:rsid w:val="00153210"/>
    <w:rsid w:val="00153B16"/>
    <w:rsid w:val="00153B68"/>
    <w:rsid w:val="00154966"/>
    <w:rsid w:val="00154A01"/>
    <w:rsid w:val="00154F8E"/>
    <w:rsid w:val="00155E9B"/>
    <w:rsid w:val="00156A3E"/>
    <w:rsid w:val="0015749C"/>
    <w:rsid w:val="001579A5"/>
    <w:rsid w:val="00157EB2"/>
    <w:rsid w:val="001615B5"/>
    <w:rsid w:val="00161800"/>
    <w:rsid w:val="00161A7A"/>
    <w:rsid w:val="00161E7F"/>
    <w:rsid w:val="00161F72"/>
    <w:rsid w:val="00161F9B"/>
    <w:rsid w:val="00164283"/>
    <w:rsid w:val="00164310"/>
    <w:rsid w:val="00164D7C"/>
    <w:rsid w:val="00164F33"/>
    <w:rsid w:val="00167293"/>
    <w:rsid w:val="00170CC6"/>
    <w:rsid w:val="00173335"/>
    <w:rsid w:val="00173496"/>
    <w:rsid w:val="00174066"/>
    <w:rsid w:val="00174FFF"/>
    <w:rsid w:val="00175912"/>
    <w:rsid w:val="001769C9"/>
    <w:rsid w:val="00176A1D"/>
    <w:rsid w:val="00176B2E"/>
    <w:rsid w:val="00177726"/>
    <w:rsid w:val="0018166C"/>
    <w:rsid w:val="00181EBC"/>
    <w:rsid w:val="00182094"/>
    <w:rsid w:val="00182A09"/>
    <w:rsid w:val="00182BA0"/>
    <w:rsid w:val="00183BA7"/>
    <w:rsid w:val="00183C5E"/>
    <w:rsid w:val="00184238"/>
    <w:rsid w:val="00185493"/>
    <w:rsid w:val="00186DE1"/>
    <w:rsid w:val="00187B34"/>
    <w:rsid w:val="00187D65"/>
    <w:rsid w:val="001914AB"/>
    <w:rsid w:val="00191825"/>
    <w:rsid w:val="00191E5A"/>
    <w:rsid w:val="001922E8"/>
    <w:rsid w:val="0019359E"/>
    <w:rsid w:val="001952C7"/>
    <w:rsid w:val="00197086"/>
    <w:rsid w:val="001A0A04"/>
    <w:rsid w:val="001A0F5F"/>
    <w:rsid w:val="001A13FB"/>
    <w:rsid w:val="001A1994"/>
    <w:rsid w:val="001A1DC0"/>
    <w:rsid w:val="001A1E4C"/>
    <w:rsid w:val="001A2669"/>
    <w:rsid w:val="001A2C17"/>
    <w:rsid w:val="001A3D26"/>
    <w:rsid w:val="001A49E8"/>
    <w:rsid w:val="001A51BC"/>
    <w:rsid w:val="001A6291"/>
    <w:rsid w:val="001A6BD1"/>
    <w:rsid w:val="001A7260"/>
    <w:rsid w:val="001A766E"/>
    <w:rsid w:val="001A7C8D"/>
    <w:rsid w:val="001A7F57"/>
    <w:rsid w:val="001B17CA"/>
    <w:rsid w:val="001B183C"/>
    <w:rsid w:val="001B3409"/>
    <w:rsid w:val="001B3686"/>
    <w:rsid w:val="001B48F7"/>
    <w:rsid w:val="001B5639"/>
    <w:rsid w:val="001B5B10"/>
    <w:rsid w:val="001B7C25"/>
    <w:rsid w:val="001C2AA2"/>
    <w:rsid w:val="001C3650"/>
    <w:rsid w:val="001C3DA0"/>
    <w:rsid w:val="001C7382"/>
    <w:rsid w:val="001D0B06"/>
    <w:rsid w:val="001D133D"/>
    <w:rsid w:val="001D35ED"/>
    <w:rsid w:val="001D4DC6"/>
    <w:rsid w:val="001D509C"/>
    <w:rsid w:val="001D7553"/>
    <w:rsid w:val="001D7A29"/>
    <w:rsid w:val="001E0500"/>
    <w:rsid w:val="001E1894"/>
    <w:rsid w:val="001E24AA"/>
    <w:rsid w:val="001E2DF5"/>
    <w:rsid w:val="001E37D5"/>
    <w:rsid w:val="001E4242"/>
    <w:rsid w:val="001E43FE"/>
    <w:rsid w:val="001E494A"/>
    <w:rsid w:val="001E4B77"/>
    <w:rsid w:val="001E5801"/>
    <w:rsid w:val="001E5D59"/>
    <w:rsid w:val="001E632E"/>
    <w:rsid w:val="001E70D8"/>
    <w:rsid w:val="001F0E88"/>
    <w:rsid w:val="001F15FF"/>
    <w:rsid w:val="001F2FAB"/>
    <w:rsid w:val="001F3539"/>
    <w:rsid w:val="001F4F12"/>
    <w:rsid w:val="001F5684"/>
    <w:rsid w:val="001F5ECD"/>
    <w:rsid w:val="001F7518"/>
    <w:rsid w:val="0020019D"/>
    <w:rsid w:val="00201E12"/>
    <w:rsid w:val="0020292B"/>
    <w:rsid w:val="00203560"/>
    <w:rsid w:val="00204852"/>
    <w:rsid w:val="00204AC2"/>
    <w:rsid w:val="002050E1"/>
    <w:rsid w:val="0020639F"/>
    <w:rsid w:val="002069FB"/>
    <w:rsid w:val="00207222"/>
    <w:rsid w:val="00210178"/>
    <w:rsid w:val="0021040A"/>
    <w:rsid w:val="002104C3"/>
    <w:rsid w:val="0021056C"/>
    <w:rsid w:val="002113E5"/>
    <w:rsid w:val="00211891"/>
    <w:rsid w:val="00212617"/>
    <w:rsid w:val="00213F20"/>
    <w:rsid w:val="00214A41"/>
    <w:rsid w:val="002154C0"/>
    <w:rsid w:val="002167C7"/>
    <w:rsid w:val="002167D7"/>
    <w:rsid w:val="00216E6F"/>
    <w:rsid w:val="0022039E"/>
    <w:rsid w:val="002207BA"/>
    <w:rsid w:val="002209C7"/>
    <w:rsid w:val="002238B1"/>
    <w:rsid w:val="002239CD"/>
    <w:rsid w:val="002260F5"/>
    <w:rsid w:val="00227902"/>
    <w:rsid w:val="00232217"/>
    <w:rsid w:val="00233293"/>
    <w:rsid w:val="0023526E"/>
    <w:rsid w:val="00236BC3"/>
    <w:rsid w:val="00240DD8"/>
    <w:rsid w:val="00243958"/>
    <w:rsid w:val="00243BCE"/>
    <w:rsid w:val="0024453B"/>
    <w:rsid w:val="00245766"/>
    <w:rsid w:val="00245C23"/>
    <w:rsid w:val="00246EE6"/>
    <w:rsid w:val="00250704"/>
    <w:rsid w:val="00251712"/>
    <w:rsid w:val="0025227F"/>
    <w:rsid w:val="00253828"/>
    <w:rsid w:val="002541C9"/>
    <w:rsid w:val="0025594B"/>
    <w:rsid w:val="00256152"/>
    <w:rsid w:val="00256DC4"/>
    <w:rsid w:val="00256DCC"/>
    <w:rsid w:val="00257088"/>
    <w:rsid w:val="002602D5"/>
    <w:rsid w:val="002609C0"/>
    <w:rsid w:val="00260C99"/>
    <w:rsid w:val="00261709"/>
    <w:rsid w:val="00262D63"/>
    <w:rsid w:val="00263BA3"/>
    <w:rsid w:val="00263E96"/>
    <w:rsid w:val="00264049"/>
    <w:rsid w:val="00264679"/>
    <w:rsid w:val="00264C18"/>
    <w:rsid w:val="00265E05"/>
    <w:rsid w:val="00266426"/>
    <w:rsid w:val="002667B4"/>
    <w:rsid w:val="00270F1B"/>
    <w:rsid w:val="002718ED"/>
    <w:rsid w:val="00272C3D"/>
    <w:rsid w:val="00273255"/>
    <w:rsid w:val="00273C7E"/>
    <w:rsid w:val="00274C68"/>
    <w:rsid w:val="00274CE8"/>
    <w:rsid w:val="002759E3"/>
    <w:rsid w:val="0027761D"/>
    <w:rsid w:val="00277D07"/>
    <w:rsid w:val="002803BD"/>
    <w:rsid w:val="00280EF9"/>
    <w:rsid w:val="002816DC"/>
    <w:rsid w:val="0028245B"/>
    <w:rsid w:val="0028382B"/>
    <w:rsid w:val="002841F0"/>
    <w:rsid w:val="002844AF"/>
    <w:rsid w:val="00284ABD"/>
    <w:rsid w:val="00284AE8"/>
    <w:rsid w:val="00284E02"/>
    <w:rsid w:val="00285AB4"/>
    <w:rsid w:val="00287350"/>
    <w:rsid w:val="002876F3"/>
    <w:rsid w:val="0028780F"/>
    <w:rsid w:val="002902B4"/>
    <w:rsid w:val="002907A6"/>
    <w:rsid w:val="00290BA9"/>
    <w:rsid w:val="00292ABE"/>
    <w:rsid w:val="00292C06"/>
    <w:rsid w:val="0029363E"/>
    <w:rsid w:val="00294800"/>
    <w:rsid w:val="0029619F"/>
    <w:rsid w:val="002967AD"/>
    <w:rsid w:val="00296CBD"/>
    <w:rsid w:val="00296F64"/>
    <w:rsid w:val="00297ABC"/>
    <w:rsid w:val="002A0062"/>
    <w:rsid w:val="002A0A08"/>
    <w:rsid w:val="002A1080"/>
    <w:rsid w:val="002A21C4"/>
    <w:rsid w:val="002A3187"/>
    <w:rsid w:val="002A4EA0"/>
    <w:rsid w:val="002A6366"/>
    <w:rsid w:val="002B07B6"/>
    <w:rsid w:val="002B07C4"/>
    <w:rsid w:val="002B0898"/>
    <w:rsid w:val="002B0CC2"/>
    <w:rsid w:val="002B2548"/>
    <w:rsid w:val="002B349A"/>
    <w:rsid w:val="002B3CBD"/>
    <w:rsid w:val="002B562B"/>
    <w:rsid w:val="002B7908"/>
    <w:rsid w:val="002B7A90"/>
    <w:rsid w:val="002B7F2C"/>
    <w:rsid w:val="002C28D8"/>
    <w:rsid w:val="002C6279"/>
    <w:rsid w:val="002C7F28"/>
    <w:rsid w:val="002D0A6B"/>
    <w:rsid w:val="002D0B21"/>
    <w:rsid w:val="002D0DEC"/>
    <w:rsid w:val="002D132E"/>
    <w:rsid w:val="002D282D"/>
    <w:rsid w:val="002D69C4"/>
    <w:rsid w:val="002E0895"/>
    <w:rsid w:val="002E10FA"/>
    <w:rsid w:val="002E126F"/>
    <w:rsid w:val="002E2027"/>
    <w:rsid w:val="002E2344"/>
    <w:rsid w:val="002E33DC"/>
    <w:rsid w:val="002E3C4C"/>
    <w:rsid w:val="002E565E"/>
    <w:rsid w:val="002E74A0"/>
    <w:rsid w:val="002F0651"/>
    <w:rsid w:val="002F0806"/>
    <w:rsid w:val="002F1230"/>
    <w:rsid w:val="002F16FC"/>
    <w:rsid w:val="002F2163"/>
    <w:rsid w:val="002F22B8"/>
    <w:rsid w:val="002F36D1"/>
    <w:rsid w:val="002F3908"/>
    <w:rsid w:val="002F6E49"/>
    <w:rsid w:val="002F787C"/>
    <w:rsid w:val="00300369"/>
    <w:rsid w:val="003031F3"/>
    <w:rsid w:val="00303760"/>
    <w:rsid w:val="00304760"/>
    <w:rsid w:val="003066A2"/>
    <w:rsid w:val="00307FD0"/>
    <w:rsid w:val="00311D41"/>
    <w:rsid w:val="003147C9"/>
    <w:rsid w:val="00315BD1"/>
    <w:rsid w:val="00316121"/>
    <w:rsid w:val="00316C0C"/>
    <w:rsid w:val="003172F9"/>
    <w:rsid w:val="003201E8"/>
    <w:rsid w:val="00320E5E"/>
    <w:rsid w:val="0032215A"/>
    <w:rsid w:val="00322293"/>
    <w:rsid w:val="00322B27"/>
    <w:rsid w:val="00323110"/>
    <w:rsid w:val="00324258"/>
    <w:rsid w:val="00324876"/>
    <w:rsid w:val="00326D4A"/>
    <w:rsid w:val="003317E5"/>
    <w:rsid w:val="0033186F"/>
    <w:rsid w:val="00332F8A"/>
    <w:rsid w:val="0033319A"/>
    <w:rsid w:val="00333E1E"/>
    <w:rsid w:val="00334352"/>
    <w:rsid w:val="00334521"/>
    <w:rsid w:val="003363FE"/>
    <w:rsid w:val="00336B6A"/>
    <w:rsid w:val="00336C8B"/>
    <w:rsid w:val="00337600"/>
    <w:rsid w:val="00337AF1"/>
    <w:rsid w:val="00341069"/>
    <w:rsid w:val="0034127E"/>
    <w:rsid w:val="00341673"/>
    <w:rsid w:val="00341836"/>
    <w:rsid w:val="00341E1D"/>
    <w:rsid w:val="0034246B"/>
    <w:rsid w:val="003449E7"/>
    <w:rsid w:val="00344F80"/>
    <w:rsid w:val="0034506F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2F7"/>
    <w:rsid w:val="00354BA0"/>
    <w:rsid w:val="00354F33"/>
    <w:rsid w:val="00355581"/>
    <w:rsid w:val="00355945"/>
    <w:rsid w:val="003571EC"/>
    <w:rsid w:val="003571FB"/>
    <w:rsid w:val="0036438B"/>
    <w:rsid w:val="0036473F"/>
    <w:rsid w:val="00364FC1"/>
    <w:rsid w:val="00366D59"/>
    <w:rsid w:val="00367700"/>
    <w:rsid w:val="003712E5"/>
    <w:rsid w:val="00373DF3"/>
    <w:rsid w:val="00374DF3"/>
    <w:rsid w:val="00375A7B"/>
    <w:rsid w:val="003763D1"/>
    <w:rsid w:val="0037685F"/>
    <w:rsid w:val="00377971"/>
    <w:rsid w:val="00377C78"/>
    <w:rsid w:val="003803C8"/>
    <w:rsid w:val="00381924"/>
    <w:rsid w:val="00381F34"/>
    <w:rsid w:val="003854B5"/>
    <w:rsid w:val="00387141"/>
    <w:rsid w:val="00387148"/>
    <w:rsid w:val="00390960"/>
    <w:rsid w:val="00390AE1"/>
    <w:rsid w:val="00390C7C"/>
    <w:rsid w:val="00391374"/>
    <w:rsid w:val="00392574"/>
    <w:rsid w:val="00395A02"/>
    <w:rsid w:val="003962E2"/>
    <w:rsid w:val="00396423"/>
    <w:rsid w:val="00396B54"/>
    <w:rsid w:val="00397091"/>
    <w:rsid w:val="003A002B"/>
    <w:rsid w:val="003A0506"/>
    <w:rsid w:val="003A0B2A"/>
    <w:rsid w:val="003A0F26"/>
    <w:rsid w:val="003A13F4"/>
    <w:rsid w:val="003A233B"/>
    <w:rsid w:val="003A436F"/>
    <w:rsid w:val="003A44D2"/>
    <w:rsid w:val="003A455F"/>
    <w:rsid w:val="003A462D"/>
    <w:rsid w:val="003A4B17"/>
    <w:rsid w:val="003A505A"/>
    <w:rsid w:val="003A50FA"/>
    <w:rsid w:val="003A51A9"/>
    <w:rsid w:val="003A5AE3"/>
    <w:rsid w:val="003A66F8"/>
    <w:rsid w:val="003A6D33"/>
    <w:rsid w:val="003A6FAC"/>
    <w:rsid w:val="003B1139"/>
    <w:rsid w:val="003B2506"/>
    <w:rsid w:val="003B31B9"/>
    <w:rsid w:val="003B33C2"/>
    <w:rsid w:val="003B4AC4"/>
    <w:rsid w:val="003B5605"/>
    <w:rsid w:val="003B648A"/>
    <w:rsid w:val="003C1F43"/>
    <w:rsid w:val="003C2E5A"/>
    <w:rsid w:val="003C322F"/>
    <w:rsid w:val="003C4625"/>
    <w:rsid w:val="003C5174"/>
    <w:rsid w:val="003C5A69"/>
    <w:rsid w:val="003C5F43"/>
    <w:rsid w:val="003C738B"/>
    <w:rsid w:val="003C7C47"/>
    <w:rsid w:val="003D1263"/>
    <w:rsid w:val="003D23C8"/>
    <w:rsid w:val="003D2943"/>
    <w:rsid w:val="003D39E0"/>
    <w:rsid w:val="003D3D84"/>
    <w:rsid w:val="003D3DA7"/>
    <w:rsid w:val="003D4859"/>
    <w:rsid w:val="003D6AEB"/>
    <w:rsid w:val="003D7BEF"/>
    <w:rsid w:val="003E28AD"/>
    <w:rsid w:val="003E28FA"/>
    <w:rsid w:val="003E2D53"/>
    <w:rsid w:val="003E4C1C"/>
    <w:rsid w:val="003E4F08"/>
    <w:rsid w:val="003E5E49"/>
    <w:rsid w:val="003E6D38"/>
    <w:rsid w:val="003E7AC6"/>
    <w:rsid w:val="003F0E9E"/>
    <w:rsid w:val="003F11AC"/>
    <w:rsid w:val="003F1354"/>
    <w:rsid w:val="003F18CD"/>
    <w:rsid w:val="003F1973"/>
    <w:rsid w:val="003F1DAD"/>
    <w:rsid w:val="003F25D6"/>
    <w:rsid w:val="003F2796"/>
    <w:rsid w:val="003F4C91"/>
    <w:rsid w:val="003F4CE1"/>
    <w:rsid w:val="003F5C61"/>
    <w:rsid w:val="003F685D"/>
    <w:rsid w:val="003F6F3D"/>
    <w:rsid w:val="003F7696"/>
    <w:rsid w:val="003F7E76"/>
    <w:rsid w:val="0040032F"/>
    <w:rsid w:val="00400EB3"/>
    <w:rsid w:val="00401547"/>
    <w:rsid w:val="00401869"/>
    <w:rsid w:val="00402CEE"/>
    <w:rsid w:val="00402DF6"/>
    <w:rsid w:val="00403DD7"/>
    <w:rsid w:val="00404C13"/>
    <w:rsid w:val="0040549F"/>
    <w:rsid w:val="00405C49"/>
    <w:rsid w:val="004061B6"/>
    <w:rsid w:val="004063A2"/>
    <w:rsid w:val="0041004B"/>
    <w:rsid w:val="0041064A"/>
    <w:rsid w:val="00410A19"/>
    <w:rsid w:val="00410F2A"/>
    <w:rsid w:val="00411354"/>
    <w:rsid w:val="00412189"/>
    <w:rsid w:val="004123F1"/>
    <w:rsid w:val="004127A6"/>
    <w:rsid w:val="00412F13"/>
    <w:rsid w:val="00412F52"/>
    <w:rsid w:val="00413ABA"/>
    <w:rsid w:val="00413DD2"/>
    <w:rsid w:val="0041410B"/>
    <w:rsid w:val="00414147"/>
    <w:rsid w:val="00415491"/>
    <w:rsid w:val="00415C6C"/>
    <w:rsid w:val="00416204"/>
    <w:rsid w:val="00417244"/>
    <w:rsid w:val="0041758A"/>
    <w:rsid w:val="00420169"/>
    <w:rsid w:val="00420F96"/>
    <w:rsid w:val="00422541"/>
    <w:rsid w:val="00423262"/>
    <w:rsid w:val="004233A3"/>
    <w:rsid w:val="00423E8A"/>
    <w:rsid w:val="004242AC"/>
    <w:rsid w:val="00425143"/>
    <w:rsid w:val="004303B1"/>
    <w:rsid w:val="00433C3D"/>
    <w:rsid w:val="00435059"/>
    <w:rsid w:val="00436200"/>
    <w:rsid w:val="00436275"/>
    <w:rsid w:val="00437537"/>
    <w:rsid w:val="00437D32"/>
    <w:rsid w:val="0044052E"/>
    <w:rsid w:val="00441E0F"/>
    <w:rsid w:val="004422B8"/>
    <w:rsid w:val="00443BF1"/>
    <w:rsid w:val="0044467C"/>
    <w:rsid w:val="004464F1"/>
    <w:rsid w:val="0044795A"/>
    <w:rsid w:val="0045021A"/>
    <w:rsid w:val="004515B0"/>
    <w:rsid w:val="00452FFF"/>
    <w:rsid w:val="0045315B"/>
    <w:rsid w:val="00453462"/>
    <w:rsid w:val="00454B4B"/>
    <w:rsid w:val="00455D77"/>
    <w:rsid w:val="004561D6"/>
    <w:rsid w:val="00456DE8"/>
    <w:rsid w:val="0045720B"/>
    <w:rsid w:val="00460623"/>
    <w:rsid w:val="0046074F"/>
    <w:rsid w:val="004612AB"/>
    <w:rsid w:val="00462E8B"/>
    <w:rsid w:val="00464442"/>
    <w:rsid w:val="00464A2D"/>
    <w:rsid w:val="00464BA7"/>
    <w:rsid w:val="004671D9"/>
    <w:rsid w:val="00467523"/>
    <w:rsid w:val="00470020"/>
    <w:rsid w:val="00473792"/>
    <w:rsid w:val="0047444D"/>
    <w:rsid w:val="0047455C"/>
    <w:rsid w:val="00474C2E"/>
    <w:rsid w:val="00474F9F"/>
    <w:rsid w:val="00476038"/>
    <w:rsid w:val="004766C5"/>
    <w:rsid w:val="004767FF"/>
    <w:rsid w:val="0047687B"/>
    <w:rsid w:val="004773D8"/>
    <w:rsid w:val="00477CE0"/>
    <w:rsid w:val="00480317"/>
    <w:rsid w:val="00480643"/>
    <w:rsid w:val="00481C9C"/>
    <w:rsid w:val="004838A6"/>
    <w:rsid w:val="00485159"/>
    <w:rsid w:val="0048561F"/>
    <w:rsid w:val="004877F6"/>
    <w:rsid w:val="00487BDB"/>
    <w:rsid w:val="00490E03"/>
    <w:rsid w:val="004912CD"/>
    <w:rsid w:val="004918EF"/>
    <w:rsid w:val="00491CB1"/>
    <w:rsid w:val="00493719"/>
    <w:rsid w:val="00495391"/>
    <w:rsid w:val="00495AFC"/>
    <w:rsid w:val="0049746C"/>
    <w:rsid w:val="00497579"/>
    <w:rsid w:val="004A13BA"/>
    <w:rsid w:val="004A2D0C"/>
    <w:rsid w:val="004A3536"/>
    <w:rsid w:val="004A39FD"/>
    <w:rsid w:val="004A5055"/>
    <w:rsid w:val="004A7621"/>
    <w:rsid w:val="004B059B"/>
    <w:rsid w:val="004B155B"/>
    <w:rsid w:val="004B1917"/>
    <w:rsid w:val="004B2AD6"/>
    <w:rsid w:val="004B2E09"/>
    <w:rsid w:val="004B373C"/>
    <w:rsid w:val="004B3B56"/>
    <w:rsid w:val="004B3CB3"/>
    <w:rsid w:val="004B4C42"/>
    <w:rsid w:val="004B4C62"/>
    <w:rsid w:val="004B52F8"/>
    <w:rsid w:val="004B5EEF"/>
    <w:rsid w:val="004B6059"/>
    <w:rsid w:val="004B71BD"/>
    <w:rsid w:val="004C0E70"/>
    <w:rsid w:val="004C11B1"/>
    <w:rsid w:val="004C1FCB"/>
    <w:rsid w:val="004C3E40"/>
    <w:rsid w:val="004C43A5"/>
    <w:rsid w:val="004C4EC4"/>
    <w:rsid w:val="004C56C3"/>
    <w:rsid w:val="004C5877"/>
    <w:rsid w:val="004C6EFD"/>
    <w:rsid w:val="004C7383"/>
    <w:rsid w:val="004C7555"/>
    <w:rsid w:val="004D0AC5"/>
    <w:rsid w:val="004D12D8"/>
    <w:rsid w:val="004D1614"/>
    <w:rsid w:val="004D1923"/>
    <w:rsid w:val="004D328B"/>
    <w:rsid w:val="004D3F13"/>
    <w:rsid w:val="004D5890"/>
    <w:rsid w:val="004D5B1C"/>
    <w:rsid w:val="004D72FC"/>
    <w:rsid w:val="004D7F5A"/>
    <w:rsid w:val="004E0D7B"/>
    <w:rsid w:val="004E3396"/>
    <w:rsid w:val="004E46E9"/>
    <w:rsid w:val="004E4EC6"/>
    <w:rsid w:val="004E4FEE"/>
    <w:rsid w:val="004E5C44"/>
    <w:rsid w:val="004E6226"/>
    <w:rsid w:val="004E70DF"/>
    <w:rsid w:val="004E7866"/>
    <w:rsid w:val="004F0111"/>
    <w:rsid w:val="004F03C4"/>
    <w:rsid w:val="004F1909"/>
    <w:rsid w:val="004F2306"/>
    <w:rsid w:val="004F2604"/>
    <w:rsid w:val="004F2653"/>
    <w:rsid w:val="004F2D45"/>
    <w:rsid w:val="004F33F9"/>
    <w:rsid w:val="004F34FA"/>
    <w:rsid w:val="004F368E"/>
    <w:rsid w:val="004F3C1B"/>
    <w:rsid w:val="004F4237"/>
    <w:rsid w:val="004F572E"/>
    <w:rsid w:val="004F642F"/>
    <w:rsid w:val="004F7164"/>
    <w:rsid w:val="004F783A"/>
    <w:rsid w:val="005007CA"/>
    <w:rsid w:val="005011C3"/>
    <w:rsid w:val="0050193C"/>
    <w:rsid w:val="0050248E"/>
    <w:rsid w:val="00502B23"/>
    <w:rsid w:val="0050324E"/>
    <w:rsid w:val="00503604"/>
    <w:rsid w:val="005037FF"/>
    <w:rsid w:val="00503E01"/>
    <w:rsid w:val="0050405B"/>
    <w:rsid w:val="00504716"/>
    <w:rsid w:val="0050573F"/>
    <w:rsid w:val="00505E7A"/>
    <w:rsid w:val="00506DEC"/>
    <w:rsid w:val="00507433"/>
    <w:rsid w:val="00507A59"/>
    <w:rsid w:val="00507A83"/>
    <w:rsid w:val="0051110E"/>
    <w:rsid w:val="0051114E"/>
    <w:rsid w:val="005111BF"/>
    <w:rsid w:val="00513765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25DE"/>
    <w:rsid w:val="00522D25"/>
    <w:rsid w:val="00523497"/>
    <w:rsid w:val="00523934"/>
    <w:rsid w:val="00523AF5"/>
    <w:rsid w:val="00523FE8"/>
    <w:rsid w:val="0052432E"/>
    <w:rsid w:val="0052722C"/>
    <w:rsid w:val="005300CE"/>
    <w:rsid w:val="00530476"/>
    <w:rsid w:val="005317F7"/>
    <w:rsid w:val="00532341"/>
    <w:rsid w:val="00534002"/>
    <w:rsid w:val="005343A2"/>
    <w:rsid w:val="005356DD"/>
    <w:rsid w:val="00536110"/>
    <w:rsid w:val="005362E5"/>
    <w:rsid w:val="0053653C"/>
    <w:rsid w:val="00536713"/>
    <w:rsid w:val="00536877"/>
    <w:rsid w:val="00540159"/>
    <w:rsid w:val="0054080E"/>
    <w:rsid w:val="00541CC3"/>
    <w:rsid w:val="00541E41"/>
    <w:rsid w:val="005420F8"/>
    <w:rsid w:val="005430D1"/>
    <w:rsid w:val="0054485C"/>
    <w:rsid w:val="00545C98"/>
    <w:rsid w:val="0054638D"/>
    <w:rsid w:val="0054696F"/>
    <w:rsid w:val="00552DE8"/>
    <w:rsid w:val="005532C6"/>
    <w:rsid w:val="005552B8"/>
    <w:rsid w:val="005567D3"/>
    <w:rsid w:val="00556B63"/>
    <w:rsid w:val="0056111A"/>
    <w:rsid w:val="0056174E"/>
    <w:rsid w:val="005617B6"/>
    <w:rsid w:val="00561C1E"/>
    <w:rsid w:val="00561EDC"/>
    <w:rsid w:val="00562F35"/>
    <w:rsid w:val="00563080"/>
    <w:rsid w:val="0056323D"/>
    <w:rsid w:val="00564954"/>
    <w:rsid w:val="0056527D"/>
    <w:rsid w:val="00566BDF"/>
    <w:rsid w:val="005677BB"/>
    <w:rsid w:val="005704D4"/>
    <w:rsid w:val="005712C7"/>
    <w:rsid w:val="00571723"/>
    <w:rsid w:val="005721CC"/>
    <w:rsid w:val="005733B0"/>
    <w:rsid w:val="00573987"/>
    <w:rsid w:val="005743E1"/>
    <w:rsid w:val="0057469A"/>
    <w:rsid w:val="00576344"/>
    <w:rsid w:val="00580257"/>
    <w:rsid w:val="005804A2"/>
    <w:rsid w:val="005806D2"/>
    <w:rsid w:val="00580D2C"/>
    <w:rsid w:val="0058163B"/>
    <w:rsid w:val="0058166B"/>
    <w:rsid w:val="00581B90"/>
    <w:rsid w:val="0058429C"/>
    <w:rsid w:val="00584721"/>
    <w:rsid w:val="00584E51"/>
    <w:rsid w:val="0058550C"/>
    <w:rsid w:val="005864E4"/>
    <w:rsid w:val="00586970"/>
    <w:rsid w:val="00590FF3"/>
    <w:rsid w:val="00592090"/>
    <w:rsid w:val="0059491B"/>
    <w:rsid w:val="0059517E"/>
    <w:rsid w:val="00595581"/>
    <w:rsid w:val="00595626"/>
    <w:rsid w:val="0059693E"/>
    <w:rsid w:val="00596A71"/>
    <w:rsid w:val="005A08F0"/>
    <w:rsid w:val="005A13B4"/>
    <w:rsid w:val="005A174C"/>
    <w:rsid w:val="005A1B54"/>
    <w:rsid w:val="005A24E6"/>
    <w:rsid w:val="005A2DA4"/>
    <w:rsid w:val="005A3311"/>
    <w:rsid w:val="005A39FD"/>
    <w:rsid w:val="005A421E"/>
    <w:rsid w:val="005A46ED"/>
    <w:rsid w:val="005A47F8"/>
    <w:rsid w:val="005A7FB4"/>
    <w:rsid w:val="005B0E60"/>
    <w:rsid w:val="005B14CC"/>
    <w:rsid w:val="005B1855"/>
    <w:rsid w:val="005B1EB9"/>
    <w:rsid w:val="005B2F63"/>
    <w:rsid w:val="005B37AB"/>
    <w:rsid w:val="005B4521"/>
    <w:rsid w:val="005B46A3"/>
    <w:rsid w:val="005B4BEC"/>
    <w:rsid w:val="005B5232"/>
    <w:rsid w:val="005B5D63"/>
    <w:rsid w:val="005B5E67"/>
    <w:rsid w:val="005B615C"/>
    <w:rsid w:val="005B64E7"/>
    <w:rsid w:val="005B6721"/>
    <w:rsid w:val="005B6D4E"/>
    <w:rsid w:val="005C093C"/>
    <w:rsid w:val="005C1209"/>
    <w:rsid w:val="005C15F0"/>
    <w:rsid w:val="005C179C"/>
    <w:rsid w:val="005C22F1"/>
    <w:rsid w:val="005C2B55"/>
    <w:rsid w:val="005C3B70"/>
    <w:rsid w:val="005C47A0"/>
    <w:rsid w:val="005C5D0E"/>
    <w:rsid w:val="005C6183"/>
    <w:rsid w:val="005C671F"/>
    <w:rsid w:val="005C6C44"/>
    <w:rsid w:val="005C6E01"/>
    <w:rsid w:val="005D0715"/>
    <w:rsid w:val="005D0982"/>
    <w:rsid w:val="005D1161"/>
    <w:rsid w:val="005D2045"/>
    <w:rsid w:val="005D2B69"/>
    <w:rsid w:val="005D3A2E"/>
    <w:rsid w:val="005D3BE4"/>
    <w:rsid w:val="005D488F"/>
    <w:rsid w:val="005D58C5"/>
    <w:rsid w:val="005D6499"/>
    <w:rsid w:val="005D759F"/>
    <w:rsid w:val="005D7D89"/>
    <w:rsid w:val="005E0ABE"/>
    <w:rsid w:val="005E0FD6"/>
    <w:rsid w:val="005E10C4"/>
    <w:rsid w:val="005E1122"/>
    <w:rsid w:val="005E290B"/>
    <w:rsid w:val="005E3BF2"/>
    <w:rsid w:val="005E3E54"/>
    <w:rsid w:val="005E4B21"/>
    <w:rsid w:val="005E51A1"/>
    <w:rsid w:val="005E5463"/>
    <w:rsid w:val="005E67D5"/>
    <w:rsid w:val="005F0A63"/>
    <w:rsid w:val="005F0BC1"/>
    <w:rsid w:val="005F0D0A"/>
    <w:rsid w:val="005F2DFA"/>
    <w:rsid w:val="005F2FDF"/>
    <w:rsid w:val="005F364A"/>
    <w:rsid w:val="005F42AA"/>
    <w:rsid w:val="005F4665"/>
    <w:rsid w:val="005F4804"/>
    <w:rsid w:val="005F5546"/>
    <w:rsid w:val="005F65A1"/>
    <w:rsid w:val="005F7A9D"/>
    <w:rsid w:val="00600758"/>
    <w:rsid w:val="00601C71"/>
    <w:rsid w:val="00604131"/>
    <w:rsid w:val="006042EF"/>
    <w:rsid w:val="00605D40"/>
    <w:rsid w:val="0060613F"/>
    <w:rsid w:val="00607D62"/>
    <w:rsid w:val="00610034"/>
    <w:rsid w:val="00611414"/>
    <w:rsid w:val="0061170C"/>
    <w:rsid w:val="006130FB"/>
    <w:rsid w:val="006140A3"/>
    <w:rsid w:val="00614362"/>
    <w:rsid w:val="00614657"/>
    <w:rsid w:val="00615E88"/>
    <w:rsid w:val="00615EC1"/>
    <w:rsid w:val="0061640F"/>
    <w:rsid w:val="00616537"/>
    <w:rsid w:val="00616677"/>
    <w:rsid w:val="00620436"/>
    <w:rsid w:val="00622BC1"/>
    <w:rsid w:val="00623F09"/>
    <w:rsid w:val="0062475E"/>
    <w:rsid w:val="0062485D"/>
    <w:rsid w:val="006253C2"/>
    <w:rsid w:val="00625510"/>
    <w:rsid w:val="006256D0"/>
    <w:rsid w:val="00627126"/>
    <w:rsid w:val="006315FD"/>
    <w:rsid w:val="00631BCE"/>
    <w:rsid w:val="00632B77"/>
    <w:rsid w:val="00634455"/>
    <w:rsid w:val="0063448F"/>
    <w:rsid w:val="00634D68"/>
    <w:rsid w:val="006353B7"/>
    <w:rsid w:val="0063680A"/>
    <w:rsid w:val="00636F07"/>
    <w:rsid w:val="00637E90"/>
    <w:rsid w:val="006405E9"/>
    <w:rsid w:val="00640602"/>
    <w:rsid w:val="00641065"/>
    <w:rsid w:val="00642253"/>
    <w:rsid w:val="00642585"/>
    <w:rsid w:val="00642B78"/>
    <w:rsid w:val="006430A7"/>
    <w:rsid w:val="0064318A"/>
    <w:rsid w:val="00643823"/>
    <w:rsid w:val="0064771D"/>
    <w:rsid w:val="00650217"/>
    <w:rsid w:val="00650FCE"/>
    <w:rsid w:val="00651578"/>
    <w:rsid w:val="00651B17"/>
    <w:rsid w:val="0065217D"/>
    <w:rsid w:val="00652328"/>
    <w:rsid w:val="006523AD"/>
    <w:rsid w:val="00652967"/>
    <w:rsid w:val="00652AFE"/>
    <w:rsid w:val="00652C61"/>
    <w:rsid w:val="00652DD8"/>
    <w:rsid w:val="00655A0F"/>
    <w:rsid w:val="0065681B"/>
    <w:rsid w:val="0065691C"/>
    <w:rsid w:val="0065714C"/>
    <w:rsid w:val="00657BC6"/>
    <w:rsid w:val="00660E11"/>
    <w:rsid w:val="00662212"/>
    <w:rsid w:val="00663F92"/>
    <w:rsid w:val="006642DD"/>
    <w:rsid w:val="00664617"/>
    <w:rsid w:val="0066713E"/>
    <w:rsid w:val="00667165"/>
    <w:rsid w:val="006677BE"/>
    <w:rsid w:val="00667DF9"/>
    <w:rsid w:val="006702E6"/>
    <w:rsid w:val="00670831"/>
    <w:rsid w:val="00672754"/>
    <w:rsid w:val="00672DBB"/>
    <w:rsid w:val="006753EB"/>
    <w:rsid w:val="00676ADB"/>
    <w:rsid w:val="00681704"/>
    <w:rsid w:val="00681B22"/>
    <w:rsid w:val="006828BB"/>
    <w:rsid w:val="00682B39"/>
    <w:rsid w:val="00683953"/>
    <w:rsid w:val="00683B78"/>
    <w:rsid w:val="006853C0"/>
    <w:rsid w:val="0068597F"/>
    <w:rsid w:val="00686ED1"/>
    <w:rsid w:val="006870FE"/>
    <w:rsid w:val="00687669"/>
    <w:rsid w:val="006901A0"/>
    <w:rsid w:val="0069046A"/>
    <w:rsid w:val="00692739"/>
    <w:rsid w:val="00693032"/>
    <w:rsid w:val="006935F8"/>
    <w:rsid w:val="00694258"/>
    <w:rsid w:val="0069528A"/>
    <w:rsid w:val="006A1D00"/>
    <w:rsid w:val="006A30AD"/>
    <w:rsid w:val="006A34A7"/>
    <w:rsid w:val="006A3F33"/>
    <w:rsid w:val="006A4E9E"/>
    <w:rsid w:val="006A5161"/>
    <w:rsid w:val="006A703E"/>
    <w:rsid w:val="006A73F4"/>
    <w:rsid w:val="006B0E16"/>
    <w:rsid w:val="006B0EC0"/>
    <w:rsid w:val="006B36BF"/>
    <w:rsid w:val="006B3744"/>
    <w:rsid w:val="006B3D7F"/>
    <w:rsid w:val="006B5D60"/>
    <w:rsid w:val="006C1690"/>
    <w:rsid w:val="006C16D9"/>
    <w:rsid w:val="006C1835"/>
    <w:rsid w:val="006C1A86"/>
    <w:rsid w:val="006C2044"/>
    <w:rsid w:val="006C24F0"/>
    <w:rsid w:val="006C3703"/>
    <w:rsid w:val="006C41E9"/>
    <w:rsid w:val="006C5B92"/>
    <w:rsid w:val="006C5D6C"/>
    <w:rsid w:val="006C7154"/>
    <w:rsid w:val="006D0146"/>
    <w:rsid w:val="006D02A6"/>
    <w:rsid w:val="006D0DA6"/>
    <w:rsid w:val="006D1315"/>
    <w:rsid w:val="006D217C"/>
    <w:rsid w:val="006D2603"/>
    <w:rsid w:val="006D2628"/>
    <w:rsid w:val="006D3433"/>
    <w:rsid w:val="006D359E"/>
    <w:rsid w:val="006D3EED"/>
    <w:rsid w:val="006D4430"/>
    <w:rsid w:val="006D5D0C"/>
    <w:rsid w:val="006D683A"/>
    <w:rsid w:val="006D76AF"/>
    <w:rsid w:val="006D771F"/>
    <w:rsid w:val="006E1D79"/>
    <w:rsid w:val="006E294C"/>
    <w:rsid w:val="006E2CF9"/>
    <w:rsid w:val="006E40CF"/>
    <w:rsid w:val="006E4B3C"/>
    <w:rsid w:val="006E70EB"/>
    <w:rsid w:val="006E71A1"/>
    <w:rsid w:val="006F112B"/>
    <w:rsid w:val="006F198D"/>
    <w:rsid w:val="006F20F9"/>
    <w:rsid w:val="006F2F66"/>
    <w:rsid w:val="006F36A4"/>
    <w:rsid w:val="006F41A3"/>
    <w:rsid w:val="006F41B0"/>
    <w:rsid w:val="006F498B"/>
    <w:rsid w:val="006F520E"/>
    <w:rsid w:val="006F5CA7"/>
    <w:rsid w:val="006F6D91"/>
    <w:rsid w:val="006F7547"/>
    <w:rsid w:val="006F7A66"/>
    <w:rsid w:val="00703894"/>
    <w:rsid w:val="00705B75"/>
    <w:rsid w:val="00706A4E"/>
    <w:rsid w:val="00707A94"/>
    <w:rsid w:val="00707E16"/>
    <w:rsid w:val="007127DA"/>
    <w:rsid w:val="00713694"/>
    <w:rsid w:val="0071549F"/>
    <w:rsid w:val="00715B62"/>
    <w:rsid w:val="00715FCC"/>
    <w:rsid w:val="007173BE"/>
    <w:rsid w:val="00720713"/>
    <w:rsid w:val="00720BE0"/>
    <w:rsid w:val="00721FF1"/>
    <w:rsid w:val="0072387A"/>
    <w:rsid w:val="0072391A"/>
    <w:rsid w:val="00726557"/>
    <w:rsid w:val="007269A3"/>
    <w:rsid w:val="00727B4B"/>
    <w:rsid w:val="00730862"/>
    <w:rsid w:val="007312B2"/>
    <w:rsid w:val="00733208"/>
    <w:rsid w:val="00733CB8"/>
    <w:rsid w:val="0073404E"/>
    <w:rsid w:val="007342FA"/>
    <w:rsid w:val="00734B64"/>
    <w:rsid w:val="007363C9"/>
    <w:rsid w:val="00736979"/>
    <w:rsid w:val="00736B1F"/>
    <w:rsid w:val="00742AD6"/>
    <w:rsid w:val="00744535"/>
    <w:rsid w:val="00744763"/>
    <w:rsid w:val="00744928"/>
    <w:rsid w:val="00744C3A"/>
    <w:rsid w:val="0074534B"/>
    <w:rsid w:val="00750582"/>
    <w:rsid w:val="00750DC2"/>
    <w:rsid w:val="00751F56"/>
    <w:rsid w:val="00752267"/>
    <w:rsid w:val="007524C4"/>
    <w:rsid w:val="00752C7A"/>
    <w:rsid w:val="00753730"/>
    <w:rsid w:val="007551BE"/>
    <w:rsid w:val="007572AB"/>
    <w:rsid w:val="007573EF"/>
    <w:rsid w:val="00757587"/>
    <w:rsid w:val="00760B98"/>
    <w:rsid w:val="0076163F"/>
    <w:rsid w:val="00761D8C"/>
    <w:rsid w:val="00763D88"/>
    <w:rsid w:val="00763F09"/>
    <w:rsid w:val="007642B1"/>
    <w:rsid w:val="0076576F"/>
    <w:rsid w:val="00765961"/>
    <w:rsid w:val="00766C23"/>
    <w:rsid w:val="007672C3"/>
    <w:rsid w:val="00767F25"/>
    <w:rsid w:val="00770919"/>
    <w:rsid w:val="0077114F"/>
    <w:rsid w:val="00772E28"/>
    <w:rsid w:val="007757A2"/>
    <w:rsid w:val="007760E1"/>
    <w:rsid w:val="00776738"/>
    <w:rsid w:val="007769D8"/>
    <w:rsid w:val="007801E7"/>
    <w:rsid w:val="007828F4"/>
    <w:rsid w:val="00782A43"/>
    <w:rsid w:val="00783464"/>
    <w:rsid w:val="00785170"/>
    <w:rsid w:val="00785AF2"/>
    <w:rsid w:val="0078621B"/>
    <w:rsid w:val="007916FC"/>
    <w:rsid w:val="0079192A"/>
    <w:rsid w:val="00794C3C"/>
    <w:rsid w:val="00795ACA"/>
    <w:rsid w:val="00795C2E"/>
    <w:rsid w:val="007960DB"/>
    <w:rsid w:val="00797207"/>
    <w:rsid w:val="00797D5A"/>
    <w:rsid w:val="007A011A"/>
    <w:rsid w:val="007A022B"/>
    <w:rsid w:val="007A034B"/>
    <w:rsid w:val="007A0A53"/>
    <w:rsid w:val="007A0FEC"/>
    <w:rsid w:val="007A150C"/>
    <w:rsid w:val="007A1ED6"/>
    <w:rsid w:val="007A2AFD"/>
    <w:rsid w:val="007A3C8E"/>
    <w:rsid w:val="007A3D08"/>
    <w:rsid w:val="007A439E"/>
    <w:rsid w:val="007A458A"/>
    <w:rsid w:val="007A4D4E"/>
    <w:rsid w:val="007A67C8"/>
    <w:rsid w:val="007A754D"/>
    <w:rsid w:val="007B17E6"/>
    <w:rsid w:val="007B2126"/>
    <w:rsid w:val="007B249F"/>
    <w:rsid w:val="007B283D"/>
    <w:rsid w:val="007B2983"/>
    <w:rsid w:val="007B71E2"/>
    <w:rsid w:val="007B725C"/>
    <w:rsid w:val="007C17AD"/>
    <w:rsid w:val="007C29AF"/>
    <w:rsid w:val="007C2CAD"/>
    <w:rsid w:val="007C3C12"/>
    <w:rsid w:val="007C4069"/>
    <w:rsid w:val="007C677A"/>
    <w:rsid w:val="007C67BD"/>
    <w:rsid w:val="007C786C"/>
    <w:rsid w:val="007C7E3C"/>
    <w:rsid w:val="007D16CE"/>
    <w:rsid w:val="007D1B80"/>
    <w:rsid w:val="007D1C99"/>
    <w:rsid w:val="007D2721"/>
    <w:rsid w:val="007D54D2"/>
    <w:rsid w:val="007D7FFB"/>
    <w:rsid w:val="007E0849"/>
    <w:rsid w:val="007E157D"/>
    <w:rsid w:val="007E186A"/>
    <w:rsid w:val="007E2547"/>
    <w:rsid w:val="007E40B2"/>
    <w:rsid w:val="007E44E5"/>
    <w:rsid w:val="007E6A83"/>
    <w:rsid w:val="007E6C62"/>
    <w:rsid w:val="007E71A8"/>
    <w:rsid w:val="007F1CE2"/>
    <w:rsid w:val="007F2694"/>
    <w:rsid w:val="007F3A0D"/>
    <w:rsid w:val="007F3DAB"/>
    <w:rsid w:val="007F5462"/>
    <w:rsid w:val="007F58F7"/>
    <w:rsid w:val="007F59BF"/>
    <w:rsid w:val="007F5CEC"/>
    <w:rsid w:val="007F6159"/>
    <w:rsid w:val="007F7549"/>
    <w:rsid w:val="007F7B91"/>
    <w:rsid w:val="0080022F"/>
    <w:rsid w:val="00801285"/>
    <w:rsid w:val="008012D1"/>
    <w:rsid w:val="008026E6"/>
    <w:rsid w:val="008026F1"/>
    <w:rsid w:val="008029C7"/>
    <w:rsid w:val="00802B12"/>
    <w:rsid w:val="00803881"/>
    <w:rsid w:val="00804EE4"/>
    <w:rsid w:val="00806087"/>
    <w:rsid w:val="00806991"/>
    <w:rsid w:val="00806A1F"/>
    <w:rsid w:val="00807289"/>
    <w:rsid w:val="008076B5"/>
    <w:rsid w:val="00807D49"/>
    <w:rsid w:val="008107D9"/>
    <w:rsid w:val="008117B6"/>
    <w:rsid w:val="00813EAE"/>
    <w:rsid w:val="00814598"/>
    <w:rsid w:val="00816B32"/>
    <w:rsid w:val="00817D46"/>
    <w:rsid w:val="00820035"/>
    <w:rsid w:val="008217B3"/>
    <w:rsid w:val="00821B64"/>
    <w:rsid w:val="00821C04"/>
    <w:rsid w:val="00821C5D"/>
    <w:rsid w:val="00822326"/>
    <w:rsid w:val="0082301B"/>
    <w:rsid w:val="00823E3D"/>
    <w:rsid w:val="008258FF"/>
    <w:rsid w:val="00825E90"/>
    <w:rsid w:val="0082791A"/>
    <w:rsid w:val="00831B96"/>
    <w:rsid w:val="00833F51"/>
    <w:rsid w:val="00834279"/>
    <w:rsid w:val="008349A3"/>
    <w:rsid w:val="00834E4D"/>
    <w:rsid w:val="008355CA"/>
    <w:rsid w:val="00835A4A"/>
    <w:rsid w:val="008360E3"/>
    <w:rsid w:val="008361CF"/>
    <w:rsid w:val="008364BA"/>
    <w:rsid w:val="0083671E"/>
    <w:rsid w:val="00836DAC"/>
    <w:rsid w:val="00836EA8"/>
    <w:rsid w:val="00837161"/>
    <w:rsid w:val="008374C0"/>
    <w:rsid w:val="00840AC5"/>
    <w:rsid w:val="00843518"/>
    <w:rsid w:val="00843F47"/>
    <w:rsid w:val="0084459A"/>
    <w:rsid w:val="00844C3E"/>
    <w:rsid w:val="00845A12"/>
    <w:rsid w:val="008477E2"/>
    <w:rsid w:val="00851C46"/>
    <w:rsid w:val="00852D42"/>
    <w:rsid w:val="00853AF6"/>
    <w:rsid w:val="00855867"/>
    <w:rsid w:val="00856854"/>
    <w:rsid w:val="00856A16"/>
    <w:rsid w:val="00860B08"/>
    <w:rsid w:val="0086170F"/>
    <w:rsid w:val="00862273"/>
    <w:rsid w:val="00862413"/>
    <w:rsid w:val="00862A48"/>
    <w:rsid w:val="0086400A"/>
    <w:rsid w:val="008646AA"/>
    <w:rsid w:val="00864AB0"/>
    <w:rsid w:val="00864ECD"/>
    <w:rsid w:val="00865060"/>
    <w:rsid w:val="008654F3"/>
    <w:rsid w:val="0086613F"/>
    <w:rsid w:val="008667BB"/>
    <w:rsid w:val="00866F7E"/>
    <w:rsid w:val="0086793F"/>
    <w:rsid w:val="008707C0"/>
    <w:rsid w:val="00871509"/>
    <w:rsid w:val="00874A56"/>
    <w:rsid w:val="00874BA9"/>
    <w:rsid w:val="0087563D"/>
    <w:rsid w:val="0088076F"/>
    <w:rsid w:val="008810D1"/>
    <w:rsid w:val="00881712"/>
    <w:rsid w:val="00881ED4"/>
    <w:rsid w:val="00883869"/>
    <w:rsid w:val="00883C8A"/>
    <w:rsid w:val="00883DAA"/>
    <w:rsid w:val="008855E5"/>
    <w:rsid w:val="00885806"/>
    <w:rsid w:val="00885FD7"/>
    <w:rsid w:val="00887384"/>
    <w:rsid w:val="00887DE8"/>
    <w:rsid w:val="00890B88"/>
    <w:rsid w:val="0089125E"/>
    <w:rsid w:val="00895259"/>
    <w:rsid w:val="00897A3D"/>
    <w:rsid w:val="008A2B06"/>
    <w:rsid w:val="008A35F1"/>
    <w:rsid w:val="008A3D2C"/>
    <w:rsid w:val="008A4B7D"/>
    <w:rsid w:val="008A5C7F"/>
    <w:rsid w:val="008A5F9E"/>
    <w:rsid w:val="008A7F75"/>
    <w:rsid w:val="008B2DEB"/>
    <w:rsid w:val="008B3A3C"/>
    <w:rsid w:val="008B4213"/>
    <w:rsid w:val="008C0621"/>
    <w:rsid w:val="008C1CF7"/>
    <w:rsid w:val="008C1E3E"/>
    <w:rsid w:val="008C3513"/>
    <w:rsid w:val="008C4634"/>
    <w:rsid w:val="008C690F"/>
    <w:rsid w:val="008C7129"/>
    <w:rsid w:val="008C729B"/>
    <w:rsid w:val="008C741C"/>
    <w:rsid w:val="008D0B06"/>
    <w:rsid w:val="008D1136"/>
    <w:rsid w:val="008D202B"/>
    <w:rsid w:val="008D26B2"/>
    <w:rsid w:val="008D2FF8"/>
    <w:rsid w:val="008D30E0"/>
    <w:rsid w:val="008D33BA"/>
    <w:rsid w:val="008D4A66"/>
    <w:rsid w:val="008D5210"/>
    <w:rsid w:val="008D55C1"/>
    <w:rsid w:val="008D66E2"/>
    <w:rsid w:val="008D6C53"/>
    <w:rsid w:val="008D72B1"/>
    <w:rsid w:val="008E318B"/>
    <w:rsid w:val="008E36E1"/>
    <w:rsid w:val="008E3FC5"/>
    <w:rsid w:val="008E5FB2"/>
    <w:rsid w:val="008E662F"/>
    <w:rsid w:val="008E67A9"/>
    <w:rsid w:val="008E723D"/>
    <w:rsid w:val="008E75DA"/>
    <w:rsid w:val="008F01EF"/>
    <w:rsid w:val="008F11D6"/>
    <w:rsid w:val="008F1D91"/>
    <w:rsid w:val="008F24A7"/>
    <w:rsid w:val="008F262D"/>
    <w:rsid w:val="008F27CB"/>
    <w:rsid w:val="008F2AA3"/>
    <w:rsid w:val="008F39A3"/>
    <w:rsid w:val="008F3B32"/>
    <w:rsid w:val="008F4C5A"/>
    <w:rsid w:val="008F5063"/>
    <w:rsid w:val="008F5E58"/>
    <w:rsid w:val="008F5F4C"/>
    <w:rsid w:val="008F616F"/>
    <w:rsid w:val="008F6C1F"/>
    <w:rsid w:val="008F7061"/>
    <w:rsid w:val="008F7430"/>
    <w:rsid w:val="008F7919"/>
    <w:rsid w:val="00900C63"/>
    <w:rsid w:val="00900EA7"/>
    <w:rsid w:val="00901F3A"/>
    <w:rsid w:val="00904BC4"/>
    <w:rsid w:val="00904DF7"/>
    <w:rsid w:val="009052F5"/>
    <w:rsid w:val="00906609"/>
    <w:rsid w:val="00906923"/>
    <w:rsid w:val="00906B4B"/>
    <w:rsid w:val="00906D11"/>
    <w:rsid w:val="00907733"/>
    <w:rsid w:val="00910B5B"/>
    <w:rsid w:val="0091106B"/>
    <w:rsid w:val="0091107C"/>
    <w:rsid w:val="00912B1B"/>
    <w:rsid w:val="00912D8F"/>
    <w:rsid w:val="00913157"/>
    <w:rsid w:val="0091374B"/>
    <w:rsid w:val="00913A61"/>
    <w:rsid w:val="00914561"/>
    <w:rsid w:val="009151FA"/>
    <w:rsid w:val="00915A61"/>
    <w:rsid w:val="009160E0"/>
    <w:rsid w:val="00916561"/>
    <w:rsid w:val="00916633"/>
    <w:rsid w:val="0091688C"/>
    <w:rsid w:val="00917A23"/>
    <w:rsid w:val="00917D09"/>
    <w:rsid w:val="00917F99"/>
    <w:rsid w:val="00920417"/>
    <w:rsid w:val="009205C2"/>
    <w:rsid w:val="009209C9"/>
    <w:rsid w:val="00921C40"/>
    <w:rsid w:val="0092225B"/>
    <w:rsid w:val="009239BC"/>
    <w:rsid w:val="00925128"/>
    <w:rsid w:val="00925A7A"/>
    <w:rsid w:val="0092601A"/>
    <w:rsid w:val="00926F6E"/>
    <w:rsid w:val="009275C9"/>
    <w:rsid w:val="00930274"/>
    <w:rsid w:val="00930A31"/>
    <w:rsid w:val="00931255"/>
    <w:rsid w:val="00931420"/>
    <w:rsid w:val="0093393A"/>
    <w:rsid w:val="00933EC3"/>
    <w:rsid w:val="00935444"/>
    <w:rsid w:val="009363D9"/>
    <w:rsid w:val="00936574"/>
    <w:rsid w:val="009366DD"/>
    <w:rsid w:val="00936E04"/>
    <w:rsid w:val="00937763"/>
    <w:rsid w:val="009379EF"/>
    <w:rsid w:val="00940068"/>
    <w:rsid w:val="00940277"/>
    <w:rsid w:val="00940371"/>
    <w:rsid w:val="00940887"/>
    <w:rsid w:val="00940E84"/>
    <w:rsid w:val="00940FDC"/>
    <w:rsid w:val="0094153D"/>
    <w:rsid w:val="00941B2B"/>
    <w:rsid w:val="00941CB2"/>
    <w:rsid w:val="00941D2A"/>
    <w:rsid w:val="00941E06"/>
    <w:rsid w:val="0094272D"/>
    <w:rsid w:val="00942A75"/>
    <w:rsid w:val="00943EBA"/>
    <w:rsid w:val="00944146"/>
    <w:rsid w:val="00944F84"/>
    <w:rsid w:val="009451CF"/>
    <w:rsid w:val="00945D49"/>
    <w:rsid w:val="00946BFB"/>
    <w:rsid w:val="009477CB"/>
    <w:rsid w:val="00952280"/>
    <w:rsid w:val="009529C6"/>
    <w:rsid w:val="009529DF"/>
    <w:rsid w:val="00953B3C"/>
    <w:rsid w:val="00955342"/>
    <w:rsid w:val="0095572C"/>
    <w:rsid w:val="00956411"/>
    <w:rsid w:val="0095644B"/>
    <w:rsid w:val="0095680E"/>
    <w:rsid w:val="0096002D"/>
    <w:rsid w:val="009602D7"/>
    <w:rsid w:val="0096146C"/>
    <w:rsid w:val="009618C3"/>
    <w:rsid w:val="00963FE0"/>
    <w:rsid w:val="00964657"/>
    <w:rsid w:val="00964954"/>
    <w:rsid w:val="00966F68"/>
    <w:rsid w:val="00967C5F"/>
    <w:rsid w:val="00970A04"/>
    <w:rsid w:val="00970E70"/>
    <w:rsid w:val="00971360"/>
    <w:rsid w:val="00971AEB"/>
    <w:rsid w:val="00972041"/>
    <w:rsid w:val="00972E08"/>
    <w:rsid w:val="00973B00"/>
    <w:rsid w:val="0097455D"/>
    <w:rsid w:val="009745AC"/>
    <w:rsid w:val="00975636"/>
    <w:rsid w:val="00975641"/>
    <w:rsid w:val="009767C6"/>
    <w:rsid w:val="00976BEB"/>
    <w:rsid w:val="00977006"/>
    <w:rsid w:val="00977484"/>
    <w:rsid w:val="0097776F"/>
    <w:rsid w:val="009802B4"/>
    <w:rsid w:val="0098108B"/>
    <w:rsid w:val="0098275D"/>
    <w:rsid w:val="0098387C"/>
    <w:rsid w:val="009843B6"/>
    <w:rsid w:val="00984DDC"/>
    <w:rsid w:val="00984FC6"/>
    <w:rsid w:val="00985021"/>
    <w:rsid w:val="009864A2"/>
    <w:rsid w:val="0098654B"/>
    <w:rsid w:val="00992119"/>
    <w:rsid w:val="00992C23"/>
    <w:rsid w:val="0099303B"/>
    <w:rsid w:val="00993EEC"/>
    <w:rsid w:val="009941AA"/>
    <w:rsid w:val="00995DD1"/>
    <w:rsid w:val="00995E90"/>
    <w:rsid w:val="0099605A"/>
    <w:rsid w:val="009969C3"/>
    <w:rsid w:val="00997731"/>
    <w:rsid w:val="00997A0A"/>
    <w:rsid w:val="009A118C"/>
    <w:rsid w:val="009A1498"/>
    <w:rsid w:val="009A15BA"/>
    <w:rsid w:val="009A197A"/>
    <w:rsid w:val="009A34D6"/>
    <w:rsid w:val="009A434A"/>
    <w:rsid w:val="009A4FC4"/>
    <w:rsid w:val="009A5BFA"/>
    <w:rsid w:val="009A636F"/>
    <w:rsid w:val="009A6637"/>
    <w:rsid w:val="009A6708"/>
    <w:rsid w:val="009A6E2C"/>
    <w:rsid w:val="009A6FC0"/>
    <w:rsid w:val="009A787F"/>
    <w:rsid w:val="009A7EA0"/>
    <w:rsid w:val="009B07B6"/>
    <w:rsid w:val="009B18FC"/>
    <w:rsid w:val="009B1D8C"/>
    <w:rsid w:val="009B25C4"/>
    <w:rsid w:val="009B2DA1"/>
    <w:rsid w:val="009B3425"/>
    <w:rsid w:val="009B458C"/>
    <w:rsid w:val="009B47A3"/>
    <w:rsid w:val="009B486B"/>
    <w:rsid w:val="009B58A7"/>
    <w:rsid w:val="009B5A82"/>
    <w:rsid w:val="009B7959"/>
    <w:rsid w:val="009C2119"/>
    <w:rsid w:val="009C31A7"/>
    <w:rsid w:val="009C4174"/>
    <w:rsid w:val="009C4868"/>
    <w:rsid w:val="009C6163"/>
    <w:rsid w:val="009C6BCD"/>
    <w:rsid w:val="009D1142"/>
    <w:rsid w:val="009D1226"/>
    <w:rsid w:val="009D1329"/>
    <w:rsid w:val="009D138E"/>
    <w:rsid w:val="009D1A30"/>
    <w:rsid w:val="009D23D0"/>
    <w:rsid w:val="009D2F74"/>
    <w:rsid w:val="009D30CB"/>
    <w:rsid w:val="009D469E"/>
    <w:rsid w:val="009D4E9C"/>
    <w:rsid w:val="009D54D1"/>
    <w:rsid w:val="009D5A14"/>
    <w:rsid w:val="009D6B77"/>
    <w:rsid w:val="009E1ABD"/>
    <w:rsid w:val="009E2A36"/>
    <w:rsid w:val="009E2DA2"/>
    <w:rsid w:val="009E335E"/>
    <w:rsid w:val="009E3D2E"/>
    <w:rsid w:val="009E4ED8"/>
    <w:rsid w:val="009E4FC4"/>
    <w:rsid w:val="009E53BB"/>
    <w:rsid w:val="009E61A6"/>
    <w:rsid w:val="009E7539"/>
    <w:rsid w:val="009E7F3F"/>
    <w:rsid w:val="009F0AE5"/>
    <w:rsid w:val="009F1CA1"/>
    <w:rsid w:val="009F2AA6"/>
    <w:rsid w:val="009F3E75"/>
    <w:rsid w:val="009F4157"/>
    <w:rsid w:val="009F4637"/>
    <w:rsid w:val="009F5587"/>
    <w:rsid w:val="00A0034B"/>
    <w:rsid w:val="00A00575"/>
    <w:rsid w:val="00A0063E"/>
    <w:rsid w:val="00A0066D"/>
    <w:rsid w:val="00A00BE0"/>
    <w:rsid w:val="00A00EE7"/>
    <w:rsid w:val="00A0134F"/>
    <w:rsid w:val="00A0161D"/>
    <w:rsid w:val="00A0178C"/>
    <w:rsid w:val="00A04DCF"/>
    <w:rsid w:val="00A05305"/>
    <w:rsid w:val="00A06765"/>
    <w:rsid w:val="00A079C1"/>
    <w:rsid w:val="00A124AB"/>
    <w:rsid w:val="00A12D4B"/>
    <w:rsid w:val="00A130FA"/>
    <w:rsid w:val="00A1420F"/>
    <w:rsid w:val="00A15D30"/>
    <w:rsid w:val="00A16B2D"/>
    <w:rsid w:val="00A16D0B"/>
    <w:rsid w:val="00A170B7"/>
    <w:rsid w:val="00A1748D"/>
    <w:rsid w:val="00A17554"/>
    <w:rsid w:val="00A179A3"/>
    <w:rsid w:val="00A204A5"/>
    <w:rsid w:val="00A20A90"/>
    <w:rsid w:val="00A2500B"/>
    <w:rsid w:val="00A26346"/>
    <w:rsid w:val="00A26B8B"/>
    <w:rsid w:val="00A2737A"/>
    <w:rsid w:val="00A3088F"/>
    <w:rsid w:val="00A30EE1"/>
    <w:rsid w:val="00A31E98"/>
    <w:rsid w:val="00A31F52"/>
    <w:rsid w:val="00A31F67"/>
    <w:rsid w:val="00A32088"/>
    <w:rsid w:val="00A33EA3"/>
    <w:rsid w:val="00A3598E"/>
    <w:rsid w:val="00A367FE"/>
    <w:rsid w:val="00A3724C"/>
    <w:rsid w:val="00A40085"/>
    <w:rsid w:val="00A401A6"/>
    <w:rsid w:val="00A43BF4"/>
    <w:rsid w:val="00A43DB2"/>
    <w:rsid w:val="00A43EE2"/>
    <w:rsid w:val="00A4483C"/>
    <w:rsid w:val="00A452C2"/>
    <w:rsid w:val="00A45412"/>
    <w:rsid w:val="00A45EB3"/>
    <w:rsid w:val="00A47C93"/>
    <w:rsid w:val="00A50C88"/>
    <w:rsid w:val="00A51217"/>
    <w:rsid w:val="00A52045"/>
    <w:rsid w:val="00A5214C"/>
    <w:rsid w:val="00A529B4"/>
    <w:rsid w:val="00A53286"/>
    <w:rsid w:val="00A53C69"/>
    <w:rsid w:val="00A545B7"/>
    <w:rsid w:val="00A545C7"/>
    <w:rsid w:val="00A55082"/>
    <w:rsid w:val="00A565F6"/>
    <w:rsid w:val="00A5677E"/>
    <w:rsid w:val="00A56F9C"/>
    <w:rsid w:val="00A57A43"/>
    <w:rsid w:val="00A57AE1"/>
    <w:rsid w:val="00A57FD5"/>
    <w:rsid w:val="00A610EE"/>
    <w:rsid w:val="00A618A1"/>
    <w:rsid w:val="00A62B2E"/>
    <w:rsid w:val="00A644FE"/>
    <w:rsid w:val="00A64BD7"/>
    <w:rsid w:val="00A65F14"/>
    <w:rsid w:val="00A67223"/>
    <w:rsid w:val="00A67960"/>
    <w:rsid w:val="00A70C8A"/>
    <w:rsid w:val="00A71194"/>
    <w:rsid w:val="00A72519"/>
    <w:rsid w:val="00A72A01"/>
    <w:rsid w:val="00A73416"/>
    <w:rsid w:val="00A7432E"/>
    <w:rsid w:val="00A75323"/>
    <w:rsid w:val="00A76535"/>
    <w:rsid w:val="00A766A4"/>
    <w:rsid w:val="00A76ABF"/>
    <w:rsid w:val="00A81B57"/>
    <w:rsid w:val="00A81DA5"/>
    <w:rsid w:val="00A8277E"/>
    <w:rsid w:val="00A84435"/>
    <w:rsid w:val="00A84438"/>
    <w:rsid w:val="00A847F9"/>
    <w:rsid w:val="00A852F1"/>
    <w:rsid w:val="00A85650"/>
    <w:rsid w:val="00A8586A"/>
    <w:rsid w:val="00A8707C"/>
    <w:rsid w:val="00A878A6"/>
    <w:rsid w:val="00A87EDB"/>
    <w:rsid w:val="00A9040D"/>
    <w:rsid w:val="00A90462"/>
    <w:rsid w:val="00A9046E"/>
    <w:rsid w:val="00A90B51"/>
    <w:rsid w:val="00A90F64"/>
    <w:rsid w:val="00A92FF5"/>
    <w:rsid w:val="00A9343F"/>
    <w:rsid w:val="00A935BF"/>
    <w:rsid w:val="00A936D6"/>
    <w:rsid w:val="00A94404"/>
    <w:rsid w:val="00A945E0"/>
    <w:rsid w:val="00A952E3"/>
    <w:rsid w:val="00A957B6"/>
    <w:rsid w:val="00A957D7"/>
    <w:rsid w:val="00A9587C"/>
    <w:rsid w:val="00A95964"/>
    <w:rsid w:val="00A96A37"/>
    <w:rsid w:val="00A96E65"/>
    <w:rsid w:val="00A971A7"/>
    <w:rsid w:val="00A979AD"/>
    <w:rsid w:val="00AA013A"/>
    <w:rsid w:val="00AA1447"/>
    <w:rsid w:val="00AA1469"/>
    <w:rsid w:val="00AA2E4E"/>
    <w:rsid w:val="00AA321A"/>
    <w:rsid w:val="00AA371C"/>
    <w:rsid w:val="00AA486C"/>
    <w:rsid w:val="00AA4A48"/>
    <w:rsid w:val="00AA4A99"/>
    <w:rsid w:val="00AA6801"/>
    <w:rsid w:val="00AA720A"/>
    <w:rsid w:val="00AB2140"/>
    <w:rsid w:val="00AB2EB6"/>
    <w:rsid w:val="00AB302C"/>
    <w:rsid w:val="00AB40CD"/>
    <w:rsid w:val="00AB433E"/>
    <w:rsid w:val="00AB4531"/>
    <w:rsid w:val="00AB479F"/>
    <w:rsid w:val="00AB50F8"/>
    <w:rsid w:val="00AB583B"/>
    <w:rsid w:val="00AB65F3"/>
    <w:rsid w:val="00AB671A"/>
    <w:rsid w:val="00AC0878"/>
    <w:rsid w:val="00AC0A80"/>
    <w:rsid w:val="00AC27C3"/>
    <w:rsid w:val="00AC4039"/>
    <w:rsid w:val="00AC57D6"/>
    <w:rsid w:val="00AC58B4"/>
    <w:rsid w:val="00AC65F3"/>
    <w:rsid w:val="00AC6FC8"/>
    <w:rsid w:val="00AD045B"/>
    <w:rsid w:val="00AD0EF8"/>
    <w:rsid w:val="00AD2AF2"/>
    <w:rsid w:val="00AD37BA"/>
    <w:rsid w:val="00AD4059"/>
    <w:rsid w:val="00AD4882"/>
    <w:rsid w:val="00AD61C0"/>
    <w:rsid w:val="00AD7BAD"/>
    <w:rsid w:val="00AE06F2"/>
    <w:rsid w:val="00AE0FFC"/>
    <w:rsid w:val="00AE12B5"/>
    <w:rsid w:val="00AE13CB"/>
    <w:rsid w:val="00AE1A7A"/>
    <w:rsid w:val="00AE1CA2"/>
    <w:rsid w:val="00AE2332"/>
    <w:rsid w:val="00AE23BD"/>
    <w:rsid w:val="00AE391F"/>
    <w:rsid w:val="00AE3E49"/>
    <w:rsid w:val="00AE4772"/>
    <w:rsid w:val="00AE5005"/>
    <w:rsid w:val="00AE59C0"/>
    <w:rsid w:val="00AE5E00"/>
    <w:rsid w:val="00AE5EC7"/>
    <w:rsid w:val="00AE6E31"/>
    <w:rsid w:val="00AF0769"/>
    <w:rsid w:val="00AF0C6C"/>
    <w:rsid w:val="00AF109B"/>
    <w:rsid w:val="00AF1FA1"/>
    <w:rsid w:val="00AF23F1"/>
    <w:rsid w:val="00AF36BD"/>
    <w:rsid w:val="00AF3D2F"/>
    <w:rsid w:val="00AF3F1B"/>
    <w:rsid w:val="00AF44D3"/>
    <w:rsid w:val="00AF4748"/>
    <w:rsid w:val="00AF4F47"/>
    <w:rsid w:val="00AF4FEA"/>
    <w:rsid w:val="00AF6873"/>
    <w:rsid w:val="00AF6EE6"/>
    <w:rsid w:val="00AF76E0"/>
    <w:rsid w:val="00AF776C"/>
    <w:rsid w:val="00AF7916"/>
    <w:rsid w:val="00B00155"/>
    <w:rsid w:val="00B032F7"/>
    <w:rsid w:val="00B03A60"/>
    <w:rsid w:val="00B044F1"/>
    <w:rsid w:val="00B0457B"/>
    <w:rsid w:val="00B0508C"/>
    <w:rsid w:val="00B0514C"/>
    <w:rsid w:val="00B055F9"/>
    <w:rsid w:val="00B059FD"/>
    <w:rsid w:val="00B067FA"/>
    <w:rsid w:val="00B06963"/>
    <w:rsid w:val="00B076EE"/>
    <w:rsid w:val="00B1119A"/>
    <w:rsid w:val="00B11E47"/>
    <w:rsid w:val="00B12985"/>
    <w:rsid w:val="00B13B35"/>
    <w:rsid w:val="00B13E16"/>
    <w:rsid w:val="00B14C5A"/>
    <w:rsid w:val="00B14E27"/>
    <w:rsid w:val="00B1666A"/>
    <w:rsid w:val="00B16EAD"/>
    <w:rsid w:val="00B17508"/>
    <w:rsid w:val="00B2023E"/>
    <w:rsid w:val="00B20309"/>
    <w:rsid w:val="00B20E89"/>
    <w:rsid w:val="00B2110E"/>
    <w:rsid w:val="00B22782"/>
    <w:rsid w:val="00B23135"/>
    <w:rsid w:val="00B2661A"/>
    <w:rsid w:val="00B26C9D"/>
    <w:rsid w:val="00B2776A"/>
    <w:rsid w:val="00B27855"/>
    <w:rsid w:val="00B309BE"/>
    <w:rsid w:val="00B31CA0"/>
    <w:rsid w:val="00B32A6A"/>
    <w:rsid w:val="00B333ED"/>
    <w:rsid w:val="00B334A0"/>
    <w:rsid w:val="00B33523"/>
    <w:rsid w:val="00B33FAB"/>
    <w:rsid w:val="00B344EF"/>
    <w:rsid w:val="00B34F43"/>
    <w:rsid w:val="00B361D1"/>
    <w:rsid w:val="00B36ADB"/>
    <w:rsid w:val="00B36EA6"/>
    <w:rsid w:val="00B3787D"/>
    <w:rsid w:val="00B37C01"/>
    <w:rsid w:val="00B407C4"/>
    <w:rsid w:val="00B40FF3"/>
    <w:rsid w:val="00B41C75"/>
    <w:rsid w:val="00B41F99"/>
    <w:rsid w:val="00B4221B"/>
    <w:rsid w:val="00B4224D"/>
    <w:rsid w:val="00B42395"/>
    <w:rsid w:val="00B4366C"/>
    <w:rsid w:val="00B43789"/>
    <w:rsid w:val="00B43942"/>
    <w:rsid w:val="00B44A23"/>
    <w:rsid w:val="00B46676"/>
    <w:rsid w:val="00B4670E"/>
    <w:rsid w:val="00B47AD2"/>
    <w:rsid w:val="00B50B9E"/>
    <w:rsid w:val="00B50C4E"/>
    <w:rsid w:val="00B51130"/>
    <w:rsid w:val="00B51FC4"/>
    <w:rsid w:val="00B52FF0"/>
    <w:rsid w:val="00B53201"/>
    <w:rsid w:val="00B545D9"/>
    <w:rsid w:val="00B546B4"/>
    <w:rsid w:val="00B54A02"/>
    <w:rsid w:val="00B5509A"/>
    <w:rsid w:val="00B553F7"/>
    <w:rsid w:val="00B562DA"/>
    <w:rsid w:val="00B6018D"/>
    <w:rsid w:val="00B60BB1"/>
    <w:rsid w:val="00B61B64"/>
    <w:rsid w:val="00B61D4C"/>
    <w:rsid w:val="00B61DA2"/>
    <w:rsid w:val="00B63F90"/>
    <w:rsid w:val="00B6493B"/>
    <w:rsid w:val="00B65269"/>
    <w:rsid w:val="00B65788"/>
    <w:rsid w:val="00B661E2"/>
    <w:rsid w:val="00B66898"/>
    <w:rsid w:val="00B7513F"/>
    <w:rsid w:val="00B764AA"/>
    <w:rsid w:val="00B7680F"/>
    <w:rsid w:val="00B80048"/>
    <w:rsid w:val="00B8038A"/>
    <w:rsid w:val="00B80F73"/>
    <w:rsid w:val="00B81239"/>
    <w:rsid w:val="00B81871"/>
    <w:rsid w:val="00B81A56"/>
    <w:rsid w:val="00B82340"/>
    <w:rsid w:val="00B82531"/>
    <w:rsid w:val="00B82681"/>
    <w:rsid w:val="00B82ECA"/>
    <w:rsid w:val="00B8345A"/>
    <w:rsid w:val="00B854B9"/>
    <w:rsid w:val="00B863F9"/>
    <w:rsid w:val="00B87509"/>
    <w:rsid w:val="00B90B4A"/>
    <w:rsid w:val="00B9136F"/>
    <w:rsid w:val="00B91C4C"/>
    <w:rsid w:val="00B93106"/>
    <w:rsid w:val="00B95DF7"/>
    <w:rsid w:val="00B9778E"/>
    <w:rsid w:val="00BA05B3"/>
    <w:rsid w:val="00BA07AC"/>
    <w:rsid w:val="00BA08F0"/>
    <w:rsid w:val="00BA2153"/>
    <w:rsid w:val="00BA2723"/>
    <w:rsid w:val="00BA4FCF"/>
    <w:rsid w:val="00BA592E"/>
    <w:rsid w:val="00BA5B5F"/>
    <w:rsid w:val="00BA6033"/>
    <w:rsid w:val="00BA7FA7"/>
    <w:rsid w:val="00BB0A70"/>
    <w:rsid w:val="00BB0C2C"/>
    <w:rsid w:val="00BB2F48"/>
    <w:rsid w:val="00BB3C20"/>
    <w:rsid w:val="00BB6224"/>
    <w:rsid w:val="00BB6C01"/>
    <w:rsid w:val="00BB705B"/>
    <w:rsid w:val="00BB7F30"/>
    <w:rsid w:val="00BC01D7"/>
    <w:rsid w:val="00BC14F8"/>
    <w:rsid w:val="00BC2E74"/>
    <w:rsid w:val="00BC37DF"/>
    <w:rsid w:val="00BC37F2"/>
    <w:rsid w:val="00BC45BA"/>
    <w:rsid w:val="00BC4F7E"/>
    <w:rsid w:val="00BC5591"/>
    <w:rsid w:val="00BC59EB"/>
    <w:rsid w:val="00BC6F6B"/>
    <w:rsid w:val="00BD0119"/>
    <w:rsid w:val="00BD10F9"/>
    <w:rsid w:val="00BD2778"/>
    <w:rsid w:val="00BD3581"/>
    <w:rsid w:val="00BD3AC2"/>
    <w:rsid w:val="00BD568B"/>
    <w:rsid w:val="00BD60B3"/>
    <w:rsid w:val="00BD67AD"/>
    <w:rsid w:val="00BD685B"/>
    <w:rsid w:val="00BD6958"/>
    <w:rsid w:val="00BD76B9"/>
    <w:rsid w:val="00BD77BE"/>
    <w:rsid w:val="00BE0167"/>
    <w:rsid w:val="00BE0656"/>
    <w:rsid w:val="00BE1584"/>
    <w:rsid w:val="00BE1E71"/>
    <w:rsid w:val="00BE250E"/>
    <w:rsid w:val="00BE32A1"/>
    <w:rsid w:val="00BE3A82"/>
    <w:rsid w:val="00BE3ACE"/>
    <w:rsid w:val="00BE5581"/>
    <w:rsid w:val="00BE6A6A"/>
    <w:rsid w:val="00BE74D0"/>
    <w:rsid w:val="00BE75F1"/>
    <w:rsid w:val="00BE7AB8"/>
    <w:rsid w:val="00BF071B"/>
    <w:rsid w:val="00BF11A4"/>
    <w:rsid w:val="00BF14A6"/>
    <w:rsid w:val="00BF1A67"/>
    <w:rsid w:val="00BF257F"/>
    <w:rsid w:val="00BF29C0"/>
    <w:rsid w:val="00BF2D8B"/>
    <w:rsid w:val="00BF5083"/>
    <w:rsid w:val="00BF5888"/>
    <w:rsid w:val="00BF6398"/>
    <w:rsid w:val="00BF6C6C"/>
    <w:rsid w:val="00C017F5"/>
    <w:rsid w:val="00C01C52"/>
    <w:rsid w:val="00C027C7"/>
    <w:rsid w:val="00C02B06"/>
    <w:rsid w:val="00C03B6B"/>
    <w:rsid w:val="00C04B22"/>
    <w:rsid w:val="00C04B7E"/>
    <w:rsid w:val="00C06CEF"/>
    <w:rsid w:val="00C078D6"/>
    <w:rsid w:val="00C100BC"/>
    <w:rsid w:val="00C120A4"/>
    <w:rsid w:val="00C12193"/>
    <w:rsid w:val="00C125B0"/>
    <w:rsid w:val="00C149C5"/>
    <w:rsid w:val="00C153C3"/>
    <w:rsid w:val="00C1540D"/>
    <w:rsid w:val="00C1639E"/>
    <w:rsid w:val="00C17561"/>
    <w:rsid w:val="00C179E3"/>
    <w:rsid w:val="00C17AC8"/>
    <w:rsid w:val="00C2046E"/>
    <w:rsid w:val="00C20520"/>
    <w:rsid w:val="00C20C71"/>
    <w:rsid w:val="00C2176B"/>
    <w:rsid w:val="00C2221A"/>
    <w:rsid w:val="00C23D43"/>
    <w:rsid w:val="00C246CE"/>
    <w:rsid w:val="00C24E24"/>
    <w:rsid w:val="00C269E4"/>
    <w:rsid w:val="00C26C07"/>
    <w:rsid w:val="00C26D4D"/>
    <w:rsid w:val="00C27179"/>
    <w:rsid w:val="00C276A8"/>
    <w:rsid w:val="00C30474"/>
    <w:rsid w:val="00C30572"/>
    <w:rsid w:val="00C30D0F"/>
    <w:rsid w:val="00C36653"/>
    <w:rsid w:val="00C4124E"/>
    <w:rsid w:val="00C4275A"/>
    <w:rsid w:val="00C42EED"/>
    <w:rsid w:val="00C43B52"/>
    <w:rsid w:val="00C43D1E"/>
    <w:rsid w:val="00C4562D"/>
    <w:rsid w:val="00C458AB"/>
    <w:rsid w:val="00C45920"/>
    <w:rsid w:val="00C47AE2"/>
    <w:rsid w:val="00C5036A"/>
    <w:rsid w:val="00C50D2D"/>
    <w:rsid w:val="00C5415F"/>
    <w:rsid w:val="00C55A68"/>
    <w:rsid w:val="00C563CE"/>
    <w:rsid w:val="00C56F89"/>
    <w:rsid w:val="00C574D6"/>
    <w:rsid w:val="00C632E8"/>
    <w:rsid w:val="00C638A4"/>
    <w:rsid w:val="00C65A83"/>
    <w:rsid w:val="00C6667A"/>
    <w:rsid w:val="00C679C5"/>
    <w:rsid w:val="00C708DF"/>
    <w:rsid w:val="00C70FAD"/>
    <w:rsid w:val="00C71419"/>
    <w:rsid w:val="00C71CC9"/>
    <w:rsid w:val="00C7344E"/>
    <w:rsid w:val="00C77884"/>
    <w:rsid w:val="00C77935"/>
    <w:rsid w:val="00C77CDB"/>
    <w:rsid w:val="00C81826"/>
    <w:rsid w:val="00C81BBA"/>
    <w:rsid w:val="00C83298"/>
    <w:rsid w:val="00C84571"/>
    <w:rsid w:val="00C84640"/>
    <w:rsid w:val="00C84D60"/>
    <w:rsid w:val="00C85B94"/>
    <w:rsid w:val="00C86352"/>
    <w:rsid w:val="00C866E6"/>
    <w:rsid w:val="00C873B6"/>
    <w:rsid w:val="00C879C7"/>
    <w:rsid w:val="00C90D2E"/>
    <w:rsid w:val="00C911BE"/>
    <w:rsid w:val="00C913C4"/>
    <w:rsid w:val="00C92DDD"/>
    <w:rsid w:val="00C94F11"/>
    <w:rsid w:val="00C956C3"/>
    <w:rsid w:val="00C9742F"/>
    <w:rsid w:val="00C975C2"/>
    <w:rsid w:val="00CA01B2"/>
    <w:rsid w:val="00CA0913"/>
    <w:rsid w:val="00CA1F3D"/>
    <w:rsid w:val="00CA2E80"/>
    <w:rsid w:val="00CA35C1"/>
    <w:rsid w:val="00CA35FA"/>
    <w:rsid w:val="00CA36C2"/>
    <w:rsid w:val="00CA3912"/>
    <w:rsid w:val="00CA3AA0"/>
    <w:rsid w:val="00CA5C02"/>
    <w:rsid w:val="00CA5CB0"/>
    <w:rsid w:val="00CA651F"/>
    <w:rsid w:val="00CA67B3"/>
    <w:rsid w:val="00CB04F4"/>
    <w:rsid w:val="00CB07A5"/>
    <w:rsid w:val="00CB0A6E"/>
    <w:rsid w:val="00CB0C87"/>
    <w:rsid w:val="00CB116A"/>
    <w:rsid w:val="00CB342C"/>
    <w:rsid w:val="00CB3650"/>
    <w:rsid w:val="00CB3760"/>
    <w:rsid w:val="00CB3B1F"/>
    <w:rsid w:val="00CB3C05"/>
    <w:rsid w:val="00CB402D"/>
    <w:rsid w:val="00CB53BB"/>
    <w:rsid w:val="00CB5883"/>
    <w:rsid w:val="00CB61D4"/>
    <w:rsid w:val="00CB6D3A"/>
    <w:rsid w:val="00CB7E39"/>
    <w:rsid w:val="00CC1A03"/>
    <w:rsid w:val="00CC2B42"/>
    <w:rsid w:val="00CC2EA4"/>
    <w:rsid w:val="00CC31DD"/>
    <w:rsid w:val="00CC3E5C"/>
    <w:rsid w:val="00CC4ACF"/>
    <w:rsid w:val="00CC56EA"/>
    <w:rsid w:val="00CC65E6"/>
    <w:rsid w:val="00CC6E8E"/>
    <w:rsid w:val="00CC7DEE"/>
    <w:rsid w:val="00CD1F49"/>
    <w:rsid w:val="00CD1F56"/>
    <w:rsid w:val="00CD20F5"/>
    <w:rsid w:val="00CD2333"/>
    <w:rsid w:val="00CD2742"/>
    <w:rsid w:val="00CD2BAE"/>
    <w:rsid w:val="00CD2E2D"/>
    <w:rsid w:val="00CD2F18"/>
    <w:rsid w:val="00CD4367"/>
    <w:rsid w:val="00CD54C8"/>
    <w:rsid w:val="00CD565C"/>
    <w:rsid w:val="00CD5F1D"/>
    <w:rsid w:val="00CD6D92"/>
    <w:rsid w:val="00CD6DFE"/>
    <w:rsid w:val="00CE0168"/>
    <w:rsid w:val="00CE1150"/>
    <w:rsid w:val="00CE1817"/>
    <w:rsid w:val="00CE1A8F"/>
    <w:rsid w:val="00CE1C89"/>
    <w:rsid w:val="00CE49DB"/>
    <w:rsid w:val="00CE50B8"/>
    <w:rsid w:val="00CE5C29"/>
    <w:rsid w:val="00CE5D91"/>
    <w:rsid w:val="00CE6DC5"/>
    <w:rsid w:val="00CE78B7"/>
    <w:rsid w:val="00CF0500"/>
    <w:rsid w:val="00CF2342"/>
    <w:rsid w:val="00CF36C1"/>
    <w:rsid w:val="00CF42D5"/>
    <w:rsid w:val="00CF682B"/>
    <w:rsid w:val="00CF737A"/>
    <w:rsid w:val="00CF7D6F"/>
    <w:rsid w:val="00D00363"/>
    <w:rsid w:val="00D009F2"/>
    <w:rsid w:val="00D012A2"/>
    <w:rsid w:val="00D016B6"/>
    <w:rsid w:val="00D02F44"/>
    <w:rsid w:val="00D031F4"/>
    <w:rsid w:val="00D0333B"/>
    <w:rsid w:val="00D0427F"/>
    <w:rsid w:val="00D046A3"/>
    <w:rsid w:val="00D0555C"/>
    <w:rsid w:val="00D06677"/>
    <w:rsid w:val="00D06CBF"/>
    <w:rsid w:val="00D0713D"/>
    <w:rsid w:val="00D1055C"/>
    <w:rsid w:val="00D10F97"/>
    <w:rsid w:val="00D11827"/>
    <w:rsid w:val="00D126F9"/>
    <w:rsid w:val="00D136F2"/>
    <w:rsid w:val="00D1375B"/>
    <w:rsid w:val="00D138F7"/>
    <w:rsid w:val="00D15985"/>
    <w:rsid w:val="00D16C53"/>
    <w:rsid w:val="00D2144D"/>
    <w:rsid w:val="00D248B1"/>
    <w:rsid w:val="00D24E41"/>
    <w:rsid w:val="00D252C7"/>
    <w:rsid w:val="00D273EE"/>
    <w:rsid w:val="00D27484"/>
    <w:rsid w:val="00D27546"/>
    <w:rsid w:val="00D27FB0"/>
    <w:rsid w:val="00D313C0"/>
    <w:rsid w:val="00D32171"/>
    <w:rsid w:val="00D3232C"/>
    <w:rsid w:val="00D32374"/>
    <w:rsid w:val="00D32CBB"/>
    <w:rsid w:val="00D33EE0"/>
    <w:rsid w:val="00D3448B"/>
    <w:rsid w:val="00D376A3"/>
    <w:rsid w:val="00D37AF4"/>
    <w:rsid w:val="00D40006"/>
    <w:rsid w:val="00D40F87"/>
    <w:rsid w:val="00D41097"/>
    <w:rsid w:val="00D41A9F"/>
    <w:rsid w:val="00D41B22"/>
    <w:rsid w:val="00D44060"/>
    <w:rsid w:val="00D455E0"/>
    <w:rsid w:val="00D50CF7"/>
    <w:rsid w:val="00D51598"/>
    <w:rsid w:val="00D531FC"/>
    <w:rsid w:val="00D60052"/>
    <w:rsid w:val="00D600DB"/>
    <w:rsid w:val="00D60831"/>
    <w:rsid w:val="00D60B6C"/>
    <w:rsid w:val="00D61563"/>
    <w:rsid w:val="00D62316"/>
    <w:rsid w:val="00D62E4D"/>
    <w:rsid w:val="00D65470"/>
    <w:rsid w:val="00D657D3"/>
    <w:rsid w:val="00D6710D"/>
    <w:rsid w:val="00D672BB"/>
    <w:rsid w:val="00D675B3"/>
    <w:rsid w:val="00D675B7"/>
    <w:rsid w:val="00D67AFC"/>
    <w:rsid w:val="00D72270"/>
    <w:rsid w:val="00D725F4"/>
    <w:rsid w:val="00D72C88"/>
    <w:rsid w:val="00D74ED6"/>
    <w:rsid w:val="00D7584F"/>
    <w:rsid w:val="00D75EE6"/>
    <w:rsid w:val="00D76835"/>
    <w:rsid w:val="00D777A2"/>
    <w:rsid w:val="00D80035"/>
    <w:rsid w:val="00D80370"/>
    <w:rsid w:val="00D810A6"/>
    <w:rsid w:val="00D817BF"/>
    <w:rsid w:val="00D84D19"/>
    <w:rsid w:val="00D85BF8"/>
    <w:rsid w:val="00D85F4D"/>
    <w:rsid w:val="00D86AFC"/>
    <w:rsid w:val="00D90ADE"/>
    <w:rsid w:val="00D9375C"/>
    <w:rsid w:val="00D93C23"/>
    <w:rsid w:val="00D9408D"/>
    <w:rsid w:val="00D94870"/>
    <w:rsid w:val="00D948F1"/>
    <w:rsid w:val="00D9567E"/>
    <w:rsid w:val="00D960B5"/>
    <w:rsid w:val="00D96980"/>
    <w:rsid w:val="00D975C9"/>
    <w:rsid w:val="00D97651"/>
    <w:rsid w:val="00D97A72"/>
    <w:rsid w:val="00D97A91"/>
    <w:rsid w:val="00DA0A0A"/>
    <w:rsid w:val="00DA1633"/>
    <w:rsid w:val="00DA1948"/>
    <w:rsid w:val="00DA1A84"/>
    <w:rsid w:val="00DA3861"/>
    <w:rsid w:val="00DA50AF"/>
    <w:rsid w:val="00DA67F2"/>
    <w:rsid w:val="00DA6912"/>
    <w:rsid w:val="00DA6EDF"/>
    <w:rsid w:val="00DB1167"/>
    <w:rsid w:val="00DB1CB8"/>
    <w:rsid w:val="00DB2062"/>
    <w:rsid w:val="00DB21B7"/>
    <w:rsid w:val="00DB22B0"/>
    <w:rsid w:val="00DB25A7"/>
    <w:rsid w:val="00DB2BC7"/>
    <w:rsid w:val="00DB69F4"/>
    <w:rsid w:val="00DB7026"/>
    <w:rsid w:val="00DB706E"/>
    <w:rsid w:val="00DC052D"/>
    <w:rsid w:val="00DC09A8"/>
    <w:rsid w:val="00DC131F"/>
    <w:rsid w:val="00DC1505"/>
    <w:rsid w:val="00DC1F49"/>
    <w:rsid w:val="00DC29CC"/>
    <w:rsid w:val="00DC3583"/>
    <w:rsid w:val="00DC4DC3"/>
    <w:rsid w:val="00DC62FE"/>
    <w:rsid w:val="00DC65FB"/>
    <w:rsid w:val="00DC69D7"/>
    <w:rsid w:val="00DC7E7B"/>
    <w:rsid w:val="00DD0070"/>
    <w:rsid w:val="00DD05B7"/>
    <w:rsid w:val="00DD08E5"/>
    <w:rsid w:val="00DD0A7D"/>
    <w:rsid w:val="00DD147D"/>
    <w:rsid w:val="00DD1B0C"/>
    <w:rsid w:val="00DD241C"/>
    <w:rsid w:val="00DD2862"/>
    <w:rsid w:val="00DD315E"/>
    <w:rsid w:val="00DD38E1"/>
    <w:rsid w:val="00DD40D9"/>
    <w:rsid w:val="00DD50C8"/>
    <w:rsid w:val="00DD56DF"/>
    <w:rsid w:val="00DD6506"/>
    <w:rsid w:val="00DD69BB"/>
    <w:rsid w:val="00DD6CAA"/>
    <w:rsid w:val="00DD746A"/>
    <w:rsid w:val="00DD7E51"/>
    <w:rsid w:val="00DE0146"/>
    <w:rsid w:val="00DE016D"/>
    <w:rsid w:val="00DE12E2"/>
    <w:rsid w:val="00DE13BA"/>
    <w:rsid w:val="00DE2286"/>
    <w:rsid w:val="00DE369F"/>
    <w:rsid w:val="00DE392C"/>
    <w:rsid w:val="00DE39C8"/>
    <w:rsid w:val="00DE3BF8"/>
    <w:rsid w:val="00DE4C91"/>
    <w:rsid w:val="00DE6475"/>
    <w:rsid w:val="00DF015F"/>
    <w:rsid w:val="00DF0713"/>
    <w:rsid w:val="00DF1201"/>
    <w:rsid w:val="00DF1554"/>
    <w:rsid w:val="00DF4F08"/>
    <w:rsid w:val="00DF553A"/>
    <w:rsid w:val="00DF588C"/>
    <w:rsid w:val="00DF5F78"/>
    <w:rsid w:val="00DF6C35"/>
    <w:rsid w:val="00E001B4"/>
    <w:rsid w:val="00E00D18"/>
    <w:rsid w:val="00E01E6D"/>
    <w:rsid w:val="00E027EF"/>
    <w:rsid w:val="00E02A24"/>
    <w:rsid w:val="00E03BBF"/>
    <w:rsid w:val="00E06BEF"/>
    <w:rsid w:val="00E0769C"/>
    <w:rsid w:val="00E1003B"/>
    <w:rsid w:val="00E10395"/>
    <w:rsid w:val="00E10EE6"/>
    <w:rsid w:val="00E110CE"/>
    <w:rsid w:val="00E1162F"/>
    <w:rsid w:val="00E12018"/>
    <w:rsid w:val="00E12081"/>
    <w:rsid w:val="00E1264D"/>
    <w:rsid w:val="00E13625"/>
    <w:rsid w:val="00E13C25"/>
    <w:rsid w:val="00E13D28"/>
    <w:rsid w:val="00E142AA"/>
    <w:rsid w:val="00E16551"/>
    <w:rsid w:val="00E20A0A"/>
    <w:rsid w:val="00E25023"/>
    <w:rsid w:val="00E25984"/>
    <w:rsid w:val="00E260D6"/>
    <w:rsid w:val="00E26726"/>
    <w:rsid w:val="00E26BF4"/>
    <w:rsid w:val="00E26BFB"/>
    <w:rsid w:val="00E3115F"/>
    <w:rsid w:val="00E332C6"/>
    <w:rsid w:val="00E336FB"/>
    <w:rsid w:val="00E33AD7"/>
    <w:rsid w:val="00E33F9E"/>
    <w:rsid w:val="00E3453A"/>
    <w:rsid w:val="00E34A01"/>
    <w:rsid w:val="00E350B5"/>
    <w:rsid w:val="00E35248"/>
    <w:rsid w:val="00E35DC8"/>
    <w:rsid w:val="00E3658D"/>
    <w:rsid w:val="00E3682A"/>
    <w:rsid w:val="00E3754A"/>
    <w:rsid w:val="00E40407"/>
    <w:rsid w:val="00E40AD0"/>
    <w:rsid w:val="00E40B6D"/>
    <w:rsid w:val="00E4239C"/>
    <w:rsid w:val="00E4253A"/>
    <w:rsid w:val="00E4551E"/>
    <w:rsid w:val="00E455FC"/>
    <w:rsid w:val="00E459D3"/>
    <w:rsid w:val="00E45ABE"/>
    <w:rsid w:val="00E478AE"/>
    <w:rsid w:val="00E50FAF"/>
    <w:rsid w:val="00E52DC7"/>
    <w:rsid w:val="00E52F0D"/>
    <w:rsid w:val="00E54CAB"/>
    <w:rsid w:val="00E55196"/>
    <w:rsid w:val="00E55799"/>
    <w:rsid w:val="00E55F37"/>
    <w:rsid w:val="00E5679B"/>
    <w:rsid w:val="00E5689D"/>
    <w:rsid w:val="00E5755E"/>
    <w:rsid w:val="00E57CDE"/>
    <w:rsid w:val="00E60EB4"/>
    <w:rsid w:val="00E612B6"/>
    <w:rsid w:val="00E6300F"/>
    <w:rsid w:val="00E64828"/>
    <w:rsid w:val="00E6501D"/>
    <w:rsid w:val="00E66068"/>
    <w:rsid w:val="00E670A2"/>
    <w:rsid w:val="00E67155"/>
    <w:rsid w:val="00E67978"/>
    <w:rsid w:val="00E67ABA"/>
    <w:rsid w:val="00E70CA0"/>
    <w:rsid w:val="00E71658"/>
    <w:rsid w:val="00E73351"/>
    <w:rsid w:val="00E760BB"/>
    <w:rsid w:val="00E80961"/>
    <w:rsid w:val="00E80CFA"/>
    <w:rsid w:val="00E82FE4"/>
    <w:rsid w:val="00E8654C"/>
    <w:rsid w:val="00E86BAD"/>
    <w:rsid w:val="00E90273"/>
    <w:rsid w:val="00E90730"/>
    <w:rsid w:val="00E90CFB"/>
    <w:rsid w:val="00E90F61"/>
    <w:rsid w:val="00E91973"/>
    <w:rsid w:val="00E91DD1"/>
    <w:rsid w:val="00E920AD"/>
    <w:rsid w:val="00E9233C"/>
    <w:rsid w:val="00E93169"/>
    <w:rsid w:val="00E946B3"/>
    <w:rsid w:val="00E94A65"/>
    <w:rsid w:val="00E971F2"/>
    <w:rsid w:val="00E97A6E"/>
    <w:rsid w:val="00EA02BE"/>
    <w:rsid w:val="00EA3CF9"/>
    <w:rsid w:val="00EA428E"/>
    <w:rsid w:val="00EA59BB"/>
    <w:rsid w:val="00EA5F9F"/>
    <w:rsid w:val="00EA7BB8"/>
    <w:rsid w:val="00EB0CF7"/>
    <w:rsid w:val="00EB1BC7"/>
    <w:rsid w:val="00EB2EDE"/>
    <w:rsid w:val="00EB3D03"/>
    <w:rsid w:val="00EB4219"/>
    <w:rsid w:val="00EB7748"/>
    <w:rsid w:val="00EB7C79"/>
    <w:rsid w:val="00EB7F8F"/>
    <w:rsid w:val="00EC05F1"/>
    <w:rsid w:val="00EC090A"/>
    <w:rsid w:val="00EC126C"/>
    <w:rsid w:val="00EC19AF"/>
    <w:rsid w:val="00EC3F50"/>
    <w:rsid w:val="00EC447D"/>
    <w:rsid w:val="00EC451B"/>
    <w:rsid w:val="00EC58DB"/>
    <w:rsid w:val="00EC71EC"/>
    <w:rsid w:val="00EC7FF1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0BFA"/>
    <w:rsid w:val="00EE0C16"/>
    <w:rsid w:val="00EE11FA"/>
    <w:rsid w:val="00EE16F9"/>
    <w:rsid w:val="00EE1D1F"/>
    <w:rsid w:val="00EE206E"/>
    <w:rsid w:val="00EE2BDE"/>
    <w:rsid w:val="00EE364D"/>
    <w:rsid w:val="00EE4838"/>
    <w:rsid w:val="00EE5341"/>
    <w:rsid w:val="00EE558F"/>
    <w:rsid w:val="00EE6252"/>
    <w:rsid w:val="00EE74CE"/>
    <w:rsid w:val="00EF1B1C"/>
    <w:rsid w:val="00EF1DC5"/>
    <w:rsid w:val="00EF1EFE"/>
    <w:rsid w:val="00EF397A"/>
    <w:rsid w:val="00EF4478"/>
    <w:rsid w:val="00EF4836"/>
    <w:rsid w:val="00EF5A8E"/>
    <w:rsid w:val="00EF6D16"/>
    <w:rsid w:val="00F0083E"/>
    <w:rsid w:val="00F012C8"/>
    <w:rsid w:val="00F01D44"/>
    <w:rsid w:val="00F02BD2"/>
    <w:rsid w:val="00F02C19"/>
    <w:rsid w:val="00F04386"/>
    <w:rsid w:val="00F04D81"/>
    <w:rsid w:val="00F05323"/>
    <w:rsid w:val="00F057CD"/>
    <w:rsid w:val="00F0653C"/>
    <w:rsid w:val="00F06F25"/>
    <w:rsid w:val="00F1056B"/>
    <w:rsid w:val="00F1153D"/>
    <w:rsid w:val="00F11BCE"/>
    <w:rsid w:val="00F11C14"/>
    <w:rsid w:val="00F12C2E"/>
    <w:rsid w:val="00F12CE3"/>
    <w:rsid w:val="00F1416F"/>
    <w:rsid w:val="00F1469C"/>
    <w:rsid w:val="00F146DF"/>
    <w:rsid w:val="00F149D6"/>
    <w:rsid w:val="00F14B51"/>
    <w:rsid w:val="00F16CE3"/>
    <w:rsid w:val="00F16EE1"/>
    <w:rsid w:val="00F16EEE"/>
    <w:rsid w:val="00F17762"/>
    <w:rsid w:val="00F17CA3"/>
    <w:rsid w:val="00F17DBD"/>
    <w:rsid w:val="00F218D2"/>
    <w:rsid w:val="00F23D86"/>
    <w:rsid w:val="00F2446D"/>
    <w:rsid w:val="00F251E6"/>
    <w:rsid w:val="00F2680A"/>
    <w:rsid w:val="00F26DBF"/>
    <w:rsid w:val="00F26F5F"/>
    <w:rsid w:val="00F26F7D"/>
    <w:rsid w:val="00F271E5"/>
    <w:rsid w:val="00F30C8D"/>
    <w:rsid w:val="00F32113"/>
    <w:rsid w:val="00F32704"/>
    <w:rsid w:val="00F32CD5"/>
    <w:rsid w:val="00F32CEC"/>
    <w:rsid w:val="00F336F6"/>
    <w:rsid w:val="00F33C7A"/>
    <w:rsid w:val="00F347F7"/>
    <w:rsid w:val="00F35B62"/>
    <w:rsid w:val="00F36B3A"/>
    <w:rsid w:val="00F37A4D"/>
    <w:rsid w:val="00F37C5E"/>
    <w:rsid w:val="00F40528"/>
    <w:rsid w:val="00F40678"/>
    <w:rsid w:val="00F40E39"/>
    <w:rsid w:val="00F41E71"/>
    <w:rsid w:val="00F42024"/>
    <w:rsid w:val="00F422E2"/>
    <w:rsid w:val="00F42AEA"/>
    <w:rsid w:val="00F44749"/>
    <w:rsid w:val="00F44896"/>
    <w:rsid w:val="00F46100"/>
    <w:rsid w:val="00F501A1"/>
    <w:rsid w:val="00F5035E"/>
    <w:rsid w:val="00F53281"/>
    <w:rsid w:val="00F53951"/>
    <w:rsid w:val="00F56A20"/>
    <w:rsid w:val="00F56B76"/>
    <w:rsid w:val="00F57123"/>
    <w:rsid w:val="00F5754A"/>
    <w:rsid w:val="00F578A2"/>
    <w:rsid w:val="00F579A2"/>
    <w:rsid w:val="00F60041"/>
    <w:rsid w:val="00F607F2"/>
    <w:rsid w:val="00F62099"/>
    <w:rsid w:val="00F628AF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4B03"/>
    <w:rsid w:val="00F750B6"/>
    <w:rsid w:val="00F75433"/>
    <w:rsid w:val="00F75FBC"/>
    <w:rsid w:val="00F762CB"/>
    <w:rsid w:val="00F77F6A"/>
    <w:rsid w:val="00F80363"/>
    <w:rsid w:val="00F80394"/>
    <w:rsid w:val="00F823B1"/>
    <w:rsid w:val="00F82BE2"/>
    <w:rsid w:val="00F82DA5"/>
    <w:rsid w:val="00F8346C"/>
    <w:rsid w:val="00F83556"/>
    <w:rsid w:val="00F91D45"/>
    <w:rsid w:val="00F92077"/>
    <w:rsid w:val="00F93EBF"/>
    <w:rsid w:val="00F958A9"/>
    <w:rsid w:val="00F97557"/>
    <w:rsid w:val="00FA08C8"/>
    <w:rsid w:val="00FA2855"/>
    <w:rsid w:val="00FA429C"/>
    <w:rsid w:val="00FA4C71"/>
    <w:rsid w:val="00FA5586"/>
    <w:rsid w:val="00FA5891"/>
    <w:rsid w:val="00FA6509"/>
    <w:rsid w:val="00FA7050"/>
    <w:rsid w:val="00FA7259"/>
    <w:rsid w:val="00FB2F9B"/>
    <w:rsid w:val="00FB625A"/>
    <w:rsid w:val="00FB6DBA"/>
    <w:rsid w:val="00FB7DEA"/>
    <w:rsid w:val="00FC0B61"/>
    <w:rsid w:val="00FC30DE"/>
    <w:rsid w:val="00FC45F2"/>
    <w:rsid w:val="00FC5AA7"/>
    <w:rsid w:val="00FC658F"/>
    <w:rsid w:val="00FC7DC5"/>
    <w:rsid w:val="00FD0D27"/>
    <w:rsid w:val="00FD0E7F"/>
    <w:rsid w:val="00FD1105"/>
    <w:rsid w:val="00FD1206"/>
    <w:rsid w:val="00FD16E4"/>
    <w:rsid w:val="00FD2064"/>
    <w:rsid w:val="00FD22C8"/>
    <w:rsid w:val="00FD4524"/>
    <w:rsid w:val="00FD4E94"/>
    <w:rsid w:val="00FD6406"/>
    <w:rsid w:val="00FD653E"/>
    <w:rsid w:val="00FD733D"/>
    <w:rsid w:val="00FE0381"/>
    <w:rsid w:val="00FE04B8"/>
    <w:rsid w:val="00FE199C"/>
    <w:rsid w:val="00FE2740"/>
    <w:rsid w:val="00FE310F"/>
    <w:rsid w:val="00FE43DB"/>
    <w:rsid w:val="00FE50DC"/>
    <w:rsid w:val="00FE54A2"/>
    <w:rsid w:val="00FE5624"/>
    <w:rsid w:val="00FE58F7"/>
    <w:rsid w:val="00FE7958"/>
    <w:rsid w:val="00FF0C12"/>
    <w:rsid w:val="00FF136B"/>
    <w:rsid w:val="00FF13C1"/>
    <w:rsid w:val="00FF3968"/>
    <w:rsid w:val="00FF4018"/>
    <w:rsid w:val="00FF4230"/>
    <w:rsid w:val="00FF427A"/>
    <w:rsid w:val="00FF4822"/>
    <w:rsid w:val="00FF492F"/>
    <w:rsid w:val="00FF4FDC"/>
    <w:rsid w:val="00FF5B8F"/>
    <w:rsid w:val="00FF5C2B"/>
    <w:rsid w:val="00FF6909"/>
    <w:rsid w:val="00FF7B6B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8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273C7E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273C7E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73C7E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273C7E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273C7E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73C7E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273C7E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273C7E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273C7E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73C7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273C7E"/>
  </w:style>
  <w:style w:type="paragraph" w:styleId="Rodap">
    <w:name w:val="footer"/>
    <w:basedOn w:val="Normal"/>
    <w:link w:val="RodapChar"/>
    <w:uiPriority w:val="99"/>
    <w:rsid w:val="00273C7E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273C7E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273C7E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273C7E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273C7E"/>
  </w:style>
  <w:style w:type="paragraph" w:styleId="Recuodecorpodetexto2">
    <w:name w:val="Body Text Indent 2"/>
    <w:basedOn w:val="Normal"/>
    <w:semiHidden/>
    <w:rsid w:val="00273C7E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273C7E"/>
    <w:pPr>
      <w:jc w:val="both"/>
    </w:pPr>
  </w:style>
  <w:style w:type="paragraph" w:styleId="Recuodecorpodetexto3">
    <w:name w:val="Body Text Indent 3"/>
    <w:basedOn w:val="Normal"/>
    <w:semiHidden/>
    <w:rsid w:val="00273C7E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273C7E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273C7E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273C7E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273C7E"/>
    <w:rPr>
      <w:vertAlign w:val="superscript"/>
    </w:rPr>
  </w:style>
  <w:style w:type="paragraph" w:customStyle="1" w:styleId="ementa">
    <w:name w:val="ementa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273C7E"/>
  </w:style>
  <w:style w:type="paragraph" w:customStyle="1" w:styleId="te">
    <w:name w:val="te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273C7E"/>
    <w:rPr>
      <w:color w:val="0000FF"/>
      <w:u w:val="single"/>
    </w:rPr>
  </w:style>
  <w:style w:type="paragraph" w:styleId="NormalWeb">
    <w:name w:val="Normal (Web)"/>
    <w:basedOn w:val="Normal"/>
    <w:uiPriority w:val="99"/>
    <w:rsid w:val="00273C7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273C7E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  <w:style w:type="paragraph" w:customStyle="1" w:styleId="texto">
    <w:name w:val="texto"/>
    <w:basedOn w:val="Normal"/>
    <w:rsid w:val="004767F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qterm">
    <w:name w:val="qterm"/>
    <w:basedOn w:val="Fontepargpadro"/>
    <w:rsid w:val="001157F9"/>
  </w:style>
  <w:style w:type="character" w:customStyle="1" w:styleId="highlight">
    <w:name w:val="highlight"/>
    <w:basedOn w:val="Fontepargpadro"/>
    <w:rsid w:val="00DD38E1"/>
  </w:style>
  <w:style w:type="paragraph" w:customStyle="1" w:styleId="Ttulo21">
    <w:name w:val="Título 21"/>
    <w:basedOn w:val="Normal"/>
    <w:uiPriority w:val="1"/>
    <w:qFormat/>
    <w:rsid w:val="00BD3AC2"/>
    <w:pPr>
      <w:widowControl w:val="0"/>
      <w:ind w:left="1702"/>
      <w:outlineLvl w:val="2"/>
    </w:pPr>
    <w:rPr>
      <w:rFonts w:ascii="Times New Roman" w:hAnsi="Times New Roman"/>
      <w:b/>
      <w:bCs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17333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73335"/>
    <w:pPr>
      <w:widowControl w:val="0"/>
      <w:spacing w:before="35"/>
    </w:pPr>
    <w:rPr>
      <w:rFonts w:ascii="Verdana" w:eastAsia="Verdana" w:hAnsi="Verdana" w:cs="Verdana"/>
      <w:sz w:val="22"/>
      <w:szCs w:val="22"/>
      <w:lang w:val="en-US" w:eastAsia="en-US"/>
    </w:rPr>
  </w:style>
  <w:style w:type="paragraph" w:customStyle="1" w:styleId="publicacao">
    <w:name w:val="publicacao"/>
    <w:basedOn w:val="Normal"/>
    <w:rsid w:val="00A4541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Estilo1">
    <w:name w:val="Estilo1"/>
    <w:uiPriority w:val="99"/>
    <w:rsid w:val="00015EB0"/>
    <w:pPr>
      <w:autoSpaceDE w:val="0"/>
      <w:autoSpaceDN w:val="0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2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9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1713">
          <w:marLeft w:val="3402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8903">
          <w:marLeft w:val="3402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3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2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3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5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3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1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9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7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12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416887">
                  <w:marLeft w:val="30"/>
                  <w:marRight w:val="3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2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9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8352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5800">
                  <w:marLeft w:val="30"/>
                  <w:marRight w:val="3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02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8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979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4683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265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0991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0294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453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5483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3757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066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140">
          <w:marLeft w:val="3119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189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566">
          <w:marLeft w:val="3119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3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2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38039">
          <w:marLeft w:val="-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6939">
          <w:marLeft w:val="2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16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078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010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77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848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0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843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47D58D-4B2C-4956-914F-3404CC85D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4</Pages>
  <Words>980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6481</CharactersWithSpaces>
  <SharedDoc>false</SharedDoc>
  <HLinks>
    <vt:vector size="60" baseType="variant">
      <vt:variant>
        <vt:i4>2228260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http://www.jusbrasil.com/legislacao/107579/lei-8197-91</vt:lpwstr>
      </vt:variant>
      <vt:variant>
        <vt:lpwstr/>
      </vt:variant>
      <vt:variant>
        <vt:i4>2293798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http://www.jusbrasil.com/legislacao/128308/lei-6825-80</vt:lpwstr>
      </vt:variant>
      <vt:variant>
        <vt:lpwstr/>
      </vt:variant>
      <vt:variant>
        <vt:i4>7602292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http://www.jusbrasil.com/topicos/12111443/artigo-1-da-lei-n-6825-de-22-de-setembro-de-1980</vt:lpwstr>
      </vt:variant>
      <vt:variant>
        <vt:lpwstr/>
      </vt:variant>
      <vt:variant>
        <vt:i4>3538989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http://www.jusbrasil.com/topicos/12111370/par%C3%A1grafo-2-artigo-1-da-lei-n-6825-de-22-de-setembro-de-1980</vt:lpwstr>
      </vt:variant>
      <vt:variant>
        <vt:lpwstr/>
      </vt:variant>
      <vt:variant>
        <vt:i4>2883683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http://www.jusbrasil.com/legislacao/92175/lei-de-direitos-autorais-lei-9610-98</vt:lpwstr>
      </vt:variant>
      <vt:variant>
        <vt:lpwstr/>
      </vt:variant>
      <vt:variant>
        <vt:i4>1900622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http://www.jusbrasil.com/topicos/10626236/artigo-34-da-lei-n-9610-de-19-de-fevereiro-de-1998</vt:lpwstr>
      </vt:variant>
      <vt:variant>
        <vt:lpwstr/>
      </vt:variant>
      <vt:variant>
        <vt:i4>2359321</vt:i4>
      </vt:variant>
      <vt:variant>
        <vt:i4>12</vt:i4>
      </vt:variant>
      <vt:variant>
        <vt:i4>0</vt:i4>
      </vt:variant>
      <vt:variant>
        <vt:i4>5</vt:i4>
      </vt:variant>
      <vt:variant>
        <vt:lpwstr>http://www.brasiltelecom.com.br/static/inst_ri_participacoes_br/files/lan1999TCS</vt:lpwstr>
      </vt:variant>
      <vt:variant>
        <vt:lpwstr/>
      </vt:variant>
      <vt:variant>
        <vt:i4>3932244</vt:i4>
      </vt:variant>
      <vt:variant>
        <vt:i4>9</vt:i4>
      </vt:variant>
      <vt:variant>
        <vt:i4>0</vt:i4>
      </vt:variant>
      <vt:variant>
        <vt:i4>5</vt:i4>
      </vt:variant>
      <vt:variant>
        <vt:lpwstr>http://ri.oi.com.br/oi/web/arquivos/brp_ra_1998_porteng.pdf</vt:lpwstr>
      </vt:variant>
      <vt:variant>
        <vt:lpwstr/>
      </vt:variant>
      <vt:variant>
        <vt:i4>7471160</vt:i4>
      </vt:variant>
      <vt:variant>
        <vt:i4>6</vt:i4>
      </vt:variant>
      <vt:variant>
        <vt:i4>0</vt:i4>
      </vt:variant>
      <vt:variant>
        <vt:i4>5</vt:i4>
      </vt:variant>
      <vt:variant>
        <vt:lpwstr>http://www.bmfbovespa.com.br/Cias-Listadas/Empresas-Listadas/ResumoProventosDinheiro.aspx?codigoCvm=11258&amp;tab=3.1&amp;idioma=pt-br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creator>tirmi</dc:creator>
  <cp:lastModifiedBy>reinaldofilho</cp:lastModifiedBy>
  <cp:revision>73</cp:revision>
  <cp:lastPrinted>2019-03-15T19:02:00Z</cp:lastPrinted>
  <dcterms:created xsi:type="dcterms:W3CDTF">2018-04-19T18:09:00Z</dcterms:created>
  <dcterms:modified xsi:type="dcterms:W3CDTF">2019-03-15T19:20:00Z</dcterms:modified>
</cp:coreProperties>
</file>